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В соответствии с положениями ст. 12.1 ФЗ «Об обороте земель сельскохозяйственного назначения» администрация Вадьковского сельского поселения Погарского района Брянской области уведомляет граждан – собственников земельных долей на земельный участок, находящийся в общедолевой собственности, расположенный по адресу: Брянская область, Погарский район, ТОО «Вадьковка», кадастровый номер </w:t>
      </w:r>
      <w:r>
        <w:rPr>
          <w:rFonts w:ascii="Times New Roman" w:hAnsi="Times New Roman"/>
          <w:color w:val="FF0000"/>
          <w:sz w:val="26"/>
          <w:szCs w:val="26"/>
          <w:highlight w:val="yellow"/>
          <w:shd w:fill="FFFFFF" w:val="clear"/>
        </w:rPr>
        <w:t>32:19:0000000:12</w:t>
      </w:r>
      <w:r>
        <w:rPr>
          <w:rFonts w:ascii="Times New Roman" w:hAnsi="Times New Roman"/>
          <w:color w:val="FF0000"/>
          <w:sz w:val="26"/>
          <w:szCs w:val="26"/>
          <w:shd w:fill="FFFFFF" w:val="clear"/>
        </w:rPr>
        <w:t>8</w:t>
      </w:r>
      <w:r>
        <w:rPr>
          <w:rFonts w:ascii="Times New Roman" w:hAnsi="Times New Roman"/>
          <w:sz w:val="26"/>
          <w:szCs w:val="26"/>
          <w:shd w:fill="FFFFFF" w:val="clear"/>
        </w:rPr>
        <w:t>,</w:t>
      </w:r>
      <w:r>
        <w:rPr>
          <w:rFonts w:ascii="Times New Roman" w:hAnsi="Times New Roman"/>
          <w:sz w:val="26"/>
          <w:szCs w:val="26"/>
        </w:rPr>
        <w:t xml:space="preserve"> не распорядившихся своими земельными долями, о включении их в список невостребованных земельных долей.</w:t>
      </w:r>
    </w:p>
    <w:p>
      <w:pPr>
        <w:pStyle w:val="Normal"/>
        <w:spacing w:lineRule="auto" w:line="240" w:before="0" w:after="0"/>
        <w:ind w:firstLine="709"/>
        <w:jc w:val="both"/>
        <w:rPr>
          <w:rStyle w:val="FontStyle11"/>
          <w:b w:val="false"/>
          <w:b w:val="false"/>
          <w:sz w:val="26"/>
          <w:szCs w:val="26"/>
        </w:rPr>
      </w:pPr>
      <w:r>
        <w:rPr>
          <w:rStyle w:val="FontStyle11"/>
          <w:b w:val="false"/>
          <w:sz w:val="26"/>
          <w:szCs w:val="26"/>
        </w:rPr>
        <w:t>Список собственников не распорядившихся своими земельными долями в границах ТОО «Вадьковка» Вадьковского сельского поселения Погарского района Брянской области:</w:t>
      </w:r>
    </w:p>
    <w:p>
      <w:pPr>
        <w:pStyle w:val="Normal"/>
        <w:spacing w:lineRule="auto" w:line="240" w:before="0" w:after="0"/>
        <w:ind w:firstLine="709"/>
        <w:jc w:val="both"/>
        <w:rPr>
          <w:rStyle w:val="FontStyle13"/>
          <w:sz w:val="26"/>
          <w:szCs w:val="26"/>
        </w:rPr>
      </w:pPr>
      <w:r>
        <w:rPr>
          <w:rStyle w:val="FontStyle13"/>
          <w:sz w:val="26"/>
          <w:szCs w:val="26"/>
        </w:rPr>
        <w:t>Колбаса Любовь Николаевна, Батуро Анастасия Ивановна, Глистов Виктор Николаевич, Зарубина Юлия Николаевна, Клименко Юрий Васильевич, Кузнецова Валентина Владимировна, Клименко Николай Васильевич, Кухаренко Валентина Петровна, Мельник Алексей Григорьевич, Петрачков Николай Петрович, Понюкова Раиса Александровна,  Хаюзко Александр Сергеевич,  Цыркун Александр Григорьевич,  Шкитырь Иван Павлович, Клюшникова Ольга Ефимовна,  Лапушко Александра Николаевна, Беляцкая Александра Ивановна, Глушакова Мария Ивановна, Кондратенко Евгения Ивановна,  Калачева Мария Федоровна, Ковтун Мария Федоровна, Дедущенко Мария Ивановна,  Кузнецова Светлана Петровна, Соловьева Галина Викторовна, Ильина Лариса Ивановна, Макеенко Эмилия Федоровна, Шкурпет Алла Николаевна, Хаюзко Ирина Васильевна, Черепкова Валентина Ивановна, Мамеева Апполинария Александровна, Коваленко Софья Климентьевна, Волкова Анастасия Максимовна, Шкурпет Нина Петровна,  Мельниченко Лариса Дмитриевна, Евтушенко Людмила Сергеевна, Пастернак Александр Николаевич,  Ершова Алла Владимировна, Еринская Анна Ильинична,  Дупин Владимир Алексеевич, Полещук Федор Владимирович,  Соболь Нина Владимировна, Шамаро Екатерина Ефимовна, Шунькова Пелагея Андреевна, Щербенко Григорий Николаевич,  Павлов Владимир Алексеевич, Ображеева Елена Владимировна,  Беляков Александр Павлович, Язвенко Татьяна Куприяновна, Любченко Софья Васильевна, Белых Василий Иванович, Гречко Петр Александрович, Андриенко Юрий Николаевич, Забелевский Владимир Викторович,  Путренков Виктор Михайлович, Насенков Владимир Борисович, Манжа Анатолий Александрович, Леодорова Надежда Леонидовна, Лапушко Николай Федорович, Зезеткин Игорь Анатольевич, Жуков Александр Иванович, Глистов Иван Николаевич,  Вертелко Василий Иванович, Гольдер Валерий Андреевич, Ладымахо Дмитрий Дмитриевич, Леодоров Юрий Викторович, Черников Анатолий Михайлович, Солодков Виктор Дмитриевич, Волков Станислав Васильевич.</w:t>
      </w:r>
    </w:p>
    <w:p>
      <w:pPr>
        <w:pStyle w:val="Style61"/>
        <w:widowControl/>
        <w:spacing w:lineRule="auto" w:line="240"/>
        <w:ind w:firstLine="709"/>
        <w:rPr>
          <w:rStyle w:val="FontStyle13"/>
          <w:sz w:val="26"/>
          <w:szCs w:val="26"/>
        </w:rPr>
      </w:pPr>
      <w:r>
        <w:rPr>
          <w:rStyle w:val="FontStyle13"/>
          <w:sz w:val="26"/>
          <w:szCs w:val="26"/>
        </w:rPr>
        <w:t xml:space="preserve"> </w:t>
      </w:r>
    </w:p>
    <w:p>
      <w:pPr>
        <w:pStyle w:val="Style61"/>
        <w:widowControl/>
        <w:spacing w:lineRule="auto" w:line="240"/>
        <w:ind w:firstLine="709"/>
        <w:rPr/>
      </w:pPr>
      <w:r>
        <w:rPr>
          <w:rStyle w:val="FontStyle13"/>
          <w:sz w:val="26"/>
          <w:szCs w:val="26"/>
        </w:rPr>
        <w:t xml:space="preserve"> </w:t>
      </w:r>
      <w:r>
        <w:rPr>
          <w:sz w:val="26"/>
          <w:szCs w:val="26"/>
        </w:rPr>
        <w:t xml:space="preserve">Лица, считающие, что принадлежащие им земельные доли необоснованно включены в список невостребованных земельных долей, вправе в течение трех месяцев со дня публикации настоящего извещения представить в письменной форме возражения в администрацию Вадьковского сельского поселения по адресу: </w:t>
      </w:r>
      <w:r>
        <w:rPr>
          <w:color w:val="000000"/>
          <w:sz w:val="26"/>
          <w:szCs w:val="26"/>
          <w:shd w:fill="FFFFFF" w:val="clear"/>
        </w:rPr>
        <w:t>243570, Брянская обл., Погарский р-н, д.Вадьковка</w:t>
      </w:r>
      <w:r>
        <w:rPr>
          <w:color w:val="FF0000"/>
          <w:sz w:val="26"/>
          <w:szCs w:val="26"/>
          <w:highlight w:val="yellow"/>
          <w:shd w:fill="FFFFFF" w:val="clear"/>
        </w:rPr>
        <w:t>, д. 4, тел. (48349) 9-53-82,</w:t>
      </w:r>
      <w:r>
        <w:rPr>
          <w:sz w:val="26"/>
          <w:szCs w:val="26"/>
          <w:shd w:fill="FFFFFF" w:val="clear"/>
        </w:rPr>
        <w:t xml:space="preserve"> </w:t>
      </w:r>
      <w:r>
        <w:rPr>
          <w:sz w:val="26"/>
          <w:szCs w:val="26"/>
        </w:rPr>
        <w:t>и заявить об этом на общем собрании участников общедолевой собственности, что будет являться основанием для исключения указанных лиц и (или) земельных долей из списка невостребованных земельных долей.</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05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qFormat/>
    <w:rsid w:val="007c0509"/>
    <w:rPr>
      <w:rFonts w:ascii="Times New Roman" w:hAnsi="Times New Roman" w:cs="Times New Roman"/>
      <w:b/>
      <w:bCs/>
      <w:sz w:val="34"/>
      <w:szCs w:val="34"/>
    </w:rPr>
  </w:style>
  <w:style w:type="character" w:styleId="FontStyle13" w:customStyle="1">
    <w:name w:val="Font Style13"/>
    <w:basedOn w:val="DefaultParagraphFont"/>
    <w:qFormat/>
    <w:rsid w:val="007c0509"/>
    <w:rPr>
      <w:rFonts w:ascii="Times New Roman" w:hAnsi="Times New Roman" w:cs="Times New Roman"/>
      <w:sz w:val="20"/>
      <w:szCs w:val="20"/>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61" w:customStyle="1">
    <w:name w:val="Style6"/>
    <w:basedOn w:val="Normal"/>
    <w:qFormat/>
    <w:rsid w:val="007c0509"/>
    <w:pPr>
      <w:widowControl w:val="false"/>
      <w:spacing w:lineRule="exact" w:line="259" w:before="0" w:after="0"/>
      <w:jc w:val="both"/>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Application>LibreOffice/6.2.1.2$Windows_x86 LibreOffice_project/7bcb35dc3024a62dea0caee87020152d1ee96e71</Application>
  <Pages>1</Pages>
  <Words>353</Words>
  <Characters>2787</Characters>
  <CharactersWithSpaces>3155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2019-04-01T13:48:00Z</dcterms:created>
  <dc:creator>User</dc:creator>
  <dc:description/>
  <dc:language>ru-RU</dc:language>
  <cp:lastModifiedBy/>
  <dcterms:modified xsi:type="dcterms:W3CDTF">2019-08-22T09:48:15Z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