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ВАДЬКОВСКИЙ СЕЛЬСКИЙ СОВЕТ НАРОДНЫХ ДЕПУТАТОВ</w:t>
      </w: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ПОГАРСКОГО  РАЙОНА</w:t>
      </w: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 ОБЛАСТИ</w:t>
      </w: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6128B8" w:rsidRDefault="006128B8" w:rsidP="006128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  </w:t>
      </w:r>
      <w:r w:rsidR="00E7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30.05.2017г.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№</w:t>
      </w:r>
      <w:r w:rsidR="00E75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4-2</w:t>
      </w:r>
    </w:p>
    <w:p w:rsidR="006128B8" w:rsidRDefault="006128B8" w:rsidP="006128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адьковка</w:t>
      </w:r>
      <w:proofErr w:type="spellEnd"/>
    </w:p>
    <w:p w:rsidR="006128B8" w:rsidRDefault="006128B8" w:rsidP="006128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ведения </w:t>
      </w:r>
    </w:p>
    <w:p w:rsidR="006128B8" w:rsidRDefault="006128B8" w:rsidP="006128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 долговой  книги</w:t>
      </w:r>
    </w:p>
    <w:p w:rsidR="006128B8" w:rsidRDefault="006128B8" w:rsidP="00612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 соответствии с Бюджетным кодексом Российской Федерации, иными законодательными актами Российской Федерации, в целях совершенствования системы регистрации и учета муниципального долга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ведения муниципальной долговой книги.</w:t>
      </w:r>
    </w:p>
    <w:p w:rsidR="006128B8" w:rsidRDefault="006128B8" w:rsidP="006128B8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Инспектору-финансисту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 (Левкиной В.М.) обеспечить ведение муниципальной долговой книги в соответствии с Порядком, утвержденным настоящим решением.</w:t>
      </w:r>
    </w:p>
    <w:p w:rsidR="006128B8" w:rsidRDefault="006128B8" w:rsidP="006128B8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="00E75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24.12.2005 года  № 1/34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долговой книги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E7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128B8" w:rsidRDefault="006128B8" w:rsidP="00612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</w:p>
    <w:p w:rsidR="006128B8" w:rsidRDefault="006128B8" w:rsidP="00612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Ю.М.Шекета</w:t>
      </w:r>
      <w:proofErr w:type="spellEnd"/>
    </w:p>
    <w:p w:rsidR="006128B8" w:rsidRDefault="006128B8" w:rsidP="00612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4F" w:rsidRDefault="00E7504F" w:rsidP="0061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4F" w:rsidRDefault="00E7504F" w:rsidP="0061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04F" w:rsidRDefault="00E7504F" w:rsidP="0061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128B8" w:rsidRDefault="006128B8" w:rsidP="0061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</w:p>
    <w:p w:rsidR="006128B8" w:rsidRDefault="006128B8" w:rsidP="0061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</w:t>
      </w:r>
    </w:p>
    <w:p w:rsidR="006128B8" w:rsidRDefault="006128B8" w:rsidP="0061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</w:p>
    <w:p w:rsidR="006128B8" w:rsidRDefault="006128B8" w:rsidP="0061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</w:t>
      </w:r>
      <w:r w:rsidR="00E7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30.05.2017г.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E7504F">
        <w:rPr>
          <w:rFonts w:ascii="Times New Roman" w:eastAsia="Times New Roman" w:hAnsi="Times New Roman" w:cs="Times New Roman"/>
          <w:sz w:val="28"/>
          <w:szCs w:val="28"/>
          <w:lang w:eastAsia="ru-RU"/>
        </w:rPr>
        <w:t>4-2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МУНИЦИПАЛЬНОЙ ДОЛГОВОЙ КНИГИ</w:t>
      </w: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ведения муниципальной долговой книги (далее - Порядок)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(далее - Долговая книга), обеспечения контроля за полнотой учета, своевременностью обслуживания и исполнения муниципальных долговых обязательств и устанавливает объем информации, порядок ее внесения в Долговую книгу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регистрации долговых обязательств и порядок хранения Долговой книги.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Муниципальный долг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совокупность муниципальных долговых обязательств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Муниципальные долговые обязательства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(далее - долговые обязательства) подлежат обязательному учету и регистрации в соответствии с Бюджетным кодексом Российской Федерации.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Регистрация долговых обязательств осуществляется в муниципальной долговой книге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Долговую книгу вносятся сведения об объемах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другая информация.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Долговые обязательства могут существовать в виде обязательств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Ценным бумагам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(муниципальным ценным бумагам).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Бюджетным кредитам, привлеченным в местный бюджет от других бюджетов бюджетной системы Российской Федерации.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 Кредитам, полученным муниципальным образованием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кредитных организаций.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Гарантиям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(муниципальным гарантиям).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Долговые обязательства не могут существовать в иных видах, за исключением предусмотренных настоящим пунктом.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объем муниципального долга включаются: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Номинальная сумма долга по муниципальным ценным бумагам.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Объем основного долга по бюджетным кредитам, привлеченным в местный бюджет.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Объем основного долга по кредитам, полученным муниципальным образованием.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Объем обязательств по муниципальным гарантиям.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1.6.5. Объем иных (за исключением указанных) непогашенных долговых обязательств муниципального образования.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1.6.6.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ПОРЯДОК ВЕДЕНИЯ  ДОЛГОВОЙ КНИГИ</w:t>
      </w: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Ведение Долговой книги осуществляется инспектором-финансистом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в соответствии с настоящим Порядком и по установленной форме (приложения N 1 к Порядку).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Инспектор-финансист   несет ответственность за сохранность, своевременность, полноту и правильность ведения Долговой книги.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Долговая книга состоит из четырех разделов. Разделы подразделяются по видам заимствований: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ценные бумаги;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кредиты, привлеченные в местный бюджет от других бюджетов бюджетной системы Российской Федерации;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кредиты, полученные муниципальным образованием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кредитных организаций;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гарантии.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Долговая книга муниципального долга содержит информацию, раскрывающую условия каждого вида заимствований: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первый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"Муниципальные ценные бумаги" содержит следующие сведения: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выпуска ценных бумаг;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вид, форма выпуска, валюта обязательств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номинальная стоимость одной ценной бумаги;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осуществления эмиссии ценных бумаг;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объявленный (по номиналу) и фактически размещенный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доразмещенный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(по номиналу) объем выпуска (дополнительного выпуска);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ставка купонного дохода по ценной бумаге;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купонного дохода на соответствующую дату выплаты в расчете на одну ценную бумагу;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генерального агента (агента) по обслуживанию выпуска ценных бумаг;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размещения, доразмещения, выплаты купонного дохода, выкупа и погашения выпуска ценных бумаг;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уплате процентных платежей по ценным бумагам (произведены или не произведены);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погашении (реструктуризации, выкупе) выпуска ценных бумаг;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раскрывающие условия обращения ценных бумаг.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Раздел второй "Бюджетные кредиты, привлеченные в местный бюджет от других бюджетов бюджетной системы Российской Федерации" содержит следующие сведения: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регистрационный номер;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получения бюджетного кредита;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дата договора или соглашения о получении бюджетного кредита;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предоставленного бюджетного кредита;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бюджет, из которого предоставлен  бюджетный кредит;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 получения  бюджетного кредита;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 погашения бюджетного кредита;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погашении бюджетного кредита;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процентные платежи по бюджетному кредиту;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долга по  бюджетному  кредиту.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третий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"Кредиты, полученные муниципальным образованием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от кредитных организаций" содержит следующие сведения: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получения кредита;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дата договора или соглашения о получении кредита;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предоставленного кредита;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процентная ставка по кредиту;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получения кредита;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 погашения кредита;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погашении кредита;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процентные платежи по кредиту;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долга по кредиту.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четвертый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"Муниципальные гарантии" содержит следующие сведения: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номер договора или соглашения о предоставлении гарантии;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гаранта, принципала, бенефициара;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валюта гарантии;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или момент вступления гарантии в силу;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гарантии;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срок предъявления требований по гарантии;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исполнения  гарантии;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обязательств по гарантии.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Долговой книге, в том числе учитывается информация о просроченной задолженности по исполнению муниципальных долговых обязательств.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Внутри разделов Долговой книги регистрационные записи осуществляются в хронологическом порядке.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Регистрационные записи в Долговой книге производятся на основании документов (оригиналов или копий), подтверждающих возникновение долгового обязательства.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Сведения Долговой книги используются для ведения регистров бюджетного учета на соответствующих счетах плана счетов бюджетного учета.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ИНФОРМАЦИИ И ОТЧЕТНОСТИ О СОСТОЯНИИ</w:t>
      </w: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ДОЛГА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Информация, содержащаяся в Долговой книге по всем долговым обязательствам, может быть предоставлена по запросу органов местного самоуправления муниципального образования и по обоснованному запросу правоохранительных, налоговых органов, КСП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 о долговых обязательствах, отраженных в Долговой книге, подлежит передаче в  департамент финансов  Брянской  области. Объем информации, порядок и сроки ее передачи устанавливаются  департаментом финансов   Брянской  области.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Ответственность за достоверность данных о долговых обязательствах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несет инспектор-финансист.</w:t>
      </w: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Инспектор-финансист  имеет право выдавать документ, подтверждающий регистрацию долговых обязательств, - выписку из Долговой книги, которая предоставляется на основании письменного запроса за подписью полномочного лица кредитора.</w:t>
      </w: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ХРАНЕНИЕ  ДОЛГОВОЙ КНИГИ</w:t>
      </w:r>
    </w:p>
    <w:p w:rsidR="006128B8" w:rsidRDefault="006128B8" w:rsidP="0061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B8" w:rsidRDefault="006128B8" w:rsidP="0061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 Долговая книга хранится в соответствии с правилами организации государственного архивного дела.</w:t>
      </w:r>
    </w:p>
    <w:p w:rsidR="006128B8" w:rsidRDefault="006128B8" w:rsidP="006128B8"/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</w:p>
    <w:p w:rsidR="00C649CE" w:rsidRDefault="00C649CE" w:rsidP="00C649CE">
      <w:pPr>
        <w:pStyle w:val="Style1"/>
        <w:widowControl/>
        <w:spacing w:line="317" w:lineRule="exact"/>
        <w:ind w:left="9504" w:right="1555" w:firstLine="0"/>
        <w:rPr>
          <w:rStyle w:val="FontStyle11"/>
        </w:rPr>
      </w:pPr>
      <w:r>
        <w:rPr>
          <w:rStyle w:val="FontStyle11"/>
        </w:rPr>
        <w:t xml:space="preserve">Приложение № 2 к решению </w:t>
      </w:r>
      <w:proofErr w:type="spellStart"/>
      <w:r>
        <w:rPr>
          <w:rStyle w:val="FontStyle11"/>
        </w:rPr>
        <w:t>Вадьковского</w:t>
      </w:r>
      <w:proofErr w:type="spell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сельского</w:t>
      </w:r>
      <w:proofErr w:type="gramEnd"/>
      <w:r>
        <w:rPr>
          <w:rStyle w:val="FontStyle11"/>
        </w:rPr>
        <w:t xml:space="preserve"> </w:t>
      </w:r>
      <w:r>
        <w:rPr>
          <w:rStyle w:val="FontStyle11"/>
        </w:rPr>
        <w:lastRenderedPageBreak/>
        <w:t>Совета народных депутатов от « 30 » мая 2017г. № 4-2</w:t>
      </w:r>
    </w:p>
    <w:p w:rsidR="00C649CE" w:rsidRDefault="00C649CE" w:rsidP="00C649CE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C649CE" w:rsidRDefault="00C649CE" w:rsidP="00C649CE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C649CE" w:rsidRDefault="00C649CE" w:rsidP="00C649CE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C649CE" w:rsidRDefault="00C649CE" w:rsidP="00C649CE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C649CE" w:rsidRDefault="00C649CE" w:rsidP="00C649CE">
      <w:pPr>
        <w:pStyle w:val="Style2"/>
        <w:widowControl/>
        <w:spacing w:before="43"/>
        <w:jc w:val="center"/>
        <w:rPr>
          <w:rStyle w:val="FontStyle11"/>
          <w:spacing w:val="70"/>
        </w:rPr>
      </w:pPr>
      <w:r>
        <w:rPr>
          <w:rStyle w:val="FontStyle11"/>
          <w:spacing w:val="70"/>
        </w:rPr>
        <w:t>ФОРМА</w:t>
      </w:r>
    </w:p>
    <w:p w:rsidR="00C649CE" w:rsidRDefault="00C649CE" w:rsidP="00C649CE">
      <w:pPr>
        <w:pStyle w:val="Style3"/>
        <w:widowControl/>
        <w:spacing w:before="24"/>
        <w:ind w:left="2563"/>
        <w:jc w:val="both"/>
        <w:rPr>
          <w:rStyle w:val="FontStyle11"/>
        </w:rPr>
      </w:pPr>
      <w:r>
        <w:rPr>
          <w:rStyle w:val="FontStyle11"/>
        </w:rPr>
        <w:t xml:space="preserve">Муниципальной долговой книги </w:t>
      </w:r>
      <w:proofErr w:type="spellStart"/>
      <w:r>
        <w:rPr>
          <w:rStyle w:val="FontStyle11"/>
        </w:rPr>
        <w:t>Вадьковского</w:t>
      </w:r>
      <w:proofErr w:type="spellEnd"/>
      <w:r>
        <w:rPr>
          <w:rStyle w:val="FontStyle11"/>
        </w:rPr>
        <w:t xml:space="preserve"> поселения</w:t>
      </w:r>
      <w:proofErr w:type="gramStart"/>
      <w:r>
        <w:rPr>
          <w:rStyle w:val="FontStyle11"/>
        </w:rPr>
        <w:t xml:space="preserve"> ,</w:t>
      </w:r>
      <w:proofErr w:type="gramEnd"/>
      <w:r>
        <w:rPr>
          <w:rStyle w:val="FontStyle11"/>
        </w:rPr>
        <w:t xml:space="preserve"> как муниципального образования</w:t>
      </w:r>
    </w:p>
    <w:p w:rsidR="00C649CE" w:rsidRDefault="00C649CE" w:rsidP="00C649C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649CE" w:rsidRDefault="00C649CE" w:rsidP="00C649C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649CE" w:rsidRDefault="00C649CE" w:rsidP="00C649C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520"/>
      </w:tblGrid>
      <w:tr w:rsidR="00C649CE" w:rsidTr="001B6E3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4520" w:type="dxa"/>
            <w:tcBorders>
              <w:bottom w:val="nil"/>
            </w:tcBorders>
          </w:tcPr>
          <w:p w:rsidR="00C649CE" w:rsidRDefault="00C649CE" w:rsidP="001B6E33">
            <w:pPr>
              <w:pStyle w:val="Style4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C649CE" w:rsidRDefault="00C649CE" w:rsidP="00C649CE">
      <w:pPr>
        <w:pStyle w:val="Style4"/>
        <w:widowControl/>
        <w:tabs>
          <w:tab w:val="left" w:leader="underscore" w:pos="12259"/>
        </w:tabs>
        <w:spacing w:before="10" w:line="230" w:lineRule="exact"/>
        <w:jc w:val="both"/>
        <w:rPr>
          <w:rStyle w:val="FontStyle12"/>
        </w:rPr>
      </w:pPr>
      <w:r>
        <w:rPr>
          <w:rStyle w:val="FontStyle12"/>
        </w:rPr>
        <w:t xml:space="preserve">№    ! Вид долго   </w:t>
      </w:r>
      <w:proofErr w:type="spellStart"/>
      <w:r>
        <w:rPr>
          <w:rStyle w:val="FontStyle12"/>
        </w:rPr>
        <w:t>Юбъем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долго</w:t>
      </w:r>
      <w:proofErr w:type="gramStart"/>
      <w:r>
        <w:rPr>
          <w:rStyle w:val="FontStyle12"/>
        </w:rPr>
        <w:t>!О</w:t>
      </w:r>
      <w:proofErr w:type="gramEnd"/>
      <w:r>
        <w:rPr>
          <w:rStyle w:val="FontStyle12"/>
        </w:rPr>
        <w:t>снование</w:t>
      </w:r>
      <w:proofErr w:type="spellEnd"/>
      <w:r>
        <w:rPr>
          <w:rStyle w:val="FontStyle12"/>
        </w:rPr>
        <w:t xml:space="preserve"> ! Номер и ! Цель </w:t>
      </w:r>
      <w:proofErr w:type="spellStart"/>
      <w:r>
        <w:rPr>
          <w:rStyle w:val="FontStyle12"/>
        </w:rPr>
        <w:t>при</w:t>
      </w:r>
      <w:proofErr w:type="gramStart"/>
      <w:r>
        <w:rPr>
          <w:rStyle w:val="FontStyle12"/>
        </w:rPr>
        <w:t>в</w:t>
      </w:r>
      <w:proofErr w:type="spellEnd"/>
      <w:r>
        <w:rPr>
          <w:rStyle w:val="FontStyle12"/>
        </w:rPr>
        <w:t>-</w:t>
      </w:r>
      <w:proofErr w:type="gramEnd"/>
      <w:r>
        <w:rPr>
          <w:rStyle w:val="FontStyle12"/>
        </w:rPr>
        <w:t xml:space="preserve">! Способы и!    Условия заимствования            ! Изменен. </w:t>
      </w:r>
      <w:proofErr w:type="spellStart"/>
      <w:r>
        <w:rPr>
          <w:rStyle w:val="FontStyle12"/>
        </w:rPr>
        <w:t>Обязат</w:t>
      </w:r>
      <w:proofErr w:type="spellEnd"/>
      <w:r>
        <w:rPr>
          <w:rStyle w:val="FontStyle12"/>
        </w:rPr>
        <w:t xml:space="preserve"> в </w:t>
      </w:r>
      <w:proofErr w:type="spellStart"/>
      <w:r>
        <w:rPr>
          <w:rStyle w:val="FontStyle12"/>
        </w:rPr>
        <w:t>теч</w:t>
      </w:r>
      <w:proofErr w:type="spellEnd"/>
      <w:r>
        <w:rPr>
          <w:rStyle w:val="FontStyle12"/>
        </w:rPr>
        <w:t>_____г! Зад-</w:t>
      </w:r>
      <w:proofErr w:type="spellStart"/>
      <w:r>
        <w:rPr>
          <w:rStyle w:val="FontStyle12"/>
        </w:rPr>
        <w:t>сть</w:t>
      </w:r>
      <w:proofErr w:type="spellEnd"/>
      <w:proofErr w:type="gramStart"/>
      <w:r>
        <w:rPr>
          <w:rStyle w:val="FontStyle12"/>
        </w:rPr>
        <w:t xml:space="preserve"> !</w:t>
      </w:r>
      <w:proofErr w:type="gramEnd"/>
      <w:r>
        <w:rPr>
          <w:rStyle w:val="FontStyle12"/>
        </w:rPr>
        <w:t xml:space="preserve"> Расходы на обслуж</w:t>
      </w:r>
      <w:proofErr w:type="gramStart"/>
      <w:r>
        <w:rPr>
          <w:rStyle w:val="FontStyle12"/>
        </w:rPr>
        <w:t>и-</w:t>
      </w:r>
      <w:proofErr w:type="gramEnd"/>
      <w:r>
        <w:rPr>
          <w:rStyle w:val="FontStyle12"/>
        </w:rPr>
        <w:t xml:space="preserve">! </w:t>
      </w:r>
      <w:proofErr w:type="spellStart"/>
      <w:r>
        <w:rPr>
          <w:rStyle w:val="FontStyle12"/>
        </w:rPr>
        <w:t>Примеча</w:t>
      </w:r>
      <w:proofErr w:type="spellEnd"/>
      <w:r>
        <w:rPr>
          <w:rStyle w:val="FontStyle12"/>
        </w:rPr>
        <w:t>-</w:t>
      </w:r>
    </w:p>
    <w:p w:rsidR="00C649CE" w:rsidRDefault="00C649CE" w:rsidP="00C649CE">
      <w:pPr>
        <w:pStyle w:val="Style7"/>
        <w:widowControl/>
        <w:tabs>
          <w:tab w:val="left" w:leader="hyphen" w:pos="9576"/>
          <w:tab w:val="left" w:leader="hyphen" w:pos="12518"/>
          <w:tab w:val="left" w:pos="12629"/>
        </w:tabs>
        <w:spacing w:line="230" w:lineRule="exact"/>
        <w:ind w:left="322"/>
        <w:rPr>
          <w:rStyle w:val="FontStyle12"/>
        </w:rPr>
      </w:pPr>
      <w:r>
        <w:rPr>
          <w:rStyle w:val="FontStyle12"/>
        </w:rPr>
        <w:t xml:space="preserve">! </w:t>
      </w:r>
      <w:proofErr w:type="spellStart"/>
      <w:r>
        <w:rPr>
          <w:rStyle w:val="FontStyle12"/>
        </w:rPr>
        <w:t>вого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обяза</w:t>
      </w:r>
      <w:proofErr w:type="spellEnd"/>
      <w:r>
        <w:rPr>
          <w:rStyle w:val="FontStyle12"/>
        </w:rPr>
        <w:t xml:space="preserve">   ! </w:t>
      </w:r>
      <w:proofErr w:type="spellStart"/>
      <w:r>
        <w:rPr>
          <w:rStyle w:val="FontStyle12"/>
        </w:rPr>
        <w:t>вого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обяза</w:t>
      </w:r>
      <w:proofErr w:type="spellEnd"/>
      <w:r>
        <w:rPr>
          <w:rStyle w:val="FontStyle12"/>
        </w:rPr>
        <w:t xml:space="preserve"> ! </w:t>
      </w:r>
      <w:proofErr w:type="spellStart"/>
      <w:r>
        <w:rPr>
          <w:rStyle w:val="FontStyle12"/>
        </w:rPr>
        <w:t>возникнов</w:t>
      </w:r>
      <w:proofErr w:type="gramStart"/>
      <w:r>
        <w:rPr>
          <w:rStyle w:val="FontStyle12"/>
        </w:rPr>
        <w:t>е</w:t>
      </w:r>
      <w:proofErr w:type="spellEnd"/>
      <w:r>
        <w:rPr>
          <w:rStyle w:val="FontStyle12"/>
        </w:rPr>
        <w:t>-</w:t>
      </w:r>
      <w:proofErr w:type="gramEnd"/>
      <w:r>
        <w:rPr>
          <w:rStyle w:val="FontStyle12"/>
        </w:rPr>
        <w:t xml:space="preserve"> ! дата </w:t>
      </w:r>
      <w:proofErr w:type="spellStart"/>
      <w:r>
        <w:rPr>
          <w:rStyle w:val="FontStyle12"/>
        </w:rPr>
        <w:t>кред</w:t>
      </w:r>
      <w:proofErr w:type="spellEnd"/>
      <w:r>
        <w:rPr>
          <w:rStyle w:val="FontStyle12"/>
        </w:rPr>
        <w:t>.!лечения за- источники !</w:t>
      </w:r>
      <w:r>
        <w:rPr>
          <w:rStyle w:val="FontStyle12"/>
        </w:rPr>
        <w:tab/>
        <w:t>!----------------------------на     !</w:t>
      </w:r>
      <w:proofErr w:type="spellStart"/>
      <w:r>
        <w:rPr>
          <w:rStyle w:val="FontStyle12"/>
        </w:rPr>
        <w:t>вание</w:t>
      </w:r>
      <w:proofErr w:type="spellEnd"/>
      <w:r>
        <w:rPr>
          <w:rStyle w:val="FontStyle12"/>
        </w:rPr>
        <w:t xml:space="preserve"> долгового            ! </w:t>
      </w:r>
      <w:proofErr w:type="spellStart"/>
      <w:r>
        <w:rPr>
          <w:rStyle w:val="FontStyle12"/>
        </w:rPr>
        <w:t>ние</w:t>
      </w:r>
      <w:proofErr w:type="spellEnd"/>
    </w:p>
    <w:p w:rsidR="00C649CE" w:rsidRDefault="00C649CE" w:rsidP="00C649CE">
      <w:pPr>
        <w:pStyle w:val="Style7"/>
        <w:widowControl/>
        <w:spacing w:line="230" w:lineRule="exact"/>
        <w:ind w:left="322"/>
        <w:rPr>
          <w:rStyle w:val="FontStyle12"/>
        </w:rPr>
      </w:pPr>
      <w:r>
        <w:rPr>
          <w:rStyle w:val="FontStyle12"/>
        </w:rPr>
        <w:t xml:space="preserve">! </w:t>
      </w:r>
      <w:proofErr w:type="spellStart"/>
      <w:r>
        <w:rPr>
          <w:rStyle w:val="FontStyle12"/>
        </w:rPr>
        <w:t>тельства</w:t>
      </w:r>
      <w:proofErr w:type="spellEnd"/>
      <w:r>
        <w:rPr>
          <w:rStyle w:val="FontStyle12"/>
        </w:rPr>
        <w:t xml:space="preserve">       ! </w:t>
      </w:r>
      <w:proofErr w:type="spellStart"/>
      <w:r>
        <w:rPr>
          <w:rStyle w:val="FontStyle12"/>
        </w:rPr>
        <w:t>тельства</w:t>
      </w:r>
      <w:proofErr w:type="spellEnd"/>
      <w:r>
        <w:rPr>
          <w:rStyle w:val="FontStyle12"/>
        </w:rPr>
        <w:t xml:space="preserve">    ! </w:t>
      </w:r>
      <w:proofErr w:type="spellStart"/>
      <w:r>
        <w:rPr>
          <w:rStyle w:val="FontStyle12"/>
        </w:rPr>
        <w:t>ния</w:t>
      </w:r>
      <w:proofErr w:type="spellEnd"/>
      <w:r>
        <w:rPr>
          <w:rStyle w:val="FontStyle12"/>
        </w:rPr>
        <w:t xml:space="preserve"> долгов. </w:t>
      </w:r>
      <w:proofErr w:type="gramStart"/>
      <w:r>
        <w:rPr>
          <w:rStyle w:val="FontStyle12"/>
        </w:rPr>
        <w:t>!д</w:t>
      </w:r>
      <w:proofErr w:type="gramEnd"/>
      <w:r>
        <w:rPr>
          <w:rStyle w:val="FontStyle12"/>
        </w:rPr>
        <w:t>оговора, !</w:t>
      </w:r>
      <w:proofErr w:type="spellStart"/>
      <w:r>
        <w:rPr>
          <w:rStyle w:val="FontStyle12"/>
        </w:rPr>
        <w:t>имствов</w:t>
      </w:r>
      <w:proofErr w:type="spellEnd"/>
      <w:r>
        <w:rPr>
          <w:rStyle w:val="FontStyle12"/>
        </w:rPr>
        <w:t>., из (обеспечен.! Срок польз, заем-! Процентные! Привлечено</w:t>
      </w:r>
      <w:proofErr w:type="gramStart"/>
      <w:r>
        <w:rPr>
          <w:rStyle w:val="FontStyle12"/>
        </w:rPr>
        <w:t xml:space="preserve">    !</w:t>
      </w:r>
      <w:proofErr w:type="gramEnd"/>
      <w:r>
        <w:rPr>
          <w:rStyle w:val="FontStyle12"/>
        </w:rPr>
        <w:t xml:space="preserve"> Погашено</w:t>
      </w:r>
      <w:proofErr w:type="gramStart"/>
      <w:r>
        <w:rPr>
          <w:rStyle w:val="FontStyle12"/>
        </w:rPr>
        <w:t xml:space="preserve">      !</w:t>
      </w:r>
      <w:proofErr w:type="gramEnd"/>
      <w:r>
        <w:rPr>
          <w:rStyle w:val="FontStyle12"/>
        </w:rPr>
        <w:t xml:space="preserve"> 01.01.  [обязательства                  !</w:t>
      </w:r>
    </w:p>
    <w:p w:rsidR="00C649CE" w:rsidRDefault="00C649CE" w:rsidP="00C649CE">
      <w:pPr>
        <w:pStyle w:val="Style7"/>
        <w:widowControl/>
        <w:tabs>
          <w:tab w:val="left" w:pos="1397"/>
          <w:tab w:val="left" w:pos="11002"/>
          <w:tab w:val="left" w:leader="underscore" w:pos="13085"/>
          <w:tab w:val="left" w:leader="hyphen" w:pos="15211"/>
        </w:tabs>
        <w:spacing w:line="230" w:lineRule="exact"/>
        <w:ind w:left="322"/>
        <w:rPr>
          <w:rStyle w:val="FontStyle12"/>
        </w:rPr>
      </w:pPr>
      <w:r>
        <w:rPr>
          <w:rStyle w:val="FontStyle12"/>
        </w:rPr>
        <w:t>!</w:t>
      </w:r>
      <w:r>
        <w:rPr>
          <w:rStyle w:val="FontStyle12"/>
        </w:rPr>
        <w:tab/>
        <w:t>!</w:t>
      </w:r>
      <w:proofErr w:type="spellStart"/>
      <w:r>
        <w:rPr>
          <w:rStyle w:val="FontStyle12"/>
        </w:rPr>
        <w:t>вт.ч</w:t>
      </w:r>
      <w:proofErr w:type="spellEnd"/>
      <w:r>
        <w:rPr>
          <w:rStyle w:val="FontStyle12"/>
        </w:rPr>
        <w:t xml:space="preserve">.             ! </w:t>
      </w:r>
      <w:proofErr w:type="spellStart"/>
      <w:r>
        <w:rPr>
          <w:rStyle w:val="FontStyle12"/>
        </w:rPr>
        <w:t>обязат</w:t>
      </w:r>
      <w:proofErr w:type="spellEnd"/>
      <w:r>
        <w:rPr>
          <w:rStyle w:val="FontStyle12"/>
        </w:rPr>
        <w:t xml:space="preserve">. (нор.! </w:t>
      </w:r>
      <w:proofErr w:type="spellStart"/>
      <w:r>
        <w:rPr>
          <w:rStyle w:val="FontStyle12"/>
        </w:rPr>
        <w:t>согл</w:t>
      </w:r>
      <w:proofErr w:type="gramStart"/>
      <w:r>
        <w:rPr>
          <w:rStyle w:val="FontStyle12"/>
        </w:rPr>
        <w:t>.д</w:t>
      </w:r>
      <w:proofErr w:type="gramEnd"/>
      <w:r>
        <w:rPr>
          <w:rStyle w:val="FontStyle12"/>
        </w:rPr>
        <w:t>ог</w:t>
      </w:r>
      <w:proofErr w:type="spellEnd"/>
      <w:r>
        <w:rPr>
          <w:rStyle w:val="FontStyle12"/>
        </w:rPr>
        <w:t xml:space="preserve">.! которых вы (долгового! </w:t>
      </w:r>
      <w:proofErr w:type="spellStart"/>
      <w:r>
        <w:rPr>
          <w:rStyle w:val="FontStyle12"/>
        </w:rPr>
        <w:t>ными</w:t>
      </w:r>
      <w:proofErr w:type="spellEnd"/>
      <w:r>
        <w:rPr>
          <w:rStyle w:val="FontStyle12"/>
        </w:rPr>
        <w:t xml:space="preserve"> средствами ! платежи    !                             !(</w:t>
      </w:r>
      <w:proofErr w:type="spellStart"/>
      <w:r>
        <w:rPr>
          <w:rStyle w:val="FontStyle12"/>
        </w:rPr>
        <w:t>основн.долг</w:t>
      </w:r>
      <w:proofErr w:type="spellEnd"/>
      <w:r>
        <w:rPr>
          <w:rStyle w:val="FontStyle12"/>
        </w:rPr>
        <w:t>)!___г.    !------------------------------- !</w:t>
      </w:r>
    </w:p>
    <w:p w:rsidR="00C649CE" w:rsidRDefault="00C649CE" w:rsidP="00C649CE">
      <w:pPr>
        <w:pStyle w:val="Style7"/>
        <w:widowControl/>
        <w:tabs>
          <w:tab w:val="left" w:pos="1392"/>
          <w:tab w:val="left" w:leader="hyphen" w:pos="9624"/>
          <w:tab w:val="left" w:leader="hyphen" w:pos="11026"/>
          <w:tab w:val="left" w:leader="dot" w:pos="12494"/>
          <w:tab w:val="left" w:pos="13248"/>
        </w:tabs>
        <w:spacing w:line="230" w:lineRule="exact"/>
        <w:ind w:left="317"/>
        <w:rPr>
          <w:rStyle w:val="FontStyle12"/>
        </w:rPr>
      </w:pPr>
      <w:r>
        <w:rPr>
          <w:rStyle w:val="FontStyle12"/>
        </w:rPr>
        <w:t>!</w:t>
      </w:r>
      <w:r>
        <w:rPr>
          <w:rStyle w:val="FontStyle12"/>
        </w:rPr>
        <w:tab/>
        <w:t>! поручит</w:t>
      </w:r>
      <w:proofErr w:type="gramStart"/>
      <w:r>
        <w:rPr>
          <w:rStyle w:val="FontStyle12"/>
        </w:rPr>
        <w:t>е-</w:t>
      </w:r>
      <w:proofErr w:type="gramEnd"/>
      <w:r>
        <w:rPr>
          <w:rStyle w:val="FontStyle12"/>
        </w:rPr>
        <w:t xml:space="preserve"> ! правовой    ! поручит. </w:t>
      </w:r>
      <w:proofErr w:type="spellStart"/>
      <w:r>
        <w:rPr>
          <w:rStyle w:val="FontStyle12"/>
        </w:rPr>
        <w:t>о!текает</w:t>
      </w:r>
      <w:proofErr w:type="spellEnd"/>
      <w:r>
        <w:rPr>
          <w:rStyle w:val="FontStyle12"/>
        </w:rPr>
        <w:t xml:space="preserve"> долг.!</w:t>
      </w:r>
      <w:proofErr w:type="spellStart"/>
      <w:r>
        <w:rPr>
          <w:rStyle w:val="FontStyle12"/>
        </w:rPr>
        <w:t>обязат</w:t>
      </w:r>
      <w:proofErr w:type="spellEnd"/>
      <w:r>
        <w:rPr>
          <w:rStyle w:val="FontStyle12"/>
        </w:rPr>
        <w:t>.        !---------------------------------------!</w:t>
      </w:r>
      <w:r>
        <w:rPr>
          <w:rStyle w:val="FontStyle12"/>
        </w:rPr>
        <w:tab/>
      </w:r>
      <w:r>
        <w:rPr>
          <w:rStyle w:val="FontStyle12"/>
        </w:rPr>
        <w:tab/>
        <w:t>!             ! вид рас-! Дата    ! Сумма!</w:t>
      </w:r>
    </w:p>
    <w:p w:rsidR="00C649CE" w:rsidRDefault="00C649CE" w:rsidP="00C649CE">
      <w:pPr>
        <w:pStyle w:val="Style7"/>
        <w:widowControl/>
        <w:tabs>
          <w:tab w:val="left" w:pos="1392"/>
          <w:tab w:val="left" w:pos="3696"/>
          <w:tab w:val="left" w:pos="13253"/>
        </w:tabs>
        <w:spacing w:line="230" w:lineRule="exact"/>
        <w:ind w:left="317"/>
        <w:rPr>
          <w:rStyle w:val="FontStyle12"/>
        </w:rPr>
      </w:pPr>
      <w:r>
        <w:rPr>
          <w:rStyle w:val="FontStyle12"/>
        </w:rPr>
        <w:t>!</w:t>
      </w:r>
      <w:r>
        <w:rPr>
          <w:rStyle w:val="FontStyle12"/>
        </w:rPr>
        <w:tab/>
        <w:t xml:space="preserve">! </w:t>
      </w:r>
      <w:proofErr w:type="spellStart"/>
      <w:r>
        <w:rPr>
          <w:rStyle w:val="FontStyle12"/>
        </w:rPr>
        <w:t>льство</w:t>
      </w:r>
      <w:proofErr w:type="spellEnd"/>
      <w:r>
        <w:rPr>
          <w:rStyle w:val="FontStyle12"/>
        </w:rPr>
        <w:t xml:space="preserve">        ! акт)            </w:t>
      </w:r>
      <w:proofErr w:type="gramStart"/>
      <w:r>
        <w:rPr>
          <w:rStyle w:val="FontStyle12"/>
        </w:rPr>
        <w:t>!</w:t>
      </w:r>
      <w:proofErr w:type="spellStart"/>
      <w:r>
        <w:rPr>
          <w:rStyle w:val="FontStyle12"/>
        </w:rPr>
        <w:t>п</w:t>
      </w:r>
      <w:proofErr w:type="gramEnd"/>
      <w:r>
        <w:rPr>
          <w:rStyle w:val="FontStyle12"/>
        </w:rPr>
        <w:t>редост.гос!обязатель</w:t>
      </w:r>
      <w:proofErr w:type="spellEnd"/>
      <w:r>
        <w:rPr>
          <w:rStyle w:val="FontStyle12"/>
        </w:rPr>
        <w:t>- !(</w:t>
      </w:r>
      <w:proofErr w:type="spellStart"/>
      <w:r>
        <w:rPr>
          <w:rStyle w:val="FontStyle12"/>
        </w:rPr>
        <w:t>закл.поруч</w:t>
      </w:r>
      <w:proofErr w:type="spellEnd"/>
      <w:r>
        <w:rPr>
          <w:rStyle w:val="FontStyle12"/>
        </w:rPr>
        <w:t xml:space="preserve">! Начало ! </w:t>
      </w:r>
      <w:proofErr w:type="spellStart"/>
      <w:r>
        <w:rPr>
          <w:rStyle w:val="FontStyle12"/>
        </w:rPr>
        <w:t>оконч</w:t>
      </w:r>
      <w:proofErr w:type="gramStart"/>
      <w:r>
        <w:rPr>
          <w:rStyle w:val="FontStyle12"/>
        </w:rPr>
        <w:t>а</w:t>
      </w:r>
      <w:proofErr w:type="spellEnd"/>
      <w:r>
        <w:rPr>
          <w:rStyle w:val="FontStyle12"/>
        </w:rPr>
        <w:t>-</w:t>
      </w:r>
      <w:proofErr w:type="gramEnd"/>
      <w:r>
        <w:rPr>
          <w:rStyle w:val="FontStyle12"/>
        </w:rPr>
        <w:t>! % годовых ! Дата</w:t>
      </w:r>
      <w:proofErr w:type="gramStart"/>
      <w:r>
        <w:rPr>
          <w:rStyle w:val="FontStyle12"/>
        </w:rPr>
        <w:t xml:space="preserve">    !</w:t>
      </w:r>
      <w:proofErr w:type="gramEnd"/>
      <w:r>
        <w:rPr>
          <w:rStyle w:val="FontStyle12"/>
        </w:rPr>
        <w:t xml:space="preserve"> Сумма! Дата</w:t>
      </w:r>
      <w:proofErr w:type="gramStart"/>
      <w:r>
        <w:rPr>
          <w:rStyle w:val="FontStyle12"/>
        </w:rPr>
        <w:t xml:space="preserve">   !</w:t>
      </w:r>
      <w:proofErr w:type="gramEnd"/>
      <w:r>
        <w:rPr>
          <w:rStyle w:val="FontStyle12"/>
        </w:rPr>
        <w:t xml:space="preserve"> Сумма !            </w:t>
      </w:r>
      <w:proofErr w:type="gramStart"/>
      <w:r>
        <w:rPr>
          <w:rStyle w:val="FontStyle12"/>
        </w:rPr>
        <w:t>!х</w:t>
      </w:r>
      <w:proofErr w:type="gramEnd"/>
      <w:r>
        <w:rPr>
          <w:rStyle w:val="FontStyle12"/>
        </w:rPr>
        <w:t>одов %!              !             !</w:t>
      </w:r>
    </w:p>
    <w:p w:rsidR="00C649CE" w:rsidRDefault="00C649CE" w:rsidP="00C649CE">
      <w:pPr>
        <w:pStyle w:val="Style7"/>
        <w:widowControl/>
        <w:tabs>
          <w:tab w:val="left" w:pos="1392"/>
          <w:tab w:val="left" w:pos="2520"/>
          <w:tab w:val="left" w:pos="3696"/>
          <w:tab w:val="left" w:pos="7584"/>
          <w:tab w:val="left" w:pos="9581"/>
          <w:tab w:val="left" w:pos="10397"/>
          <w:tab w:val="left" w:pos="11064"/>
          <w:tab w:val="left" w:pos="11784"/>
          <w:tab w:val="left" w:pos="12557"/>
          <w:tab w:val="left" w:pos="13267"/>
        </w:tabs>
        <w:spacing w:line="230" w:lineRule="exact"/>
        <w:ind w:left="312"/>
        <w:rPr>
          <w:rStyle w:val="FontStyle12"/>
        </w:rPr>
      </w:pPr>
      <w:r>
        <w:rPr>
          <w:rStyle w:val="FontStyle12"/>
        </w:rPr>
        <w:t>!</w:t>
      </w:r>
      <w:r>
        <w:rPr>
          <w:rStyle w:val="FontStyle12"/>
        </w:rPr>
        <w:tab/>
        <w:t>!</w:t>
      </w:r>
      <w:r>
        <w:rPr>
          <w:rStyle w:val="FontStyle12"/>
        </w:rPr>
        <w:tab/>
        <w:t xml:space="preserve">!                [гарантии   ! </w:t>
      </w:r>
      <w:proofErr w:type="spellStart"/>
      <w:r>
        <w:rPr>
          <w:rStyle w:val="FontStyle12"/>
        </w:rPr>
        <w:t>ство</w:t>
      </w:r>
      <w:proofErr w:type="spellEnd"/>
      <w:r>
        <w:rPr>
          <w:rStyle w:val="FontStyle12"/>
        </w:rPr>
        <w:t xml:space="preserve">              </w:t>
      </w:r>
      <w:proofErr w:type="gramStart"/>
      <w:r>
        <w:rPr>
          <w:rStyle w:val="FontStyle12"/>
        </w:rPr>
        <w:t>!б</w:t>
      </w:r>
      <w:proofErr w:type="gramEnd"/>
      <w:r>
        <w:rPr>
          <w:rStyle w:val="FontStyle12"/>
        </w:rPr>
        <w:t xml:space="preserve">анковские!              ! </w:t>
      </w:r>
      <w:proofErr w:type="spellStart"/>
      <w:r>
        <w:rPr>
          <w:rStyle w:val="FontStyle12"/>
        </w:rPr>
        <w:t>ние</w:t>
      </w:r>
      <w:proofErr w:type="spellEnd"/>
      <w:r>
        <w:rPr>
          <w:rStyle w:val="FontStyle12"/>
        </w:rPr>
        <w:t xml:space="preserve">       !                    !            !</w:t>
      </w:r>
      <w:r>
        <w:rPr>
          <w:rStyle w:val="FontStyle12"/>
        </w:rPr>
        <w:tab/>
        <w:t xml:space="preserve">      !</w:t>
      </w:r>
      <w:r>
        <w:rPr>
          <w:rStyle w:val="FontStyle12"/>
        </w:rPr>
        <w:tab/>
        <w:t>!</w:t>
      </w:r>
      <w:r>
        <w:rPr>
          <w:rStyle w:val="FontStyle12"/>
        </w:rPr>
        <w:tab/>
        <w:t>!             !(купоны,!             !            !</w:t>
      </w:r>
    </w:p>
    <w:p w:rsidR="00C649CE" w:rsidRDefault="00C649CE" w:rsidP="00C649CE">
      <w:pPr>
        <w:pStyle w:val="Style7"/>
        <w:widowControl/>
        <w:tabs>
          <w:tab w:val="left" w:pos="1387"/>
          <w:tab w:val="left" w:pos="2520"/>
          <w:tab w:val="left" w:pos="3696"/>
          <w:tab w:val="left" w:pos="4718"/>
          <w:tab w:val="left" w:pos="5789"/>
          <w:tab w:val="left" w:pos="7613"/>
          <w:tab w:val="left" w:pos="8429"/>
          <w:tab w:val="left" w:pos="9605"/>
          <w:tab w:val="left" w:pos="10368"/>
          <w:tab w:val="left" w:pos="11040"/>
          <w:tab w:val="left" w:pos="11808"/>
          <w:tab w:val="left" w:pos="12528"/>
          <w:tab w:val="left" w:pos="13243"/>
        </w:tabs>
        <w:spacing w:line="230" w:lineRule="exact"/>
        <w:ind w:left="312"/>
        <w:rPr>
          <w:rStyle w:val="FontStyle12"/>
        </w:rPr>
      </w:pPr>
      <w:r>
        <w:rPr>
          <w:rStyle w:val="FontStyle12"/>
        </w:rPr>
        <w:t>!</w:t>
      </w:r>
      <w:r>
        <w:rPr>
          <w:rStyle w:val="FontStyle12"/>
        </w:rPr>
        <w:tab/>
        <w:t>!</w:t>
      </w:r>
      <w:r>
        <w:rPr>
          <w:rStyle w:val="FontStyle12"/>
        </w:rPr>
        <w:tab/>
        <w:t>!                 !</w:t>
      </w:r>
      <w:r>
        <w:rPr>
          <w:rStyle w:val="FontStyle12"/>
        </w:rPr>
        <w:tab/>
        <w:t xml:space="preserve">            !                     ! гарантии) !              !</w:t>
      </w:r>
      <w:r>
        <w:rPr>
          <w:rStyle w:val="FontStyle12"/>
        </w:rPr>
        <w:tab/>
        <w:t>!</w:t>
      </w:r>
      <w:r>
        <w:rPr>
          <w:rStyle w:val="FontStyle12"/>
        </w:rPr>
        <w:tab/>
        <w:t xml:space="preserve">   !            !</w:t>
      </w:r>
      <w:r>
        <w:rPr>
          <w:rStyle w:val="FontStyle12"/>
        </w:rPr>
        <w:tab/>
        <w:t xml:space="preserve">      !</w:t>
      </w:r>
      <w:r>
        <w:rPr>
          <w:rStyle w:val="FontStyle12"/>
        </w:rPr>
        <w:tab/>
        <w:t xml:space="preserve"> !</w:t>
      </w:r>
      <w:r>
        <w:rPr>
          <w:rStyle w:val="FontStyle12"/>
        </w:rPr>
        <w:tab/>
        <w:t xml:space="preserve">!              ! </w:t>
      </w:r>
      <w:proofErr w:type="gramStart"/>
      <w:r>
        <w:rPr>
          <w:rStyle w:val="FontStyle12"/>
        </w:rPr>
        <w:t>!ш</w:t>
      </w:r>
      <w:proofErr w:type="gramEnd"/>
      <w:r>
        <w:rPr>
          <w:rStyle w:val="FontStyle12"/>
        </w:rPr>
        <w:t>трафы!            !            !</w:t>
      </w:r>
    </w:p>
    <w:p w:rsidR="00C649CE" w:rsidRDefault="00C649CE" w:rsidP="00C649CE">
      <w:pPr>
        <w:pStyle w:val="Style6"/>
        <w:widowControl/>
        <w:numPr>
          <w:ilvl w:val="0"/>
          <w:numId w:val="3"/>
        </w:numPr>
        <w:tabs>
          <w:tab w:val="left" w:pos="1555"/>
        </w:tabs>
        <w:spacing w:before="523" w:line="235" w:lineRule="exact"/>
        <w:ind w:left="1397"/>
        <w:rPr>
          <w:rStyle w:val="FontStyle12"/>
        </w:rPr>
      </w:pPr>
      <w:r>
        <w:rPr>
          <w:rStyle w:val="FontStyle12"/>
        </w:rPr>
        <w:t xml:space="preserve">раздел - Кредитные соглашения и договора, заключенные от имени </w:t>
      </w:r>
      <w:proofErr w:type="spellStart"/>
      <w:r>
        <w:rPr>
          <w:rStyle w:val="FontStyle12"/>
        </w:rPr>
        <w:t>Вадьковского</w:t>
      </w:r>
      <w:proofErr w:type="spellEnd"/>
      <w:r>
        <w:rPr>
          <w:rStyle w:val="FontStyle12"/>
        </w:rPr>
        <w:t xml:space="preserve"> поселения</w:t>
      </w:r>
      <w:proofErr w:type="gramStart"/>
      <w:r>
        <w:rPr>
          <w:rStyle w:val="FontStyle12"/>
        </w:rPr>
        <w:t xml:space="preserve"> ;</w:t>
      </w:r>
      <w:proofErr w:type="gramEnd"/>
    </w:p>
    <w:p w:rsidR="00C649CE" w:rsidRDefault="00C649CE" w:rsidP="00C649CE">
      <w:pPr>
        <w:pStyle w:val="Style6"/>
        <w:widowControl/>
        <w:numPr>
          <w:ilvl w:val="0"/>
          <w:numId w:val="3"/>
        </w:numPr>
        <w:tabs>
          <w:tab w:val="left" w:pos="1555"/>
        </w:tabs>
        <w:spacing w:line="235" w:lineRule="exact"/>
        <w:ind w:left="1397"/>
        <w:rPr>
          <w:rStyle w:val="FontStyle12"/>
        </w:rPr>
      </w:pPr>
      <w:r>
        <w:rPr>
          <w:rStyle w:val="FontStyle12"/>
        </w:rPr>
        <w:t xml:space="preserve">раздел - Муниципальные займы </w:t>
      </w:r>
      <w:proofErr w:type="spellStart"/>
      <w:r>
        <w:rPr>
          <w:rStyle w:val="FontStyle12"/>
        </w:rPr>
        <w:t>Вадьковского</w:t>
      </w:r>
      <w:proofErr w:type="spellEnd"/>
      <w:r>
        <w:rPr>
          <w:rStyle w:val="FontStyle12"/>
        </w:rPr>
        <w:t xml:space="preserve"> поселения</w:t>
      </w:r>
      <w:proofErr w:type="gramStart"/>
      <w:r>
        <w:rPr>
          <w:rStyle w:val="FontStyle12"/>
        </w:rPr>
        <w:t xml:space="preserve"> ,</w:t>
      </w:r>
      <w:proofErr w:type="gramEnd"/>
      <w:r>
        <w:rPr>
          <w:rStyle w:val="FontStyle12"/>
        </w:rPr>
        <w:t xml:space="preserve"> осуществляемые путем выпуска облигаций поселения;</w:t>
      </w:r>
    </w:p>
    <w:p w:rsidR="00C649CE" w:rsidRDefault="00C649CE" w:rsidP="00C649CE">
      <w:pPr>
        <w:pStyle w:val="Style6"/>
        <w:widowControl/>
        <w:numPr>
          <w:ilvl w:val="0"/>
          <w:numId w:val="3"/>
        </w:numPr>
        <w:tabs>
          <w:tab w:val="left" w:pos="1555"/>
        </w:tabs>
        <w:spacing w:line="235" w:lineRule="exact"/>
        <w:ind w:left="1397"/>
        <w:rPr>
          <w:rStyle w:val="FontStyle12"/>
        </w:rPr>
      </w:pPr>
      <w:r>
        <w:rPr>
          <w:rStyle w:val="FontStyle12"/>
        </w:rPr>
        <w:t xml:space="preserve">раздел - Договора о предоставлении муниципальных гарантий </w:t>
      </w:r>
      <w:proofErr w:type="spellStart"/>
      <w:r>
        <w:rPr>
          <w:rStyle w:val="FontStyle12"/>
        </w:rPr>
        <w:t>Вадьковского</w:t>
      </w:r>
      <w:proofErr w:type="spellEnd"/>
      <w:r>
        <w:rPr>
          <w:rStyle w:val="FontStyle12"/>
        </w:rPr>
        <w:t xml:space="preserve"> поселения;</w:t>
      </w:r>
    </w:p>
    <w:p w:rsidR="00C649CE" w:rsidRDefault="00C649CE" w:rsidP="00C649CE">
      <w:pPr>
        <w:pStyle w:val="Style6"/>
        <w:widowControl/>
        <w:numPr>
          <w:ilvl w:val="0"/>
          <w:numId w:val="3"/>
        </w:numPr>
        <w:tabs>
          <w:tab w:val="left" w:pos="1555"/>
        </w:tabs>
        <w:spacing w:line="235" w:lineRule="exact"/>
        <w:ind w:left="1397"/>
        <w:rPr>
          <w:rStyle w:val="FontStyle12"/>
        </w:rPr>
      </w:pPr>
      <w:r>
        <w:rPr>
          <w:rStyle w:val="FontStyle12"/>
        </w:rPr>
        <w:t xml:space="preserve">раздел - Договора и соглашения о получении </w:t>
      </w:r>
      <w:proofErr w:type="spellStart"/>
      <w:r>
        <w:rPr>
          <w:rStyle w:val="FontStyle12"/>
        </w:rPr>
        <w:t>Вадьковским</w:t>
      </w:r>
      <w:proofErr w:type="spellEnd"/>
      <w:r>
        <w:rPr>
          <w:rStyle w:val="FontStyle12"/>
        </w:rPr>
        <w:t xml:space="preserve"> поселением бюджетных ссуд и бюджетных кредитов </w:t>
      </w:r>
      <w:proofErr w:type="gramStart"/>
      <w:r>
        <w:rPr>
          <w:rStyle w:val="FontStyle12"/>
        </w:rPr>
        <w:t>от</w:t>
      </w:r>
      <w:proofErr w:type="gramEnd"/>
    </w:p>
    <w:p w:rsidR="00C649CE" w:rsidRDefault="00C649CE" w:rsidP="00C649CE">
      <w:pPr>
        <w:pStyle w:val="Style5"/>
        <w:widowControl/>
        <w:spacing w:line="235" w:lineRule="exact"/>
        <w:ind w:left="2366"/>
        <w:rPr>
          <w:rStyle w:val="FontStyle12"/>
        </w:rPr>
      </w:pPr>
      <w:r>
        <w:rPr>
          <w:rStyle w:val="FontStyle12"/>
        </w:rPr>
        <w:t>бюджетов других уровней бюджетной системы;</w:t>
      </w:r>
    </w:p>
    <w:p w:rsidR="00C649CE" w:rsidRDefault="00C649CE" w:rsidP="00C649CE">
      <w:pPr>
        <w:pStyle w:val="Style6"/>
        <w:widowControl/>
        <w:numPr>
          <w:ilvl w:val="0"/>
          <w:numId w:val="4"/>
        </w:numPr>
        <w:tabs>
          <w:tab w:val="left" w:pos="1555"/>
        </w:tabs>
        <w:spacing w:line="235" w:lineRule="exact"/>
        <w:ind w:left="1397"/>
        <w:jc w:val="both"/>
        <w:rPr>
          <w:rStyle w:val="FontStyle12"/>
        </w:rPr>
      </w:pPr>
      <w:r>
        <w:rPr>
          <w:rStyle w:val="FontStyle12"/>
        </w:rPr>
        <w:t xml:space="preserve">раздел - Соглашения и договора, заключенные от имени </w:t>
      </w:r>
      <w:proofErr w:type="spellStart"/>
      <w:r>
        <w:rPr>
          <w:rStyle w:val="FontStyle12"/>
        </w:rPr>
        <w:t>Вадьковского</w:t>
      </w:r>
      <w:proofErr w:type="spellEnd"/>
      <w:r>
        <w:rPr>
          <w:rStyle w:val="FontStyle12"/>
        </w:rPr>
        <w:t xml:space="preserve"> поселения, о пролонгации и реструктуризации</w:t>
      </w:r>
    </w:p>
    <w:p w:rsidR="00C649CE" w:rsidRDefault="00C649CE" w:rsidP="00C649CE">
      <w:pPr>
        <w:pStyle w:val="Style5"/>
        <w:widowControl/>
        <w:spacing w:line="235" w:lineRule="exact"/>
        <w:ind w:left="2362"/>
        <w:rPr>
          <w:rStyle w:val="FontStyle12"/>
        </w:rPr>
      </w:pPr>
      <w:r>
        <w:rPr>
          <w:rStyle w:val="FontStyle12"/>
        </w:rPr>
        <w:t xml:space="preserve">долговых обязательств </w:t>
      </w:r>
      <w:proofErr w:type="spellStart"/>
      <w:r>
        <w:rPr>
          <w:rStyle w:val="FontStyle12"/>
        </w:rPr>
        <w:t>Вадьковского</w:t>
      </w:r>
      <w:proofErr w:type="spellEnd"/>
      <w:r>
        <w:rPr>
          <w:rStyle w:val="FontStyle12"/>
        </w:rPr>
        <w:t xml:space="preserve"> поселения.</w:t>
      </w:r>
    </w:p>
    <w:p w:rsidR="00C45389" w:rsidRDefault="00C45389"/>
    <w:sectPr w:rsidR="00C45389" w:rsidSect="00C64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249"/>
    <w:multiLevelType w:val="singleLevel"/>
    <w:tmpl w:val="D1C4FED4"/>
    <w:lvl w:ilvl="0">
      <w:start w:val="5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">
    <w:nsid w:val="44372932"/>
    <w:multiLevelType w:val="hybridMultilevel"/>
    <w:tmpl w:val="F1E0C462"/>
    <w:lvl w:ilvl="0" w:tplc="5EDA6D5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4156129"/>
    <w:multiLevelType w:val="singleLevel"/>
    <w:tmpl w:val="463A9B44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">
    <w:nsid w:val="6C8218DE"/>
    <w:multiLevelType w:val="hybridMultilevel"/>
    <w:tmpl w:val="40F8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A4"/>
    <w:rsid w:val="006128B8"/>
    <w:rsid w:val="00AD57A4"/>
    <w:rsid w:val="00C45389"/>
    <w:rsid w:val="00C649CE"/>
    <w:rsid w:val="00E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04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649CE"/>
    <w:pPr>
      <w:widowControl w:val="0"/>
      <w:autoSpaceDE w:val="0"/>
      <w:autoSpaceDN w:val="0"/>
      <w:adjustRightInd w:val="0"/>
      <w:spacing w:after="0" w:line="318" w:lineRule="exact"/>
      <w:ind w:firstLine="27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6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6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6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6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6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6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649C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C649C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04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649CE"/>
    <w:pPr>
      <w:widowControl w:val="0"/>
      <w:autoSpaceDE w:val="0"/>
      <w:autoSpaceDN w:val="0"/>
      <w:adjustRightInd w:val="0"/>
      <w:spacing w:after="0" w:line="318" w:lineRule="exact"/>
      <w:ind w:firstLine="27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6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6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6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6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6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6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649C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C649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2017-06-08T08:25:00Z</cp:lastPrinted>
  <dcterms:created xsi:type="dcterms:W3CDTF">2017-06-08T08:21:00Z</dcterms:created>
  <dcterms:modified xsi:type="dcterms:W3CDTF">2017-06-08T11:11:00Z</dcterms:modified>
</cp:coreProperties>
</file>