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РОССИЙСКАЯ ФЕДЕРАЦИЯ            </w:t>
      </w: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ВАДЬКОВСКАЯ  СЕЛЬСКАЯ  АДМИНИСТРАЦИЯ</w:t>
      </w: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ПОГАРСКОГО РАЙОНА</w:t>
      </w: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БРЯНСКОЙ ОБЛАСТИ</w:t>
      </w: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ПОСТАНОВЛЕНИЕ</w:t>
      </w: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>от 28.12.2015г.                 № 35</w:t>
      </w:r>
    </w:p>
    <w:p w:rsidR="00EF0DFF" w:rsidRDefault="00EF0DFF" w:rsidP="00EF0D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адьковка</w:t>
      </w:r>
      <w:proofErr w:type="spellEnd"/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муниципальной службы </w:t>
      </w:r>
    </w:p>
    <w:p w:rsidR="00EF0DFF" w:rsidRDefault="00EF0DFF" w:rsidP="00EF0D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в аппарате администрации</w:t>
      </w:r>
    </w:p>
    <w:p w:rsidR="00EF0DFF" w:rsidRDefault="00EF0DFF" w:rsidP="00EF0D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назначении на которые </w:t>
      </w: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и при замещении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граждане обязаны представлять сведения </w:t>
      </w: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о расходах, об имуществе  и обязательствах </w:t>
      </w: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>имущественного характера.</w:t>
      </w: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соответствии со ст. 8 Федерального закона от 25.12.2008 года №273-ФЗ «О противодействии коррупции», на основании Указов Президента Российской Федерации от 18.05.2009г. № 557, от 18.05.2009г.</w:t>
      </w: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 № 559,</w:t>
      </w: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перечень должностей муниципальной службы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в аппарате администрации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и её структурных подразделений, при наличии на которые и при замещении которых  граждане обязаны представлять сведения  о доходах, о расходах, об имуществе  и обязательствах  имущественного характера. (Приложение 1)</w:t>
      </w: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 xml:space="preserve">Постановление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администрации, от 03.08.2009г. №11 «Об утверждении перечня должностей муниципальной службы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в аппарате администрации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и её структурных подразделений,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характера», считать утратившим силу.</w:t>
      </w:r>
      <w:proofErr w:type="gramEnd"/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sz w:val="28"/>
          <w:szCs w:val="28"/>
        </w:rPr>
        <w:t>Ю.М.Шекета</w:t>
      </w:r>
      <w:proofErr w:type="spellEnd"/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№ 1</w:t>
      </w: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</w:t>
      </w:r>
      <w:proofErr w:type="spellStart"/>
      <w:r>
        <w:rPr>
          <w:sz w:val="28"/>
          <w:szCs w:val="28"/>
        </w:rPr>
        <w:t>Вадьковской</w:t>
      </w:r>
      <w:proofErr w:type="spellEnd"/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сельской администрации</w:t>
      </w: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28.12.2015г.  №35</w:t>
      </w: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ПЕРЕЧЕНЬ  </w:t>
      </w: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в аппарате администрации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и её структурных подразделений, при наличии на которые и при замещении которых  граждане обязаны представлять сведения  о доходах, о расходах, об имуществе  и обязательствах  имущественного характера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>1. Главные должности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 xml:space="preserve">- глава администрации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>2. Младшая группа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F0DFF" w:rsidRDefault="00EF0DFF" w:rsidP="00EF0DFF">
      <w:pPr>
        <w:rPr>
          <w:sz w:val="28"/>
          <w:szCs w:val="28"/>
        </w:rPr>
      </w:pPr>
      <w:r>
        <w:rPr>
          <w:sz w:val="28"/>
          <w:szCs w:val="28"/>
        </w:rPr>
        <w:t>- специалист 1 класса.</w:t>
      </w: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>
      <w:pPr>
        <w:rPr>
          <w:sz w:val="28"/>
          <w:szCs w:val="28"/>
        </w:rPr>
      </w:pPr>
    </w:p>
    <w:p w:rsidR="00EF0DFF" w:rsidRDefault="00EF0DFF" w:rsidP="00EF0DFF"/>
    <w:p w:rsidR="00CC5DD0" w:rsidRDefault="00CC5DD0">
      <w:bookmarkStart w:id="0" w:name="_GoBack"/>
      <w:bookmarkEnd w:id="0"/>
    </w:p>
    <w:sectPr w:rsidR="00CC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EC"/>
    <w:rsid w:val="002E1DEC"/>
    <w:rsid w:val="00CC5DD0"/>
    <w:rsid w:val="00E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2017-05-04T12:21:00Z</dcterms:created>
  <dcterms:modified xsi:type="dcterms:W3CDTF">2017-05-04T12:22:00Z</dcterms:modified>
</cp:coreProperties>
</file>