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FC" w:rsidRPr="00EB0E66" w:rsidRDefault="00FD604C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B0E66">
        <w:rPr>
          <w:rFonts w:ascii="Times New Roman" w:hAnsi="Times New Roman" w:cs="Times New Roman"/>
          <w:sz w:val="24"/>
          <w:szCs w:val="24"/>
        </w:rPr>
        <w:t xml:space="preserve">В соответствии с ФЗ от 24.07.2002 г. № 101-ФЗ «Об обороте земель сельскохозяйственного назначения»,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Посудичская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района Брянской области уведомляет о возникновении права собственности муниципального образования «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Посудичское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 района Брянской области» на земельный участок из состава земель сельскохозяйственного назначения для сельскохозяйственного производства с кадастровым номером:32:19:0000000:756, площадь 139 га, расположенный по адресу:</w:t>
      </w:r>
      <w:proofErr w:type="gramEnd"/>
      <w:r w:rsidRPr="00EB0E66">
        <w:rPr>
          <w:rFonts w:ascii="Times New Roman" w:hAnsi="Times New Roman" w:cs="Times New Roman"/>
          <w:sz w:val="24"/>
          <w:szCs w:val="24"/>
        </w:rPr>
        <w:t xml:space="preserve"> Брянская область,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район, колхоз Россия (паи).</w:t>
      </w:r>
    </w:p>
    <w:p w:rsidR="00FD604C" w:rsidRPr="00EB0E66" w:rsidRDefault="00FD604C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E66">
        <w:rPr>
          <w:rFonts w:ascii="Times New Roman" w:hAnsi="Times New Roman" w:cs="Times New Roman"/>
          <w:sz w:val="24"/>
          <w:szCs w:val="24"/>
        </w:rPr>
        <w:t>Сельскохозяйственные организации или крестьянские (фермерские) хозяйства, использующие указанный земельный участок, могут обратиться с заявлением о заключении договора купли-продажи или договора аренды указанного земельного участка в течение 6месяцев с момента государственной регистрации права</w:t>
      </w:r>
      <w:r w:rsidR="00EB0E66" w:rsidRPr="00EB0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E66" w:rsidRPr="00EB0E66">
        <w:rPr>
          <w:rFonts w:ascii="Times New Roman" w:hAnsi="Times New Roman" w:cs="Times New Roman"/>
          <w:sz w:val="24"/>
          <w:szCs w:val="24"/>
        </w:rPr>
        <w:t>Посудичского</w:t>
      </w:r>
      <w:proofErr w:type="spellEnd"/>
      <w:r w:rsidR="00EB0E66" w:rsidRPr="00EB0E66">
        <w:rPr>
          <w:rFonts w:ascii="Times New Roman" w:hAnsi="Times New Roman" w:cs="Times New Roman"/>
          <w:sz w:val="24"/>
          <w:szCs w:val="24"/>
        </w:rPr>
        <w:t xml:space="preserve"> сельского поселения на земельный участок.</w:t>
      </w:r>
    </w:p>
    <w:p w:rsidR="00EB0E66" w:rsidRPr="00EB0E66" w:rsidRDefault="00EB0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E66">
        <w:rPr>
          <w:rFonts w:ascii="Times New Roman" w:hAnsi="Times New Roman" w:cs="Times New Roman"/>
          <w:sz w:val="24"/>
          <w:szCs w:val="24"/>
        </w:rPr>
        <w:t>Цена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EB0E66" w:rsidRPr="00EB0E66" w:rsidRDefault="00EB0E66">
      <w:pPr>
        <w:contextualSpacing/>
        <w:rPr>
          <w:rFonts w:ascii="Times New Roman" w:hAnsi="Times New Roman" w:cs="Times New Roman"/>
          <w:sz w:val="24"/>
          <w:szCs w:val="24"/>
        </w:rPr>
      </w:pPr>
      <w:r w:rsidRPr="00EB0E66">
        <w:rPr>
          <w:rFonts w:ascii="Times New Roman" w:hAnsi="Times New Roman" w:cs="Times New Roman"/>
          <w:sz w:val="24"/>
          <w:szCs w:val="24"/>
        </w:rPr>
        <w:t xml:space="preserve">Заявления принимаются по адресу: 243575, Брянская область,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EB0E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0E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B0E66">
        <w:rPr>
          <w:rFonts w:ascii="Times New Roman" w:hAnsi="Times New Roman" w:cs="Times New Roman"/>
          <w:sz w:val="24"/>
          <w:szCs w:val="24"/>
        </w:rPr>
        <w:t>осудичи</w:t>
      </w:r>
      <w:proofErr w:type="spellEnd"/>
      <w:r w:rsidRPr="00EB0E66">
        <w:rPr>
          <w:rFonts w:ascii="Times New Roman" w:hAnsi="Times New Roman" w:cs="Times New Roman"/>
          <w:sz w:val="24"/>
          <w:szCs w:val="24"/>
        </w:rPr>
        <w:t>, ул. Советская д.68.</w:t>
      </w:r>
    </w:p>
    <w:sectPr w:rsidR="00EB0E66" w:rsidRPr="00EB0E66" w:rsidSect="0026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4C"/>
    <w:rsid w:val="002624FC"/>
    <w:rsid w:val="00EB0E66"/>
    <w:rsid w:val="00FD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2020-07-09T10:44:00Z</dcterms:created>
  <dcterms:modified xsi:type="dcterms:W3CDTF">2020-07-09T10:58:00Z</dcterms:modified>
</cp:coreProperties>
</file>