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A71" w:rsidRPr="00E60A71" w:rsidRDefault="00E60A71" w:rsidP="00E60A71">
      <w:pPr>
        <w:pStyle w:val="a3"/>
        <w:jc w:val="center"/>
        <w:rPr>
          <w:rFonts w:ascii="Times New Roman" w:eastAsia="Times New Roman" w:hAnsi="Times New Roman"/>
          <w:b/>
          <w:sz w:val="28"/>
          <w:szCs w:val="28"/>
        </w:rPr>
      </w:pPr>
      <w:r w:rsidRPr="00E60A71">
        <w:rPr>
          <w:rFonts w:ascii="Times New Roman" w:eastAsia="Times New Roman" w:hAnsi="Times New Roman"/>
          <w:b/>
          <w:sz w:val="28"/>
          <w:szCs w:val="28"/>
        </w:rPr>
        <w:t>РОССИЙСКАЯ ФЕДЕРАЦИЯ</w:t>
      </w:r>
    </w:p>
    <w:p w:rsidR="00E60A71" w:rsidRPr="00E60A71" w:rsidRDefault="00E60A71" w:rsidP="00E60A71">
      <w:pPr>
        <w:pStyle w:val="a3"/>
        <w:jc w:val="center"/>
        <w:rPr>
          <w:rFonts w:ascii="Times New Roman" w:eastAsia="Times New Roman" w:hAnsi="Times New Roman"/>
          <w:b/>
          <w:sz w:val="28"/>
          <w:szCs w:val="28"/>
        </w:rPr>
      </w:pPr>
      <w:r w:rsidRPr="00E60A71">
        <w:rPr>
          <w:rFonts w:ascii="Times New Roman" w:eastAsia="Times New Roman" w:hAnsi="Times New Roman"/>
          <w:b/>
          <w:sz w:val="28"/>
          <w:szCs w:val="28"/>
        </w:rPr>
        <w:t>БРЯНСКАЯ ОБЛАСТЬ</w:t>
      </w:r>
    </w:p>
    <w:p w:rsidR="00E60A71" w:rsidRPr="00E60A71" w:rsidRDefault="00E60A71" w:rsidP="00E60A71">
      <w:pPr>
        <w:pStyle w:val="a3"/>
        <w:jc w:val="center"/>
        <w:rPr>
          <w:rFonts w:ascii="Times New Roman" w:eastAsia="Times New Roman" w:hAnsi="Times New Roman"/>
          <w:b/>
          <w:sz w:val="28"/>
          <w:szCs w:val="28"/>
        </w:rPr>
      </w:pPr>
      <w:r w:rsidRPr="00E60A71">
        <w:rPr>
          <w:rFonts w:ascii="Times New Roman" w:eastAsia="Times New Roman" w:hAnsi="Times New Roman"/>
          <w:b/>
          <w:sz w:val="28"/>
          <w:szCs w:val="28"/>
        </w:rPr>
        <w:t>ПОГАРСКИЙ РАЙОН</w:t>
      </w:r>
    </w:p>
    <w:p w:rsidR="00E60A71" w:rsidRPr="00E60A71" w:rsidRDefault="00E60A71" w:rsidP="00E60A71">
      <w:pPr>
        <w:pStyle w:val="a3"/>
        <w:jc w:val="center"/>
        <w:rPr>
          <w:rFonts w:ascii="Times New Roman" w:eastAsia="Times New Roman" w:hAnsi="Times New Roman"/>
          <w:b/>
          <w:sz w:val="28"/>
          <w:szCs w:val="28"/>
        </w:rPr>
      </w:pPr>
      <w:r w:rsidRPr="00E60A71">
        <w:rPr>
          <w:rFonts w:ascii="Times New Roman" w:eastAsia="Times New Roman" w:hAnsi="Times New Roman"/>
          <w:b/>
          <w:sz w:val="28"/>
          <w:szCs w:val="28"/>
        </w:rPr>
        <w:t>КИСТЕРСКИЙ СЕЛЬСКИЙ СОВЕТ НАРОДНЫХ ДЕПУТАТОВ</w:t>
      </w:r>
    </w:p>
    <w:p w:rsidR="00E60A71" w:rsidRPr="00E60A71" w:rsidRDefault="00E60A71" w:rsidP="00E60A71">
      <w:pPr>
        <w:pStyle w:val="a3"/>
        <w:jc w:val="center"/>
        <w:rPr>
          <w:rFonts w:ascii="Times New Roman" w:eastAsia="Times New Roman" w:hAnsi="Times New Roman"/>
          <w:b/>
          <w:sz w:val="28"/>
          <w:szCs w:val="28"/>
        </w:rPr>
      </w:pPr>
    </w:p>
    <w:p w:rsidR="00E60A71" w:rsidRPr="00E60A71" w:rsidRDefault="00E60A71" w:rsidP="00E60A71">
      <w:pPr>
        <w:pStyle w:val="a3"/>
        <w:jc w:val="center"/>
        <w:rPr>
          <w:rFonts w:ascii="Times New Roman" w:eastAsia="Times New Roman" w:hAnsi="Times New Roman"/>
          <w:b/>
          <w:sz w:val="28"/>
          <w:szCs w:val="28"/>
        </w:rPr>
      </w:pPr>
    </w:p>
    <w:p w:rsidR="00E60A71" w:rsidRPr="00E60A71" w:rsidRDefault="008A05D9" w:rsidP="008A05D9">
      <w:pPr>
        <w:pStyle w:val="a3"/>
        <w:tabs>
          <w:tab w:val="center" w:pos="4677"/>
          <w:tab w:val="left" w:pos="8220"/>
        </w:tabs>
        <w:rPr>
          <w:rFonts w:ascii="Times New Roman" w:eastAsia="Times New Roman" w:hAnsi="Times New Roman"/>
          <w:b/>
          <w:sz w:val="28"/>
          <w:szCs w:val="28"/>
        </w:rPr>
      </w:pPr>
      <w:r>
        <w:rPr>
          <w:rFonts w:ascii="Times New Roman" w:eastAsia="Times New Roman" w:hAnsi="Times New Roman"/>
          <w:b/>
          <w:sz w:val="28"/>
          <w:szCs w:val="28"/>
        </w:rPr>
        <w:tab/>
      </w:r>
      <w:r w:rsidR="00E60A71" w:rsidRPr="00E60A71">
        <w:rPr>
          <w:rFonts w:ascii="Times New Roman" w:eastAsia="Times New Roman" w:hAnsi="Times New Roman"/>
          <w:b/>
          <w:sz w:val="28"/>
          <w:szCs w:val="28"/>
        </w:rPr>
        <w:t>РЕШЕНИЕ</w:t>
      </w:r>
      <w:r>
        <w:rPr>
          <w:rFonts w:ascii="Times New Roman" w:eastAsia="Times New Roman" w:hAnsi="Times New Roman"/>
          <w:b/>
          <w:sz w:val="28"/>
          <w:szCs w:val="28"/>
        </w:rPr>
        <w:tab/>
      </w:r>
    </w:p>
    <w:p w:rsidR="00E60A71" w:rsidRPr="00E60A71" w:rsidRDefault="00E60A71" w:rsidP="00E60A71">
      <w:pPr>
        <w:pStyle w:val="a3"/>
        <w:rPr>
          <w:rFonts w:ascii="Times New Roman" w:eastAsia="Times New Roman" w:hAnsi="Times New Roman"/>
          <w:b/>
          <w:sz w:val="28"/>
          <w:szCs w:val="28"/>
        </w:rPr>
      </w:pPr>
    </w:p>
    <w:p w:rsidR="00E60A71" w:rsidRDefault="00E60A71" w:rsidP="00E60A71">
      <w:pPr>
        <w:pStyle w:val="a3"/>
        <w:rPr>
          <w:rFonts w:ascii="Times New Roman" w:eastAsia="Times New Roman" w:hAnsi="Times New Roman"/>
          <w:b/>
          <w:sz w:val="28"/>
          <w:szCs w:val="28"/>
        </w:rPr>
      </w:pPr>
      <w:r w:rsidRPr="00E60A71">
        <w:rPr>
          <w:rFonts w:ascii="Times New Roman" w:eastAsia="Times New Roman" w:hAnsi="Times New Roman"/>
          <w:b/>
          <w:sz w:val="28"/>
          <w:szCs w:val="28"/>
        </w:rPr>
        <w:t xml:space="preserve">от </w:t>
      </w:r>
      <w:r w:rsidR="00704183">
        <w:rPr>
          <w:rFonts w:ascii="Times New Roman" w:eastAsia="Times New Roman" w:hAnsi="Times New Roman"/>
          <w:b/>
          <w:sz w:val="28"/>
          <w:szCs w:val="28"/>
        </w:rPr>
        <w:t>20.04.</w:t>
      </w:r>
      <w:r w:rsidRPr="00E60A71">
        <w:rPr>
          <w:rFonts w:ascii="Times New Roman" w:eastAsia="Times New Roman" w:hAnsi="Times New Roman"/>
          <w:b/>
          <w:sz w:val="28"/>
          <w:szCs w:val="28"/>
        </w:rPr>
        <w:t xml:space="preserve">2018 г.                              № </w:t>
      </w:r>
      <w:r w:rsidR="00704183">
        <w:rPr>
          <w:rFonts w:ascii="Times New Roman" w:eastAsia="Times New Roman" w:hAnsi="Times New Roman"/>
          <w:b/>
          <w:sz w:val="28"/>
          <w:szCs w:val="28"/>
        </w:rPr>
        <w:t>3-115</w:t>
      </w:r>
    </w:p>
    <w:p w:rsidR="00E60A71" w:rsidRDefault="00E60A71" w:rsidP="00E60A71">
      <w:pPr>
        <w:pStyle w:val="a3"/>
        <w:rPr>
          <w:rFonts w:ascii="Times New Roman" w:eastAsia="Times New Roman" w:hAnsi="Times New Roman"/>
          <w:b/>
          <w:sz w:val="28"/>
          <w:szCs w:val="28"/>
        </w:rPr>
      </w:pPr>
      <w:proofErr w:type="spellStart"/>
      <w:r w:rsidRPr="00E60A71">
        <w:rPr>
          <w:rFonts w:ascii="Times New Roman" w:eastAsia="Times New Roman" w:hAnsi="Times New Roman"/>
          <w:b/>
          <w:sz w:val="28"/>
          <w:szCs w:val="28"/>
        </w:rPr>
        <w:t>с</w:t>
      </w:r>
      <w:proofErr w:type="gramStart"/>
      <w:r w:rsidRPr="00E60A71">
        <w:rPr>
          <w:rFonts w:ascii="Times New Roman" w:eastAsia="Times New Roman" w:hAnsi="Times New Roman"/>
          <w:b/>
          <w:sz w:val="28"/>
          <w:szCs w:val="28"/>
        </w:rPr>
        <w:t>.К</w:t>
      </w:r>
      <w:proofErr w:type="gramEnd"/>
      <w:r w:rsidRPr="00E60A71">
        <w:rPr>
          <w:rFonts w:ascii="Times New Roman" w:eastAsia="Times New Roman" w:hAnsi="Times New Roman"/>
          <w:b/>
          <w:sz w:val="28"/>
          <w:szCs w:val="28"/>
        </w:rPr>
        <w:t>истёр</w:t>
      </w:r>
      <w:proofErr w:type="spellEnd"/>
    </w:p>
    <w:p w:rsidR="00E60A71" w:rsidRDefault="00E60A71" w:rsidP="00E60A71">
      <w:pPr>
        <w:pStyle w:val="a3"/>
        <w:rPr>
          <w:rFonts w:ascii="Times New Roman" w:eastAsia="Times New Roman" w:hAnsi="Times New Roman"/>
          <w:b/>
          <w:sz w:val="28"/>
          <w:szCs w:val="28"/>
        </w:rPr>
      </w:pPr>
    </w:p>
    <w:p w:rsidR="00957747" w:rsidRDefault="00957747" w:rsidP="00E60A71">
      <w:pPr>
        <w:pStyle w:val="a3"/>
        <w:rPr>
          <w:rStyle w:val="FontStyle36"/>
          <w:rFonts w:ascii="Times New Roman" w:hAnsi="Times New Roman" w:cs="Times New Roman"/>
          <w:b w:val="0"/>
          <w:sz w:val="28"/>
          <w:szCs w:val="28"/>
        </w:rPr>
      </w:pPr>
      <w:r>
        <w:rPr>
          <w:rStyle w:val="FontStyle36"/>
          <w:rFonts w:ascii="Times New Roman" w:hAnsi="Times New Roman" w:cs="Times New Roman"/>
          <w:sz w:val="28"/>
          <w:szCs w:val="28"/>
        </w:rPr>
        <w:t xml:space="preserve"> </w:t>
      </w:r>
      <w:r>
        <w:rPr>
          <w:rStyle w:val="FontStyle36"/>
          <w:rFonts w:ascii="Times New Roman" w:hAnsi="Times New Roman" w:cs="Times New Roman"/>
          <w:b w:val="0"/>
          <w:sz w:val="28"/>
          <w:szCs w:val="28"/>
        </w:rPr>
        <w:t xml:space="preserve">«Об утверждении Положения </w:t>
      </w:r>
      <w:proofErr w:type="gramStart"/>
      <w:r>
        <w:rPr>
          <w:rStyle w:val="FontStyle36"/>
          <w:rFonts w:ascii="Times New Roman" w:hAnsi="Times New Roman" w:cs="Times New Roman"/>
          <w:b w:val="0"/>
          <w:sz w:val="28"/>
          <w:szCs w:val="28"/>
        </w:rPr>
        <w:t>о</w:t>
      </w:r>
      <w:proofErr w:type="gramEnd"/>
      <w:r>
        <w:rPr>
          <w:rStyle w:val="FontStyle36"/>
          <w:rFonts w:ascii="Times New Roman" w:hAnsi="Times New Roman" w:cs="Times New Roman"/>
          <w:b w:val="0"/>
          <w:sz w:val="28"/>
          <w:szCs w:val="28"/>
        </w:rPr>
        <w:t xml:space="preserve"> старшем</w:t>
      </w:r>
    </w:p>
    <w:p w:rsidR="00957747" w:rsidRDefault="00957747" w:rsidP="00957747">
      <w:pPr>
        <w:pStyle w:val="a3"/>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населенного пункта</w:t>
      </w:r>
    </w:p>
    <w:p w:rsidR="00957747" w:rsidRDefault="00E60A71" w:rsidP="00957747">
      <w:pPr>
        <w:pStyle w:val="a3"/>
        <w:rPr>
          <w:rStyle w:val="FontStyle36"/>
          <w:rFonts w:ascii="Times New Roman" w:hAnsi="Times New Roman" w:cs="Times New Roman"/>
          <w:b w:val="0"/>
          <w:sz w:val="28"/>
          <w:szCs w:val="28"/>
        </w:rPr>
      </w:pPr>
      <w:r>
        <w:rPr>
          <w:rStyle w:val="FontStyle36"/>
          <w:rFonts w:ascii="Times New Roman" w:hAnsi="Times New Roman" w:cs="Times New Roman"/>
          <w:b w:val="0"/>
          <w:sz w:val="28"/>
          <w:szCs w:val="28"/>
        </w:rPr>
        <w:t>Кистёрского</w:t>
      </w:r>
      <w:r w:rsidR="00957747">
        <w:rPr>
          <w:rStyle w:val="FontStyle36"/>
          <w:rFonts w:ascii="Times New Roman" w:hAnsi="Times New Roman" w:cs="Times New Roman"/>
          <w:b w:val="0"/>
          <w:sz w:val="28"/>
          <w:szCs w:val="28"/>
        </w:rPr>
        <w:t xml:space="preserve"> сельского поселения</w:t>
      </w:r>
      <w:r w:rsidR="00B70BC2">
        <w:rPr>
          <w:rStyle w:val="FontStyle36"/>
          <w:rFonts w:ascii="Times New Roman" w:hAnsi="Times New Roman" w:cs="Times New Roman"/>
          <w:b w:val="0"/>
          <w:sz w:val="28"/>
          <w:szCs w:val="28"/>
        </w:rPr>
        <w:t>»</w:t>
      </w:r>
    </w:p>
    <w:p w:rsidR="00957747" w:rsidRDefault="00957747" w:rsidP="00957747">
      <w:pPr>
        <w:pStyle w:val="a3"/>
        <w:rPr>
          <w:rFonts w:ascii="Cambria" w:eastAsia="Times New Roman" w:hAnsi="Cambria" w:cs="Cambria"/>
          <w:b/>
          <w:sz w:val="20"/>
          <w:szCs w:val="20"/>
        </w:rPr>
      </w:pPr>
    </w:p>
    <w:p w:rsidR="00957747" w:rsidRDefault="00957747" w:rsidP="00E60A71">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5 Закона Брянской области от 25.12.2017 № 107-З «Об участии жителей сельских населенных пунктов в осуществлении местного самоуправления», Устава </w:t>
      </w:r>
      <w:r w:rsidR="00E60A71">
        <w:rPr>
          <w:rFonts w:ascii="Times New Roman" w:eastAsia="Times New Roman" w:hAnsi="Times New Roman" w:cs="Times New Roman"/>
          <w:sz w:val="28"/>
          <w:szCs w:val="28"/>
        </w:rPr>
        <w:t xml:space="preserve">Кистёрского </w:t>
      </w:r>
      <w:r>
        <w:rPr>
          <w:rFonts w:ascii="Times New Roman" w:eastAsia="Times New Roman" w:hAnsi="Times New Roman" w:cs="Times New Roman"/>
          <w:sz w:val="28"/>
          <w:szCs w:val="28"/>
        </w:rPr>
        <w:t xml:space="preserve"> сельского поселения  </w:t>
      </w:r>
    </w:p>
    <w:p w:rsidR="00957747" w:rsidRDefault="00E60A71" w:rsidP="00E60A71">
      <w:pPr>
        <w:pStyle w:val="a3"/>
        <w:jc w:val="both"/>
        <w:rPr>
          <w:rFonts w:ascii="Times New Roman" w:eastAsia="Times New Roman" w:hAnsi="Times New Roman" w:cs="Times New Roman"/>
          <w:i/>
          <w:iCs/>
          <w:sz w:val="28"/>
          <w:szCs w:val="28"/>
        </w:rPr>
      </w:pPr>
      <w:proofErr w:type="spellStart"/>
      <w:r>
        <w:rPr>
          <w:rFonts w:ascii="Times New Roman" w:eastAsia="Times New Roman" w:hAnsi="Times New Roman" w:cs="Times New Roman"/>
          <w:sz w:val="28"/>
          <w:szCs w:val="28"/>
        </w:rPr>
        <w:t>Кистёрский</w:t>
      </w:r>
      <w:proofErr w:type="spellEnd"/>
      <w:r>
        <w:rPr>
          <w:rFonts w:ascii="Times New Roman" w:eastAsia="Times New Roman" w:hAnsi="Times New Roman" w:cs="Times New Roman"/>
          <w:sz w:val="28"/>
          <w:szCs w:val="28"/>
        </w:rPr>
        <w:t xml:space="preserve"> </w:t>
      </w:r>
      <w:r w:rsidR="00957747">
        <w:rPr>
          <w:rFonts w:ascii="Times New Roman" w:eastAsia="Times New Roman" w:hAnsi="Times New Roman" w:cs="Times New Roman"/>
          <w:sz w:val="28"/>
          <w:szCs w:val="28"/>
        </w:rPr>
        <w:t xml:space="preserve">сельский Совет народных депутатов </w:t>
      </w:r>
    </w:p>
    <w:p w:rsidR="00957747" w:rsidRDefault="00957747" w:rsidP="00E60A71">
      <w:pPr>
        <w:autoSpaceDE w:val="0"/>
        <w:autoSpaceDN w:val="0"/>
        <w:adjustRightInd w:val="0"/>
        <w:jc w:val="both"/>
        <w:rPr>
          <w:rFonts w:ascii="Times New Roman" w:eastAsia="Times New Roman" w:hAnsi="Times New Roman"/>
          <w:sz w:val="28"/>
          <w:szCs w:val="28"/>
        </w:rPr>
      </w:pPr>
    </w:p>
    <w:p w:rsidR="00957747" w:rsidRDefault="00957747" w:rsidP="00E60A71">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РЕШИЛ:</w:t>
      </w:r>
    </w:p>
    <w:p w:rsidR="00957747" w:rsidRDefault="00957747" w:rsidP="00E60A71">
      <w:pPr>
        <w:jc w:val="both"/>
        <w:rPr>
          <w:rFonts w:ascii="Times New Roman" w:eastAsia="Times New Roman" w:hAnsi="Times New Roman"/>
          <w:sz w:val="28"/>
          <w:szCs w:val="28"/>
        </w:rPr>
      </w:pPr>
      <w:r>
        <w:rPr>
          <w:rFonts w:ascii="Times New Roman" w:eastAsia="Times New Roman" w:hAnsi="Times New Roman"/>
          <w:sz w:val="28"/>
          <w:szCs w:val="28"/>
        </w:rPr>
        <w:t xml:space="preserve">1. Утвердить Положение о </w:t>
      </w:r>
      <w:proofErr w:type="gramStart"/>
      <w:r>
        <w:rPr>
          <w:rFonts w:ascii="Times New Roman" w:eastAsia="Times New Roman" w:hAnsi="Times New Roman"/>
          <w:sz w:val="28"/>
          <w:szCs w:val="28"/>
        </w:rPr>
        <w:t>старшем</w:t>
      </w:r>
      <w:proofErr w:type="gramEnd"/>
      <w:r>
        <w:rPr>
          <w:rFonts w:ascii="Times New Roman" w:eastAsia="Times New Roman" w:hAnsi="Times New Roman"/>
          <w:sz w:val="28"/>
          <w:szCs w:val="28"/>
        </w:rPr>
        <w:t xml:space="preserve"> населенного пункта </w:t>
      </w:r>
      <w:r w:rsidR="00E60A71">
        <w:rPr>
          <w:rFonts w:ascii="Times New Roman" w:eastAsia="Times New Roman" w:hAnsi="Times New Roman"/>
          <w:sz w:val="28"/>
          <w:szCs w:val="28"/>
        </w:rPr>
        <w:t xml:space="preserve">Кистёрского </w:t>
      </w:r>
      <w:r>
        <w:rPr>
          <w:rFonts w:ascii="Times New Roman" w:eastAsia="Times New Roman" w:hAnsi="Times New Roman"/>
          <w:sz w:val="28"/>
          <w:szCs w:val="28"/>
        </w:rPr>
        <w:t>сельского поселения согласно приложению к настояще</w:t>
      </w:r>
      <w:r>
        <w:rPr>
          <w:rFonts w:ascii="Times New Roman" w:eastAsia="Times New Roman" w:hAnsi="Times New Roman"/>
          <w:sz w:val="28"/>
          <w:szCs w:val="28"/>
        </w:rPr>
        <w:softHyphen/>
        <w:t>му Решению.</w:t>
      </w:r>
    </w:p>
    <w:p w:rsidR="00957747" w:rsidRDefault="00957747" w:rsidP="00E60A71">
      <w:pPr>
        <w:widowControl w:val="0"/>
        <w:tabs>
          <w:tab w:val="left" w:pos="235"/>
          <w:tab w:val="left" w:leader="underscore" w:pos="5309"/>
        </w:tabs>
        <w:autoSpaceDE w:val="0"/>
        <w:autoSpaceDN w:val="0"/>
        <w:adjustRightInd w:val="0"/>
        <w:jc w:val="both"/>
        <w:rPr>
          <w:rFonts w:ascii="Times New Roman" w:eastAsia="Times New Roman" w:hAnsi="Times New Roman"/>
          <w:i/>
          <w:iCs/>
          <w:sz w:val="20"/>
          <w:szCs w:val="20"/>
        </w:rPr>
      </w:pPr>
      <w:r>
        <w:rPr>
          <w:rFonts w:ascii="Times New Roman" w:eastAsia="Times New Roman" w:hAnsi="Times New Roman"/>
          <w:sz w:val="28"/>
          <w:szCs w:val="28"/>
        </w:rPr>
        <w:t>2.</w:t>
      </w:r>
      <w:r w:rsidR="00E60A71">
        <w:rPr>
          <w:rFonts w:ascii="Times New Roman" w:eastAsia="Times New Roman" w:hAnsi="Times New Roman"/>
          <w:sz w:val="28"/>
          <w:szCs w:val="28"/>
        </w:rPr>
        <w:t xml:space="preserve"> </w:t>
      </w:r>
      <w:r>
        <w:rPr>
          <w:rFonts w:ascii="Times New Roman" w:eastAsia="Times New Roman" w:hAnsi="Times New Roman"/>
          <w:sz w:val="28"/>
          <w:szCs w:val="28"/>
        </w:rPr>
        <w:t xml:space="preserve">Обнародовать настоящее решение и  разместить на официальном сайте </w:t>
      </w:r>
      <w:r w:rsidR="00E60A71">
        <w:rPr>
          <w:rFonts w:ascii="Times New Roman" w:eastAsia="Times New Roman" w:hAnsi="Times New Roman"/>
          <w:sz w:val="28"/>
          <w:szCs w:val="28"/>
        </w:rPr>
        <w:t xml:space="preserve">Кистёрского </w:t>
      </w:r>
      <w:r>
        <w:rPr>
          <w:rFonts w:ascii="Times New Roman" w:eastAsia="Times New Roman" w:hAnsi="Times New Roman"/>
          <w:sz w:val="28"/>
          <w:szCs w:val="28"/>
        </w:rPr>
        <w:t xml:space="preserve"> сельского поселения</w:t>
      </w:r>
    </w:p>
    <w:p w:rsidR="00957747" w:rsidRDefault="00957747" w:rsidP="00E60A71">
      <w:pPr>
        <w:widowControl w:val="0"/>
        <w:tabs>
          <w:tab w:val="left" w:pos="235"/>
          <w:tab w:val="left" w:pos="3994"/>
          <w:tab w:val="left" w:pos="6456"/>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3. Настоящее Решение вступает в силу через 10 дней после его официального опубликования.</w:t>
      </w:r>
    </w:p>
    <w:p w:rsidR="00957747" w:rsidRDefault="00957747" w:rsidP="00E60A71">
      <w:pPr>
        <w:widowControl w:val="0"/>
        <w:tabs>
          <w:tab w:val="left" w:pos="235"/>
          <w:tab w:val="left" w:pos="3994"/>
          <w:tab w:val="left" w:pos="6456"/>
        </w:tabs>
        <w:autoSpaceDE w:val="0"/>
        <w:autoSpaceDN w:val="0"/>
        <w:adjustRightInd w:val="0"/>
        <w:ind w:left="709"/>
        <w:jc w:val="both"/>
        <w:rPr>
          <w:rFonts w:ascii="Times New Roman" w:eastAsia="Times New Roman" w:hAnsi="Times New Roman"/>
          <w:sz w:val="28"/>
          <w:szCs w:val="28"/>
        </w:rPr>
      </w:pPr>
    </w:p>
    <w:p w:rsidR="00957747" w:rsidRDefault="00957747" w:rsidP="00957747">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E60A71">
        <w:rPr>
          <w:rFonts w:ascii="Times New Roman" w:eastAsia="Times New Roman" w:hAnsi="Times New Roman" w:cs="Times New Roman"/>
          <w:sz w:val="28"/>
          <w:szCs w:val="28"/>
        </w:rPr>
        <w:t>Кистёрского</w:t>
      </w:r>
    </w:p>
    <w:p w:rsidR="00957747" w:rsidRDefault="00957747" w:rsidP="00957747">
      <w:pPr>
        <w:pStyle w:val="a3"/>
        <w:rPr>
          <w:rFonts w:eastAsia="Times New Roman"/>
          <w:sz w:val="20"/>
          <w:szCs w:val="20"/>
        </w:rPr>
      </w:pPr>
      <w:r>
        <w:rPr>
          <w:rFonts w:ascii="Times New Roman" w:eastAsia="Times New Roman" w:hAnsi="Times New Roman" w:cs="Times New Roman"/>
          <w:sz w:val="28"/>
          <w:szCs w:val="28"/>
        </w:rPr>
        <w:t xml:space="preserve">сельского поселения                                                         </w:t>
      </w:r>
      <w:r w:rsidR="00E60A71">
        <w:rPr>
          <w:rFonts w:ascii="Times New Roman" w:eastAsia="Times New Roman" w:hAnsi="Times New Roman" w:cs="Times New Roman"/>
          <w:sz w:val="28"/>
          <w:szCs w:val="28"/>
        </w:rPr>
        <w:t xml:space="preserve">Г.Д. </w:t>
      </w:r>
      <w:proofErr w:type="spellStart"/>
      <w:r w:rsidR="00E60A71">
        <w:rPr>
          <w:rFonts w:ascii="Times New Roman" w:eastAsia="Times New Roman" w:hAnsi="Times New Roman" w:cs="Times New Roman"/>
          <w:sz w:val="28"/>
          <w:szCs w:val="28"/>
        </w:rPr>
        <w:t>Подгородский</w:t>
      </w:r>
      <w:proofErr w:type="spellEnd"/>
    </w:p>
    <w:p w:rsidR="00957747" w:rsidRDefault="00957747" w:rsidP="00957747">
      <w:pPr>
        <w:autoSpaceDE w:val="0"/>
        <w:autoSpaceDN w:val="0"/>
        <w:adjustRightInd w:val="0"/>
        <w:ind w:left="5529" w:right="5"/>
        <w:jc w:val="center"/>
        <w:rPr>
          <w:rFonts w:ascii="Times New Roman" w:eastAsia="Times New Roman" w:hAnsi="Times New Roman"/>
          <w:sz w:val="24"/>
          <w:szCs w:val="24"/>
        </w:rPr>
      </w:pPr>
    </w:p>
    <w:p w:rsidR="00957747" w:rsidRDefault="00957747" w:rsidP="00957747">
      <w:pPr>
        <w:autoSpaceDE w:val="0"/>
        <w:autoSpaceDN w:val="0"/>
        <w:adjustRightInd w:val="0"/>
        <w:ind w:left="5529" w:right="5"/>
        <w:jc w:val="center"/>
        <w:rPr>
          <w:rFonts w:ascii="Times New Roman" w:eastAsia="Times New Roman" w:hAnsi="Times New Roman"/>
          <w:sz w:val="24"/>
          <w:szCs w:val="24"/>
        </w:rPr>
      </w:pPr>
    </w:p>
    <w:p w:rsidR="00957747" w:rsidRDefault="00957747" w:rsidP="00957747">
      <w:pPr>
        <w:autoSpaceDE w:val="0"/>
        <w:autoSpaceDN w:val="0"/>
        <w:adjustRightInd w:val="0"/>
        <w:ind w:left="5529" w:right="5"/>
        <w:jc w:val="center"/>
        <w:rPr>
          <w:rFonts w:ascii="Times New Roman" w:eastAsia="Times New Roman" w:hAnsi="Times New Roman"/>
          <w:sz w:val="24"/>
          <w:szCs w:val="24"/>
        </w:rPr>
      </w:pPr>
    </w:p>
    <w:p w:rsidR="00704183" w:rsidRDefault="00704183" w:rsidP="00957747">
      <w:pPr>
        <w:autoSpaceDE w:val="0"/>
        <w:autoSpaceDN w:val="0"/>
        <w:adjustRightInd w:val="0"/>
        <w:ind w:left="5529" w:right="5"/>
        <w:jc w:val="center"/>
        <w:rPr>
          <w:rFonts w:ascii="Times New Roman" w:eastAsia="Times New Roman" w:hAnsi="Times New Roman"/>
          <w:sz w:val="24"/>
          <w:szCs w:val="24"/>
        </w:rPr>
      </w:pPr>
    </w:p>
    <w:p w:rsidR="00704183" w:rsidRDefault="00704183" w:rsidP="00957747">
      <w:pPr>
        <w:autoSpaceDE w:val="0"/>
        <w:autoSpaceDN w:val="0"/>
        <w:adjustRightInd w:val="0"/>
        <w:ind w:left="5529" w:right="5"/>
        <w:jc w:val="center"/>
        <w:rPr>
          <w:rFonts w:ascii="Times New Roman" w:eastAsia="Times New Roman" w:hAnsi="Times New Roman"/>
          <w:sz w:val="24"/>
          <w:szCs w:val="24"/>
        </w:rPr>
      </w:pPr>
      <w:bookmarkStart w:id="0" w:name="_GoBack"/>
      <w:bookmarkEnd w:id="0"/>
    </w:p>
    <w:p w:rsidR="00957747" w:rsidRDefault="00957747" w:rsidP="00957747">
      <w:pPr>
        <w:autoSpaceDE w:val="0"/>
        <w:autoSpaceDN w:val="0"/>
        <w:adjustRightInd w:val="0"/>
        <w:ind w:left="5529" w:right="5"/>
        <w:jc w:val="center"/>
        <w:rPr>
          <w:rFonts w:ascii="Times New Roman" w:eastAsia="Times New Roman" w:hAnsi="Times New Roman"/>
          <w:sz w:val="24"/>
          <w:szCs w:val="24"/>
        </w:rPr>
      </w:pPr>
    </w:p>
    <w:p w:rsidR="00957747" w:rsidRDefault="00957747" w:rsidP="00957747">
      <w:pPr>
        <w:autoSpaceDE w:val="0"/>
        <w:autoSpaceDN w:val="0"/>
        <w:adjustRightInd w:val="0"/>
        <w:ind w:left="5529" w:right="5"/>
        <w:jc w:val="center"/>
        <w:rPr>
          <w:rFonts w:ascii="Times New Roman" w:eastAsia="Times New Roman" w:hAnsi="Times New Roman"/>
          <w:sz w:val="24"/>
          <w:szCs w:val="24"/>
        </w:rPr>
      </w:pPr>
    </w:p>
    <w:p w:rsidR="008A05D9" w:rsidRDefault="00957747" w:rsidP="008A05D9">
      <w:pPr>
        <w:autoSpaceDE w:val="0"/>
        <w:autoSpaceDN w:val="0"/>
        <w:adjustRightInd w:val="0"/>
        <w:spacing w:after="0"/>
        <w:ind w:left="5529" w:right="5"/>
        <w:jc w:val="center"/>
        <w:rPr>
          <w:rFonts w:ascii="Times New Roman" w:eastAsia="Times New Roman" w:hAnsi="Times New Roman"/>
          <w:sz w:val="24"/>
          <w:szCs w:val="24"/>
        </w:rPr>
      </w:pPr>
      <w:r>
        <w:rPr>
          <w:rFonts w:ascii="Times New Roman" w:eastAsia="Times New Roman" w:hAnsi="Times New Roman"/>
          <w:sz w:val="24"/>
          <w:szCs w:val="24"/>
        </w:rPr>
        <w:lastRenderedPageBreak/>
        <w:t>Приложение</w:t>
      </w:r>
      <w:r w:rsidR="00F6594A">
        <w:rPr>
          <w:rFonts w:ascii="Times New Roman" w:eastAsia="Times New Roman" w:hAnsi="Times New Roman"/>
          <w:sz w:val="24"/>
          <w:szCs w:val="24"/>
        </w:rPr>
        <w:t xml:space="preserve"> </w:t>
      </w:r>
    </w:p>
    <w:p w:rsidR="00957747" w:rsidRDefault="00957747" w:rsidP="008A05D9">
      <w:pPr>
        <w:autoSpaceDE w:val="0"/>
        <w:autoSpaceDN w:val="0"/>
        <w:adjustRightInd w:val="0"/>
        <w:spacing w:after="0"/>
        <w:ind w:left="5529" w:right="5"/>
        <w:jc w:val="center"/>
        <w:rPr>
          <w:rFonts w:ascii="Times New Roman" w:eastAsia="Times New Roman" w:hAnsi="Times New Roman"/>
          <w:sz w:val="24"/>
          <w:szCs w:val="24"/>
        </w:rPr>
      </w:pPr>
      <w:r>
        <w:rPr>
          <w:rFonts w:ascii="Times New Roman" w:eastAsia="Times New Roman" w:hAnsi="Times New Roman"/>
          <w:sz w:val="24"/>
          <w:szCs w:val="24"/>
        </w:rPr>
        <w:t xml:space="preserve">к решению </w:t>
      </w:r>
      <w:r w:rsidR="00E60A71">
        <w:rPr>
          <w:rFonts w:ascii="Times New Roman" w:eastAsia="Times New Roman" w:hAnsi="Times New Roman"/>
          <w:sz w:val="24"/>
          <w:szCs w:val="24"/>
        </w:rPr>
        <w:t>Кистёр</w:t>
      </w:r>
      <w:r>
        <w:rPr>
          <w:rFonts w:ascii="Times New Roman" w:eastAsia="Times New Roman" w:hAnsi="Times New Roman"/>
          <w:sz w:val="24"/>
          <w:szCs w:val="24"/>
        </w:rPr>
        <w:t>ского сельского Совета народных депутатов</w:t>
      </w:r>
    </w:p>
    <w:p w:rsidR="00957747" w:rsidRDefault="00704183" w:rsidP="00957747">
      <w:pPr>
        <w:tabs>
          <w:tab w:val="left" w:leader="underscore" w:pos="5150"/>
          <w:tab w:val="left" w:leader="underscore" w:pos="6470"/>
          <w:tab w:val="left" w:leader="underscore" w:pos="7939"/>
        </w:tabs>
        <w:autoSpaceDE w:val="0"/>
        <w:autoSpaceDN w:val="0"/>
        <w:adjustRightInd w:val="0"/>
        <w:ind w:left="5529"/>
        <w:jc w:val="center"/>
        <w:rPr>
          <w:rFonts w:ascii="Times New Roman" w:eastAsia="Times New Roman" w:hAnsi="Times New Roman"/>
          <w:sz w:val="24"/>
          <w:szCs w:val="24"/>
        </w:rPr>
      </w:pPr>
      <w:r>
        <w:rPr>
          <w:rFonts w:ascii="Times New Roman" w:eastAsia="Times New Roman" w:hAnsi="Times New Roman"/>
          <w:sz w:val="24"/>
          <w:szCs w:val="24"/>
        </w:rPr>
        <w:t>от 20.04.</w:t>
      </w:r>
      <w:r w:rsidR="00957747">
        <w:rPr>
          <w:rFonts w:ascii="Times New Roman" w:eastAsia="Times New Roman" w:hAnsi="Times New Roman"/>
          <w:sz w:val="24"/>
          <w:szCs w:val="24"/>
        </w:rPr>
        <w:t>20</w:t>
      </w:r>
      <w:r>
        <w:rPr>
          <w:rFonts w:ascii="Times New Roman" w:eastAsia="Times New Roman" w:hAnsi="Times New Roman"/>
          <w:sz w:val="24"/>
          <w:szCs w:val="24"/>
        </w:rPr>
        <w:t>18</w:t>
      </w:r>
      <w:r w:rsidR="00957747">
        <w:rPr>
          <w:rFonts w:ascii="Times New Roman" w:eastAsia="Times New Roman" w:hAnsi="Times New Roman"/>
          <w:sz w:val="24"/>
          <w:szCs w:val="24"/>
        </w:rPr>
        <w:t>г. №</w:t>
      </w:r>
      <w:r>
        <w:rPr>
          <w:rFonts w:ascii="Times New Roman" w:eastAsia="Times New Roman" w:hAnsi="Times New Roman"/>
          <w:sz w:val="24"/>
          <w:szCs w:val="24"/>
        </w:rPr>
        <w:t>3-115</w:t>
      </w:r>
    </w:p>
    <w:p w:rsidR="00957747" w:rsidRDefault="00957747" w:rsidP="00957747">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Положение</w:t>
      </w:r>
    </w:p>
    <w:p w:rsidR="00957747" w:rsidRDefault="00957747" w:rsidP="00957747">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proofErr w:type="gramStart"/>
      <w:r>
        <w:rPr>
          <w:rFonts w:ascii="Times New Roman" w:eastAsia="Times New Roman" w:hAnsi="Times New Roman" w:cs="Times New Roman"/>
          <w:sz w:val="28"/>
          <w:szCs w:val="28"/>
        </w:rPr>
        <w:t>старшем</w:t>
      </w:r>
      <w:proofErr w:type="gramEnd"/>
      <w:r>
        <w:rPr>
          <w:rFonts w:ascii="Times New Roman" w:eastAsia="Times New Roman" w:hAnsi="Times New Roman" w:cs="Times New Roman"/>
          <w:sz w:val="28"/>
          <w:szCs w:val="28"/>
        </w:rPr>
        <w:t xml:space="preserve"> населенного пункта</w:t>
      </w:r>
    </w:p>
    <w:p w:rsidR="00957747" w:rsidRDefault="00E60A71" w:rsidP="00957747">
      <w:pPr>
        <w:pStyle w:val="a3"/>
        <w:jc w:val="center"/>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Кистёр</w:t>
      </w:r>
      <w:r w:rsidR="00957747">
        <w:rPr>
          <w:rFonts w:ascii="Times New Roman" w:eastAsia="Times New Roman" w:hAnsi="Times New Roman" w:cs="Times New Roman"/>
          <w:iCs/>
          <w:sz w:val="28"/>
          <w:szCs w:val="28"/>
        </w:rPr>
        <w:t>ского сельского</w:t>
      </w:r>
      <w:r>
        <w:rPr>
          <w:rFonts w:ascii="Times New Roman" w:eastAsia="Times New Roman" w:hAnsi="Times New Roman" w:cs="Times New Roman"/>
          <w:iCs/>
          <w:sz w:val="28"/>
          <w:szCs w:val="28"/>
        </w:rPr>
        <w:t xml:space="preserve"> </w:t>
      </w:r>
      <w:r w:rsidR="00957747">
        <w:rPr>
          <w:rFonts w:ascii="Times New Roman" w:eastAsia="Times New Roman" w:hAnsi="Times New Roman" w:cs="Times New Roman"/>
          <w:iCs/>
          <w:sz w:val="28"/>
          <w:szCs w:val="28"/>
        </w:rPr>
        <w:t>поселения</w:t>
      </w:r>
    </w:p>
    <w:p w:rsidR="00957747" w:rsidRDefault="00957747" w:rsidP="00957747">
      <w:pPr>
        <w:tabs>
          <w:tab w:val="left" w:leader="underscore" w:pos="7354"/>
        </w:tabs>
        <w:autoSpaceDE w:val="0"/>
        <w:autoSpaceDN w:val="0"/>
        <w:adjustRightInd w:val="0"/>
        <w:rPr>
          <w:rFonts w:ascii="Times New Roman" w:eastAsia="Times New Roman" w:hAnsi="Times New Roman"/>
          <w:sz w:val="20"/>
          <w:szCs w:val="20"/>
        </w:rPr>
      </w:pPr>
    </w:p>
    <w:p w:rsidR="00957747" w:rsidRDefault="00957747" w:rsidP="00E60A71">
      <w:pPr>
        <w:tabs>
          <w:tab w:val="left" w:leader="underscore" w:pos="7354"/>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Настоящее Положение определяет статус, порядок избрания и прекращения</w:t>
      </w:r>
      <w:r>
        <w:rPr>
          <w:rFonts w:ascii="Times New Roman" w:eastAsia="Times New Roman" w:hAnsi="Times New Roman"/>
          <w:sz w:val="28"/>
          <w:szCs w:val="28"/>
        </w:rPr>
        <w:br/>
        <w:t>полномочий старшего населенного пункта (поселка, села, деревни,</w:t>
      </w:r>
      <w:r>
        <w:rPr>
          <w:rFonts w:ascii="Times New Roman" w:eastAsia="Times New Roman" w:hAnsi="Times New Roman"/>
          <w:sz w:val="28"/>
          <w:szCs w:val="28"/>
        </w:rPr>
        <w:br/>
        <w:t xml:space="preserve">иного населенного пункта) на территории </w:t>
      </w:r>
      <w:r w:rsidR="00E60A71">
        <w:rPr>
          <w:rFonts w:ascii="Times New Roman" w:eastAsia="Times New Roman" w:hAnsi="Times New Roman"/>
          <w:sz w:val="28"/>
          <w:szCs w:val="28"/>
        </w:rPr>
        <w:t>Кистёр</w:t>
      </w:r>
      <w:r>
        <w:rPr>
          <w:rFonts w:ascii="Times New Roman" w:eastAsia="Times New Roman" w:hAnsi="Times New Roman"/>
          <w:sz w:val="28"/>
          <w:szCs w:val="28"/>
        </w:rPr>
        <w:t>ского сельского</w:t>
      </w:r>
      <w:r w:rsidR="00E60A71">
        <w:rPr>
          <w:rFonts w:ascii="Times New Roman" w:eastAsia="Times New Roman" w:hAnsi="Times New Roman"/>
          <w:sz w:val="28"/>
          <w:szCs w:val="28"/>
        </w:rPr>
        <w:t xml:space="preserve"> </w:t>
      </w:r>
      <w:r>
        <w:rPr>
          <w:rFonts w:ascii="Times New Roman" w:eastAsia="Times New Roman" w:hAnsi="Times New Roman"/>
          <w:sz w:val="28"/>
          <w:szCs w:val="28"/>
        </w:rPr>
        <w:t>поселения</w:t>
      </w:r>
      <w:r w:rsidR="00E60A71">
        <w:rPr>
          <w:rFonts w:ascii="Times New Roman" w:eastAsia="Times New Roman" w:hAnsi="Times New Roman"/>
          <w:sz w:val="28"/>
          <w:szCs w:val="28"/>
        </w:rPr>
        <w:t xml:space="preserve"> </w:t>
      </w:r>
      <w:r>
        <w:rPr>
          <w:rFonts w:ascii="Times New Roman" w:eastAsia="Times New Roman" w:hAnsi="Times New Roman"/>
          <w:sz w:val="28"/>
          <w:szCs w:val="28"/>
        </w:rPr>
        <w:t>и не являющегося его административным центром, порядок взаимодействия старшего сельского населенного пункта с органами государственной власти, органами местного самоуправления, иными органами и организациями, гражданами.</w:t>
      </w:r>
    </w:p>
    <w:p w:rsidR="00957747" w:rsidRDefault="00957747" w:rsidP="003E50D7">
      <w:pPr>
        <w:tabs>
          <w:tab w:val="left" w:pos="197"/>
        </w:tabs>
        <w:autoSpaceDE w:val="0"/>
        <w:autoSpaceDN w:val="0"/>
        <w:adjustRightInd w:val="0"/>
        <w:ind w:hanging="24"/>
        <w:jc w:val="center"/>
        <w:rPr>
          <w:rFonts w:ascii="Times New Roman" w:eastAsia="Times New Roman" w:hAnsi="Times New Roman"/>
          <w:sz w:val="16"/>
          <w:szCs w:val="16"/>
        </w:rPr>
      </w:pPr>
      <w:r>
        <w:rPr>
          <w:rFonts w:ascii="Times New Roman" w:eastAsia="Times New Roman" w:hAnsi="Times New Roman"/>
          <w:b/>
          <w:sz w:val="28"/>
          <w:szCs w:val="28"/>
        </w:rPr>
        <w:t>1. Общие положения</w:t>
      </w:r>
    </w:p>
    <w:p w:rsidR="00957747" w:rsidRDefault="00957747" w:rsidP="00957747">
      <w:pPr>
        <w:tabs>
          <w:tab w:val="left" w:pos="418"/>
        </w:tabs>
        <w:autoSpaceDE w:val="0"/>
        <w:autoSpaceDN w:val="0"/>
        <w:adjustRightInd w:val="0"/>
        <w:ind w:left="10" w:right="5"/>
        <w:jc w:val="both"/>
        <w:rPr>
          <w:rFonts w:ascii="Times New Roman" w:eastAsia="Times New Roman" w:hAnsi="Times New Roman"/>
          <w:sz w:val="28"/>
          <w:szCs w:val="28"/>
        </w:rPr>
      </w:pPr>
      <w:r>
        <w:rPr>
          <w:rFonts w:ascii="Times New Roman" w:eastAsia="Times New Roman" w:hAnsi="Times New Roman"/>
          <w:sz w:val="28"/>
          <w:szCs w:val="28"/>
        </w:rPr>
        <w:t>1.1.</w:t>
      </w:r>
      <w:r>
        <w:rPr>
          <w:rFonts w:ascii="Times New Roman" w:eastAsia="Times New Roman" w:hAnsi="Times New Roman"/>
          <w:sz w:val="28"/>
          <w:szCs w:val="28"/>
        </w:rPr>
        <w:tab/>
        <w:t>Институт старших населенных пунктов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w:t>
      </w:r>
    </w:p>
    <w:p w:rsidR="00957747" w:rsidRDefault="00957747" w:rsidP="00957747">
      <w:pPr>
        <w:tabs>
          <w:tab w:val="left" w:pos="418"/>
        </w:tabs>
        <w:autoSpaceDE w:val="0"/>
        <w:autoSpaceDN w:val="0"/>
        <w:adjustRightInd w:val="0"/>
        <w:ind w:left="10" w:right="5"/>
        <w:jc w:val="both"/>
        <w:rPr>
          <w:rFonts w:ascii="Times New Roman" w:eastAsia="Times New Roman" w:hAnsi="Times New Roman"/>
          <w:sz w:val="28"/>
          <w:szCs w:val="28"/>
        </w:rPr>
      </w:pPr>
      <w:r>
        <w:rPr>
          <w:rFonts w:ascii="Times New Roman" w:eastAsia="Times New Roman" w:hAnsi="Times New Roman"/>
          <w:sz w:val="28"/>
          <w:szCs w:val="28"/>
        </w:rPr>
        <w:t xml:space="preserve">1.2.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в своей деятельности не подменяет исполнительные органы государственной власти Брянской области, органы местного самоуправления муниципального образования при реализации ими своих полномочий.</w:t>
      </w:r>
    </w:p>
    <w:p w:rsidR="00957747" w:rsidRDefault="00957747" w:rsidP="00957747">
      <w:pPr>
        <w:tabs>
          <w:tab w:val="left" w:pos="418"/>
        </w:tabs>
        <w:autoSpaceDE w:val="0"/>
        <w:autoSpaceDN w:val="0"/>
        <w:adjustRightInd w:val="0"/>
        <w:ind w:left="10" w:right="5"/>
        <w:jc w:val="both"/>
        <w:rPr>
          <w:rFonts w:ascii="Times New Roman" w:eastAsia="Times New Roman" w:hAnsi="Times New Roman"/>
          <w:sz w:val="28"/>
          <w:szCs w:val="28"/>
        </w:rPr>
      </w:pPr>
      <w:r>
        <w:rPr>
          <w:rFonts w:ascii="Times New Roman" w:eastAsia="Times New Roman" w:hAnsi="Times New Roman"/>
          <w:sz w:val="28"/>
          <w:szCs w:val="28"/>
        </w:rPr>
        <w:t xml:space="preserve">1.3.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w:t>
      </w:r>
      <w:proofErr w:type="gramStart"/>
      <w:r>
        <w:rPr>
          <w:rFonts w:ascii="Times New Roman" w:eastAsia="Times New Roman" w:hAnsi="Times New Roman"/>
          <w:sz w:val="28"/>
          <w:szCs w:val="28"/>
        </w:rPr>
        <w:t>пункте</w:t>
      </w:r>
      <w:proofErr w:type="gramEnd"/>
      <w:r>
        <w:rPr>
          <w:rFonts w:ascii="Times New Roman" w:eastAsia="Times New Roman" w:hAnsi="Times New Roman"/>
          <w:sz w:val="28"/>
          <w:szCs w:val="28"/>
        </w:rPr>
        <w:t xml:space="preserve"> поселения. </w:t>
      </w:r>
    </w:p>
    <w:p w:rsidR="00957747" w:rsidRDefault="00957747" w:rsidP="00957747">
      <w:pPr>
        <w:tabs>
          <w:tab w:val="left" w:pos="494"/>
        </w:tabs>
        <w:autoSpaceDE w:val="0"/>
        <w:autoSpaceDN w:val="0"/>
        <w:adjustRightInd w:val="0"/>
        <w:ind w:left="10" w:right="5"/>
        <w:jc w:val="both"/>
        <w:rPr>
          <w:rFonts w:ascii="Times New Roman" w:eastAsia="Times New Roman" w:hAnsi="Times New Roman"/>
          <w:sz w:val="28"/>
          <w:szCs w:val="28"/>
        </w:rPr>
      </w:pPr>
      <w:r>
        <w:rPr>
          <w:rFonts w:ascii="Times New Roman" w:eastAsia="Times New Roman" w:hAnsi="Times New Roman"/>
          <w:sz w:val="28"/>
          <w:szCs w:val="28"/>
        </w:rPr>
        <w:t>1.4.</w:t>
      </w:r>
      <w:r>
        <w:rPr>
          <w:rFonts w:ascii="Times New Roman" w:eastAsia="Times New Roman" w:hAnsi="Times New Roman"/>
          <w:sz w:val="28"/>
          <w:szCs w:val="28"/>
        </w:rPr>
        <w:tab/>
        <w:t xml:space="preserve">В своей деятельности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Брянской области, Уставом и муниципальными правовыми актами поселения, настоящим Положением.</w:t>
      </w:r>
    </w:p>
    <w:p w:rsidR="00957747" w:rsidRDefault="00957747" w:rsidP="00957747">
      <w:pPr>
        <w:tabs>
          <w:tab w:val="left" w:pos="418"/>
        </w:tabs>
        <w:autoSpaceDE w:val="0"/>
        <w:autoSpaceDN w:val="0"/>
        <w:adjustRightInd w:val="0"/>
        <w:ind w:left="10" w:right="14"/>
        <w:jc w:val="both"/>
        <w:rPr>
          <w:rFonts w:ascii="Times New Roman" w:eastAsia="Times New Roman" w:hAnsi="Times New Roman"/>
          <w:sz w:val="28"/>
          <w:szCs w:val="28"/>
        </w:rPr>
      </w:pPr>
      <w:r>
        <w:rPr>
          <w:rFonts w:ascii="Times New Roman" w:eastAsia="Times New Roman" w:hAnsi="Times New Roman"/>
          <w:sz w:val="28"/>
          <w:szCs w:val="28"/>
        </w:rPr>
        <w:t>1.5.</w:t>
      </w:r>
      <w:r>
        <w:rPr>
          <w:rFonts w:ascii="Times New Roman" w:eastAsia="Times New Roman" w:hAnsi="Times New Roman"/>
          <w:sz w:val="28"/>
          <w:szCs w:val="28"/>
        </w:rPr>
        <w:tab/>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осуществляют свою деятельность на принципах законности и добросовестности.</w:t>
      </w:r>
    </w:p>
    <w:p w:rsidR="00957747" w:rsidRDefault="00957747" w:rsidP="00957747">
      <w:pPr>
        <w:tabs>
          <w:tab w:val="left" w:pos="250"/>
        </w:tabs>
        <w:autoSpaceDE w:val="0"/>
        <w:autoSpaceDN w:val="0"/>
        <w:adjustRightInd w:val="0"/>
        <w:ind w:hanging="5"/>
        <w:jc w:val="center"/>
        <w:rPr>
          <w:rFonts w:ascii="Times New Roman" w:eastAsia="Times New Roman" w:hAnsi="Times New Roman"/>
          <w:b/>
          <w:sz w:val="28"/>
          <w:szCs w:val="28"/>
        </w:rPr>
      </w:pPr>
      <w:r>
        <w:rPr>
          <w:rFonts w:ascii="Times New Roman" w:eastAsia="Times New Roman" w:hAnsi="Times New Roman"/>
          <w:b/>
          <w:bCs/>
          <w:sz w:val="28"/>
          <w:szCs w:val="28"/>
        </w:rPr>
        <w:t>2.</w:t>
      </w:r>
      <w:r>
        <w:rPr>
          <w:rFonts w:ascii="Times New Roman" w:eastAsia="Times New Roman" w:hAnsi="Times New Roman"/>
          <w:b/>
          <w:bCs/>
          <w:sz w:val="28"/>
          <w:szCs w:val="28"/>
        </w:rPr>
        <w:tab/>
        <w:t xml:space="preserve">Избрание (переизбрание) </w:t>
      </w:r>
      <w:r>
        <w:rPr>
          <w:rFonts w:ascii="Times New Roman" w:eastAsia="Times New Roman" w:hAnsi="Times New Roman"/>
          <w:b/>
          <w:sz w:val="28"/>
          <w:szCs w:val="28"/>
        </w:rPr>
        <w:t>старшего населенного пункта</w:t>
      </w:r>
    </w:p>
    <w:p w:rsidR="00957747" w:rsidRDefault="00957747" w:rsidP="008A05D9">
      <w:pPr>
        <w:tabs>
          <w:tab w:val="left" w:pos="370"/>
        </w:tabs>
        <w:autoSpaceDE w:val="0"/>
        <w:autoSpaceDN w:val="0"/>
        <w:adjustRightInd w:val="0"/>
        <w:spacing w:after="0"/>
        <w:ind w:left="5" w:right="19"/>
        <w:jc w:val="both"/>
        <w:rPr>
          <w:rFonts w:ascii="Times New Roman" w:eastAsia="Times New Roman" w:hAnsi="Times New Roman"/>
          <w:sz w:val="28"/>
          <w:szCs w:val="28"/>
        </w:rPr>
      </w:pPr>
      <w:r>
        <w:rPr>
          <w:rFonts w:ascii="Times New Roman" w:eastAsia="Times New Roman" w:hAnsi="Times New Roman"/>
          <w:sz w:val="28"/>
          <w:szCs w:val="28"/>
        </w:rPr>
        <w:lastRenderedPageBreak/>
        <w:t>2.1.</w:t>
      </w:r>
      <w:r>
        <w:rPr>
          <w:rFonts w:ascii="Times New Roman" w:eastAsia="Times New Roman" w:hAnsi="Times New Roman"/>
          <w:sz w:val="28"/>
          <w:szCs w:val="28"/>
        </w:rPr>
        <w:tab/>
        <w:t xml:space="preserve">В поселении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сельского населенного пункта избирается в следующих сельских населенных пунктах:</w:t>
      </w:r>
    </w:p>
    <w:p w:rsidR="00957747" w:rsidRDefault="003E50D7" w:rsidP="008A05D9">
      <w:pPr>
        <w:widowControl w:val="0"/>
        <w:numPr>
          <w:ilvl w:val="0"/>
          <w:numId w:val="1"/>
        </w:numPr>
        <w:tabs>
          <w:tab w:val="left" w:leader="underscore" w:pos="2146"/>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w:t>
      </w:r>
      <w:r w:rsidR="00957747">
        <w:rPr>
          <w:rFonts w:ascii="Times New Roman" w:eastAsia="Times New Roman" w:hAnsi="Times New Roman"/>
          <w:sz w:val="28"/>
          <w:szCs w:val="28"/>
        </w:rPr>
        <w:t>.</w:t>
      </w:r>
      <w:r>
        <w:rPr>
          <w:rFonts w:ascii="Times New Roman" w:eastAsia="Times New Roman" w:hAnsi="Times New Roman"/>
          <w:sz w:val="28"/>
          <w:szCs w:val="28"/>
        </w:rPr>
        <w:t xml:space="preserve"> Кистёр;</w:t>
      </w:r>
    </w:p>
    <w:p w:rsidR="00957747" w:rsidRDefault="003E50D7" w:rsidP="00957747">
      <w:pPr>
        <w:widowControl w:val="0"/>
        <w:numPr>
          <w:ilvl w:val="0"/>
          <w:numId w:val="1"/>
        </w:numPr>
        <w:tabs>
          <w:tab w:val="left" w:leader="underscore" w:pos="2146"/>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w:t>
      </w:r>
      <w:proofErr w:type="spellStart"/>
      <w:r>
        <w:rPr>
          <w:rFonts w:ascii="Times New Roman" w:eastAsia="Times New Roman" w:hAnsi="Times New Roman"/>
          <w:sz w:val="28"/>
          <w:szCs w:val="28"/>
        </w:rPr>
        <w:t>Гудовка</w:t>
      </w:r>
      <w:proofErr w:type="spellEnd"/>
      <w:r w:rsidR="00957747">
        <w:rPr>
          <w:rFonts w:ascii="Times New Roman" w:eastAsia="Times New Roman" w:hAnsi="Times New Roman"/>
          <w:sz w:val="28"/>
          <w:szCs w:val="28"/>
        </w:rPr>
        <w:t>;</w:t>
      </w:r>
    </w:p>
    <w:p w:rsidR="003E50D7" w:rsidRDefault="003E50D7" w:rsidP="00957747">
      <w:pPr>
        <w:widowControl w:val="0"/>
        <w:numPr>
          <w:ilvl w:val="0"/>
          <w:numId w:val="1"/>
        </w:numPr>
        <w:tabs>
          <w:tab w:val="left" w:leader="underscore" w:pos="2146"/>
        </w:tabs>
        <w:autoSpaceDE w:val="0"/>
        <w:autoSpaceDN w:val="0"/>
        <w:adjustRightInd w:val="0"/>
        <w:spacing w:after="0" w:line="240" w:lineRule="auto"/>
        <w:ind w:firstLine="709"/>
        <w:jc w:val="both"/>
        <w:rPr>
          <w:rFonts w:ascii="Times New Roman" w:eastAsia="Times New Roman" w:hAnsi="Times New Roman"/>
          <w:sz w:val="28"/>
          <w:szCs w:val="28"/>
        </w:rPr>
      </w:pPr>
      <w:proofErr w:type="spellStart"/>
      <w:r>
        <w:rPr>
          <w:rFonts w:ascii="Times New Roman" w:eastAsia="Times New Roman" w:hAnsi="Times New Roman"/>
          <w:sz w:val="28"/>
          <w:szCs w:val="28"/>
        </w:rPr>
        <w:t>с</w:t>
      </w:r>
      <w:proofErr w:type="gramStart"/>
      <w:r>
        <w:rPr>
          <w:rFonts w:ascii="Times New Roman" w:eastAsia="Times New Roman" w:hAnsi="Times New Roman"/>
          <w:sz w:val="28"/>
          <w:szCs w:val="28"/>
        </w:rPr>
        <w:t>.А</w:t>
      </w:r>
      <w:proofErr w:type="gramEnd"/>
      <w:r>
        <w:rPr>
          <w:rFonts w:ascii="Times New Roman" w:eastAsia="Times New Roman" w:hAnsi="Times New Roman"/>
          <w:sz w:val="28"/>
          <w:szCs w:val="28"/>
        </w:rPr>
        <w:t>ндрейковичи</w:t>
      </w:r>
      <w:proofErr w:type="spellEnd"/>
      <w:r>
        <w:rPr>
          <w:rFonts w:ascii="Times New Roman" w:eastAsia="Times New Roman" w:hAnsi="Times New Roman"/>
          <w:sz w:val="28"/>
          <w:szCs w:val="28"/>
        </w:rPr>
        <w:t>;</w:t>
      </w:r>
    </w:p>
    <w:p w:rsidR="003E50D7" w:rsidRDefault="003E50D7" w:rsidP="00957747">
      <w:pPr>
        <w:widowControl w:val="0"/>
        <w:numPr>
          <w:ilvl w:val="0"/>
          <w:numId w:val="1"/>
        </w:numPr>
        <w:tabs>
          <w:tab w:val="left" w:leader="underscore" w:pos="2146"/>
        </w:tabs>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w:t>
      </w:r>
      <w:proofErr w:type="spellStart"/>
      <w:r>
        <w:rPr>
          <w:rFonts w:ascii="Times New Roman" w:eastAsia="Times New Roman" w:hAnsi="Times New Roman"/>
          <w:sz w:val="28"/>
          <w:szCs w:val="28"/>
        </w:rPr>
        <w:t>Сухосеевка</w:t>
      </w:r>
      <w:proofErr w:type="spellEnd"/>
      <w:r>
        <w:rPr>
          <w:rFonts w:ascii="Times New Roman" w:eastAsia="Times New Roman" w:hAnsi="Times New Roman"/>
          <w:sz w:val="28"/>
          <w:szCs w:val="28"/>
        </w:rPr>
        <w:t>;</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2.2. Старшим населенного пункта может быть житель сельского населенного пункта, обладающий активным избирательным правом и постоянно проживающий на территории сельского населенного пункта, где избирается старшим.</w:t>
      </w:r>
    </w:p>
    <w:p w:rsidR="00957747" w:rsidRDefault="00957747" w:rsidP="00957747">
      <w:pPr>
        <w:spacing w:line="252" w:lineRule="auto"/>
        <w:jc w:val="both"/>
        <w:rPr>
          <w:rFonts w:ascii="Times New Roman" w:eastAsia="Times New Roman" w:hAnsi="Times New Roman"/>
          <w:sz w:val="28"/>
          <w:szCs w:val="28"/>
        </w:rPr>
      </w:pPr>
      <w:r>
        <w:rPr>
          <w:rFonts w:ascii="Times New Roman" w:eastAsia="Times New Roman" w:hAnsi="Times New Roman"/>
          <w:sz w:val="28"/>
          <w:szCs w:val="28"/>
        </w:rPr>
        <w:t xml:space="preserve">2.3. </w:t>
      </w:r>
      <w:r>
        <w:rPr>
          <w:rFonts w:ascii="Times New Roman" w:eastAsia="Times New Roman" w:hAnsi="Times New Roman"/>
          <w:b/>
          <w:sz w:val="28"/>
          <w:szCs w:val="28"/>
        </w:rPr>
        <w:t>Старшим населенного пункта не может быть лицо</w:t>
      </w:r>
      <w:r>
        <w:rPr>
          <w:rFonts w:ascii="Times New Roman" w:eastAsia="Times New Roman" w:hAnsi="Times New Roman"/>
          <w:sz w:val="28"/>
          <w:szCs w:val="28"/>
        </w:rPr>
        <w:t>:</w:t>
      </w:r>
    </w:p>
    <w:p w:rsidR="00957747" w:rsidRDefault="00957747" w:rsidP="00957747">
      <w:pPr>
        <w:spacing w:line="252" w:lineRule="auto"/>
        <w:jc w:val="both"/>
        <w:rPr>
          <w:rFonts w:ascii="Times New Roman" w:eastAsia="Times New Roman" w:hAnsi="Times New Roman"/>
          <w:sz w:val="28"/>
          <w:szCs w:val="28"/>
        </w:rPr>
      </w:pPr>
      <w:r>
        <w:rPr>
          <w:rFonts w:ascii="Times New Roman" w:eastAsia="Times New Roman" w:hAnsi="Times New Roman"/>
          <w:sz w:val="28"/>
          <w:szCs w:val="28"/>
        </w:rPr>
        <w:t xml:space="preserve">2.3.1. осужденное за преступление по приговору суда, вступившему в законную силу, а также имеющее не снятую или не погашенную в установленном законом </w:t>
      </w:r>
      <w:proofErr w:type="gramStart"/>
      <w:r>
        <w:rPr>
          <w:rFonts w:ascii="Times New Roman" w:eastAsia="Times New Roman" w:hAnsi="Times New Roman"/>
          <w:sz w:val="28"/>
          <w:szCs w:val="28"/>
        </w:rPr>
        <w:t>порядке</w:t>
      </w:r>
      <w:proofErr w:type="gramEnd"/>
      <w:r>
        <w:rPr>
          <w:rFonts w:ascii="Times New Roman" w:eastAsia="Times New Roman" w:hAnsi="Times New Roman"/>
          <w:sz w:val="28"/>
          <w:szCs w:val="28"/>
        </w:rPr>
        <w:t xml:space="preserve"> судимость;</w:t>
      </w:r>
    </w:p>
    <w:p w:rsidR="00957747" w:rsidRDefault="00957747" w:rsidP="00957747">
      <w:pPr>
        <w:spacing w:line="252" w:lineRule="auto"/>
        <w:jc w:val="both"/>
        <w:rPr>
          <w:rFonts w:ascii="Times New Roman" w:eastAsia="Times New Roman" w:hAnsi="Times New Roman"/>
          <w:sz w:val="28"/>
          <w:szCs w:val="28"/>
        </w:rPr>
      </w:pPr>
      <w:r>
        <w:rPr>
          <w:rFonts w:ascii="Times New Roman" w:eastAsia="Times New Roman" w:hAnsi="Times New Roman"/>
          <w:sz w:val="28"/>
          <w:szCs w:val="28"/>
        </w:rPr>
        <w:t>2.3.2.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957747" w:rsidRDefault="00957747" w:rsidP="00957747">
      <w:pPr>
        <w:spacing w:line="252" w:lineRule="auto"/>
        <w:jc w:val="both"/>
        <w:rPr>
          <w:rFonts w:ascii="Times New Roman" w:eastAsia="Times New Roman" w:hAnsi="Times New Roman"/>
          <w:sz w:val="28"/>
          <w:szCs w:val="28"/>
        </w:rPr>
      </w:pPr>
      <w:proofErr w:type="gramStart"/>
      <w:r>
        <w:rPr>
          <w:rFonts w:ascii="Times New Roman" w:eastAsia="Times New Roman" w:hAnsi="Times New Roman"/>
          <w:sz w:val="28"/>
          <w:szCs w:val="28"/>
        </w:rPr>
        <w:t>Лицо</w:t>
      </w:r>
      <w:proofErr w:type="gramEnd"/>
      <w:r>
        <w:rPr>
          <w:rFonts w:ascii="Times New Roman" w:eastAsia="Times New Roman" w:hAnsi="Times New Roman"/>
          <w:sz w:val="28"/>
          <w:szCs w:val="28"/>
        </w:rPr>
        <w:t xml:space="preserve">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старшим населенного пункта, если на основании международного договора Российской Федерации такое лицо имеет право на участие в выборах в органы местного самоуправления.</w:t>
      </w:r>
    </w:p>
    <w:p w:rsidR="00957747" w:rsidRDefault="00957747" w:rsidP="00957747">
      <w:pPr>
        <w:spacing w:line="252" w:lineRule="auto"/>
        <w:jc w:val="both"/>
        <w:rPr>
          <w:rFonts w:ascii="Times New Roman" w:eastAsia="Times New Roman" w:hAnsi="Times New Roman"/>
          <w:sz w:val="28"/>
          <w:szCs w:val="28"/>
        </w:rPr>
      </w:pPr>
      <w:r>
        <w:rPr>
          <w:rFonts w:ascii="Times New Roman" w:eastAsia="Times New Roman" w:hAnsi="Times New Roman"/>
          <w:sz w:val="28"/>
          <w:szCs w:val="28"/>
        </w:rPr>
        <w:t xml:space="preserve">2.3.3. </w:t>
      </w:r>
      <w:proofErr w:type="gramStart"/>
      <w:r>
        <w:rPr>
          <w:rFonts w:ascii="Times New Roman" w:eastAsia="Times New Roman" w:hAnsi="Times New Roman"/>
          <w:sz w:val="28"/>
          <w:szCs w:val="28"/>
        </w:rPr>
        <w:t>замещающее</w:t>
      </w:r>
      <w:proofErr w:type="gramEnd"/>
      <w:r>
        <w:rPr>
          <w:rFonts w:ascii="Times New Roman" w:eastAsia="Times New Roman" w:hAnsi="Times New Roman"/>
          <w:sz w:val="28"/>
          <w:szCs w:val="28"/>
        </w:rPr>
        <w:t xml:space="preserve"> государственную должность Брянской области, должность государственной гражданской службы Брянской области, муниципальную должность в Брянской области, должность муниципальной службы в Брянской области;</w:t>
      </w:r>
    </w:p>
    <w:p w:rsidR="00957747" w:rsidRDefault="00957747" w:rsidP="00957747">
      <w:pPr>
        <w:spacing w:line="252" w:lineRule="auto"/>
        <w:jc w:val="both"/>
        <w:rPr>
          <w:rFonts w:ascii="Times New Roman" w:eastAsia="Times New Roman" w:hAnsi="Times New Roman"/>
          <w:sz w:val="28"/>
          <w:szCs w:val="28"/>
        </w:rPr>
      </w:pPr>
      <w:r>
        <w:rPr>
          <w:rFonts w:ascii="Times New Roman" w:eastAsia="Times New Roman" w:hAnsi="Times New Roman"/>
          <w:sz w:val="28"/>
          <w:szCs w:val="28"/>
        </w:rPr>
        <w:t xml:space="preserve">2.3.4. </w:t>
      </w:r>
      <w:proofErr w:type="gramStart"/>
      <w:r>
        <w:rPr>
          <w:rFonts w:ascii="Times New Roman" w:eastAsia="Times New Roman" w:hAnsi="Times New Roman"/>
          <w:sz w:val="28"/>
          <w:szCs w:val="28"/>
        </w:rPr>
        <w:t>признанное</w:t>
      </w:r>
      <w:proofErr w:type="gramEnd"/>
      <w:r>
        <w:rPr>
          <w:rFonts w:ascii="Times New Roman" w:eastAsia="Times New Roman" w:hAnsi="Times New Roman"/>
          <w:sz w:val="28"/>
          <w:szCs w:val="28"/>
        </w:rPr>
        <w:t xml:space="preserve"> судом недееспособным или ограниченно дееспособным;</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2.3.5. </w:t>
      </w:r>
      <w:proofErr w:type="gramStart"/>
      <w:r>
        <w:rPr>
          <w:rFonts w:ascii="Times New Roman" w:eastAsia="Times New Roman" w:hAnsi="Times New Roman"/>
          <w:sz w:val="28"/>
          <w:szCs w:val="28"/>
        </w:rPr>
        <w:t>состоящее</w:t>
      </w:r>
      <w:proofErr w:type="gramEnd"/>
      <w:r>
        <w:rPr>
          <w:rFonts w:ascii="Times New Roman" w:eastAsia="Times New Roman" w:hAnsi="Times New Roman"/>
          <w:sz w:val="28"/>
          <w:szCs w:val="28"/>
        </w:rPr>
        <w:t xml:space="preserve"> на учете в наркологическом или психиатрическом диспансере.</w:t>
      </w:r>
    </w:p>
    <w:p w:rsidR="00957747" w:rsidRDefault="00957747" w:rsidP="008A05D9">
      <w:pPr>
        <w:spacing w:after="0"/>
        <w:jc w:val="both"/>
        <w:rPr>
          <w:rFonts w:ascii="Times New Roman" w:eastAsia="Times New Roman" w:hAnsi="Times New Roman"/>
          <w:b/>
          <w:sz w:val="28"/>
          <w:szCs w:val="28"/>
        </w:rPr>
      </w:pPr>
      <w:r>
        <w:rPr>
          <w:rFonts w:ascii="Times New Roman" w:hAnsi="Times New Roman"/>
          <w:sz w:val="28"/>
          <w:szCs w:val="28"/>
        </w:rPr>
        <w:t xml:space="preserve">2.4. </w:t>
      </w:r>
      <w:r>
        <w:rPr>
          <w:rFonts w:ascii="Times New Roman" w:eastAsia="Times New Roman" w:hAnsi="Times New Roman"/>
          <w:b/>
          <w:sz w:val="28"/>
          <w:szCs w:val="28"/>
        </w:rPr>
        <w:t xml:space="preserve">Кандидаты на должность </w:t>
      </w:r>
      <w:r>
        <w:rPr>
          <w:rFonts w:ascii="Times New Roman" w:eastAsia="Times New Roman" w:hAnsi="Times New Roman"/>
          <w:b/>
          <w:spacing w:val="2"/>
          <w:sz w:val="28"/>
          <w:szCs w:val="28"/>
        </w:rPr>
        <w:t>старшего населенного пункта могут быть выдвинуты:</w:t>
      </w:r>
    </w:p>
    <w:p w:rsidR="00957747" w:rsidRDefault="00957747" w:rsidP="008A05D9">
      <w:pPr>
        <w:spacing w:after="0"/>
        <w:jc w:val="both"/>
        <w:rPr>
          <w:rFonts w:ascii="Times New Roman" w:eastAsia="Times New Roman" w:hAnsi="Times New Roman"/>
          <w:spacing w:val="2"/>
          <w:sz w:val="28"/>
          <w:szCs w:val="28"/>
        </w:rPr>
      </w:pPr>
      <w:r>
        <w:rPr>
          <w:rFonts w:ascii="Times New Roman" w:eastAsia="Times New Roman" w:hAnsi="Times New Roman"/>
          <w:spacing w:val="2"/>
          <w:sz w:val="28"/>
          <w:szCs w:val="28"/>
        </w:rPr>
        <w:t>2.4.1. в порядке самовыдвижения</w:t>
      </w:r>
    </w:p>
    <w:p w:rsidR="00957747" w:rsidRDefault="00957747" w:rsidP="008A05D9">
      <w:pPr>
        <w:spacing w:after="0"/>
        <w:jc w:val="both"/>
        <w:rPr>
          <w:rFonts w:ascii="Times New Roman" w:eastAsia="Times New Roman" w:hAnsi="Times New Roman"/>
          <w:spacing w:val="2"/>
          <w:sz w:val="28"/>
          <w:szCs w:val="28"/>
        </w:rPr>
      </w:pPr>
      <w:r>
        <w:rPr>
          <w:rFonts w:ascii="Times New Roman" w:eastAsia="Times New Roman" w:hAnsi="Times New Roman"/>
          <w:spacing w:val="2"/>
          <w:sz w:val="28"/>
          <w:szCs w:val="28"/>
        </w:rPr>
        <w:t>2.4.2. жителями сельского населенного пункта, собравшими в поддержку кандидата  10  подписей жителей сельского населенного пункта</w:t>
      </w:r>
      <w:proofErr w:type="gramStart"/>
      <w:r>
        <w:rPr>
          <w:rFonts w:ascii="Times New Roman" w:eastAsia="Times New Roman" w:hAnsi="Times New Roman"/>
          <w:spacing w:val="2"/>
          <w:sz w:val="28"/>
          <w:szCs w:val="28"/>
          <w:vertAlign w:val="superscript"/>
        </w:rPr>
        <w:t>4</w:t>
      </w:r>
      <w:proofErr w:type="gramEnd"/>
      <w:r>
        <w:rPr>
          <w:rFonts w:ascii="Times New Roman" w:eastAsia="Times New Roman" w:hAnsi="Times New Roman"/>
          <w:spacing w:val="2"/>
          <w:sz w:val="28"/>
          <w:szCs w:val="28"/>
        </w:rPr>
        <w:t>;</w:t>
      </w:r>
    </w:p>
    <w:p w:rsidR="00957747" w:rsidRDefault="00957747" w:rsidP="008A05D9">
      <w:pPr>
        <w:tabs>
          <w:tab w:val="left" w:pos="398"/>
        </w:tabs>
        <w:autoSpaceDE w:val="0"/>
        <w:autoSpaceDN w:val="0"/>
        <w:adjustRightInd w:val="0"/>
        <w:spacing w:after="0"/>
        <w:jc w:val="both"/>
        <w:rPr>
          <w:rFonts w:ascii="Times New Roman" w:hAnsi="Times New Roman"/>
          <w:sz w:val="28"/>
          <w:szCs w:val="28"/>
        </w:rPr>
      </w:pPr>
      <w:r>
        <w:rPr>
          <w:rFonts w:ascii="Times New Roman" w:eastAsia="Times New Roman" w:hAnsi="Times New Roman"/>
          <w:sz w:val="28"/>
          <w:szCs w:val="28"/>
        </w:rPr>
        <w:t>2.4.3. главой соответствующего муниципального образования.</w:t>
      </w:r>
    </w:p>
    <w:p w:rsidR="00957747" w:rsidRDefault="00957747" w:rsidP="00957747">
      <w:pPr>
        <w:tabs>
          <w:tab w:val="left" w:pos="398"/>
        </w:tabs>
        <w:autoSpaceDE w:val="0"/>
        <w:autoSpaceDN w:val="0"/>
        <w:adjustRightInd w:val="0"/>
        <w:jc w:val="both"/>
        <w:rPr>
          <w:rFonts w:ascii="Times New Roman" w:hAnsi="Times New Roman"/>
          <w:sz w:val="28"/>
          <w:szCs w:val="28"/>
        </w:rPr>
      </w:pPr>
      <w:r>
        <w:rPr>
          <w:rFonts w:ascii="Times New Roman" w:eastAsia="Times New Roman" w:hAnsi="Times New Roman"/>
          <w:sz w:val="28"/>
          <w:szCs w:val="28"/>
        </w:rPr>
        <w:t xml:space="preserve">2.5. </w:t>
      </w:r>
      <w:r>
        <w:rPr>
          <w:rFonts w:ascii="Times New Roman" w:hAnsi="Times New Roman"/>
          <w:sz w:val="28"/>
          <w:szCs w:val="28"/>
        </w:rPr>
        <w:t>Старший населенного пункта избирается на собрании либо конференции жителей сельского населенного пункта на срок 5 лет.</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2.6. Правом на участие в собрании, конференции жителей сельского населенного пункта обладают жители соответствующего сельского населенного пункта, в котором проводится собрание, конференция жителей сельского населенного пункта, достигшие на день проведения собрания, конференции жителей сельского населенного пункта 18-летнего возраста.</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Граждане Российской Федерации, не проживающие постоянно на территории сельского населенного пункта, но имеющие в границах данного сель</w:t>
      </w:r>
      <w:r>
        <w:rPr>
          <w:rFonts w:ascii="Times New Roman" w:eastAsia="Times New Roman" w:hAnsi="Times New Roman"/>
          <w:sz w:val="28"/>
          <w:szCs w:val="28"/>
        </w:rPr>
        <w:softHyphen/>
        <w:t xml:space="preserve">ского населенного пункта недвижимое имущество, принадлежащее им на праве собственности, также могут участвовать в работе собрания, конференции по избранию </w:t>
      </w:r>
      <w:r>
        <w:rPr>
          <w:rFonts w:ascii="Times New Roman" w:hAnsi="Times New Roman"/>
          <w:sz w:val="28"/>
          <w:szCs w:val="28"/>
        </w:rPr>
        <w:t>старшего населенного пункта</w:t>
      </w:r>
      <w:r>
        <w:rPr>
          <w:rFonts w:ascii="Times New Roman" w:eastAsia="Times New Roman" w:hAnsi="Times New Roman"/>
          <w:sz w:val="28"/>
          <w:szCs w:val="28"/>
        </w:rPr>
        <w:t xml:space="preserve"> с правом голоса.</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2.7. Не имеют права участвовать в собрании, конференции жителей сельского населенного пункта граждане, признанные судом недееспособными или содержащиеся в местах лишения свободы по приговору суда.</w:t>
      </w:r>
    </w:p>
    <w:p w:rsidR="00957747" w:rsidRDefault="00957747" w:rsidP="00957747">
      <w:pPr>
        <w:tabs>
          <w:tab w:val="left" w:pos="398"/>
        </w:tabs>
        <w:autoSpaceDE w:val="0"/>
        <w:autoSpaceDN w:val="0"/>
        <w:adjustRightInd w:val="0"/>
        <w:jc w:val="both"/>
        <w:rPr>
          <w:rFonts w:ascii="Times New Roman" w:hAnsi="Times New Roman"/>
          <w:sz w:val="28"/>
          <w:szCs w:val="28"/>
        </w:rPr>
      </w:pPr>
      <w:r>
        <w:rPr>
          <w:rFonts w:ascii="Times New Roman" w:eastAsia="Times New Roman" w:hAnsi="Times New Roman"/>
          <w:sz w:val="28"/>
          <w:szCs w:val="28"/>
        </w:rPr>
        <w:t xml:space="preserve">2.8. </w:t>
      </w:r>
      <w:r>
        <w:rPr>
          <w:rFonts w:ascii="Times New Roman" w:hAnsi="Times New Roman"/>
          <w:sz w:val="28"/>
          <w:szCs w:val="28"/>
        </w:rPr>
        <w:t xml:space="preserve">Организационная подготовка собрания, конференции жителей сельского населенного пункта осуществляется </w:t>
      </w:r>
      <w:r w:rsidR="00FB7809">
        <w:rPr>
          <w:rFonts w:ascii="Times New Roman" w:hAnsi="Times New Roman"/>
          <w:sz w:val="28"/>
          <w:szCs w:val="28"/>
        </w:rPr>
        <w:t>Кистёр</w:t>
      </w:r>
      <w:r>
        <w:rPr>
          <w:rFonts w:ascii="Times New Roman" w:hAnsi="Times New Roman"/>
          <w:sz w:val="28"/>
          <w:szCs w:val="28"/>
        </w:rPr>
        <w:t>ской сельской  администрацией.</w:t>
      </w:r>
      <w:r>
        <w:rPr>
          <w:rFonts w:ascii="Times New Roman" w:eastAsia="Times New Roman" w:hAnsi="Times New Roman"/>
          <w:sz w:val="28"/>
          <w:szCs w:val="28"/>
        </w:rPr>
        <w:t xml:space="preserve"> Подготовка собрания, конференции </w:t>
      </w:r>
      <w:r>
        <w:rPr>
          <w:rFonts w:ascii="Times New Roman" w:hAnsi="Times New Roman"/>
          <w:sz w:val="28"/>
          <w:szCs w:val="28"/>
        </w:rPr>
        <w:t xml:space="preserve">жителей </w:t>
      </w:r>
      <w:r w:rsidR="00FB7809">
        <w:rPr>
          <w:rFonts w:ascii="Times New Roman" w:hAnsi="Times New Roman"/>
          <w:sz w:val="28"/>
          <w:szCs w:val="28"/>
        </w:rPr>
        <w:t>Кистёр</w:t>
      </w:r>
      <w:r>
        <w:rPr>
          <w:rFonts w:ascii="Times New Roman" w:hAnsi="Times New Roman"/>
          <w:sz w:val="28"/>
          <w:szCs w:val="28"/>
        </w:rPr>
        <w:t>ского сельского поселения</w:t>
      </w:r>
      <w:r w:rsidR="00FB7809">
        <w:rPr>
          <w:rFonts w:ascii="Times New Roman" w:hAnsi="Times New Roman"/>
          <w:sz w:val="28"/>
          <w:szCs w:val="28"/>
        </w:rPr>
        <w:t xml:space="preserve"> </w:t>
      </w:r>
      <w:r>
        <w:rPr>
          <w:rFonts w:ascii="Times New Roman" w:hAnsi="Times New Roman"/>
          <w:sz w:val="28"/>
          <w:szCs w:val="28"/>
        </w:rPr>
        <w:t>сельского населенного пункта</w:t>
      </w:r>
      <w:r>
        <w:rPr>
          <w:rFonts w:ascii="Times New Roman" w:eastAsia="Times New Roman" w:hAnsi="Times New Roman"/>
          <w:sz w:val="28"/>
          <w:szCs w:val="28"/>
        </w:rPr>
        <w:t xml:space="preserve"> осуществляется открыто и гласно. </w:t>
      </w:r>
      <w:proofErr w:type="spellStart"/>
      <w:r w:rsidR="00FB7809">
        <w:rPr>
          <w:rFonts w:ascii="Times New Roman" w:eastAsia="Times New Roman" w:hAnsi="Times New Roman"/>
          <w:sz w:val="28"/>
          <w:szCs w:val="28"/>
        </w:rPr>
        <w:t>Кистёрс</w:t>
      </w:r>
      <w:r>
        <w:rPr>
          <w:rFonts w:ascii="Times New Roman" w:eastAsia="Times New Roman" w:hAnsi="Times New Roman"/>
          <w:sz w:val="28"/>
          <w:szCs w:val="28"/>
        </w:rPr>
        <w:t>кая</w:t>
      </w:r>
      <w:proofErr w:type="spellEnd"/>
      <w:r>
        <w:rPr>
          <w:rFonts w:ascii="Times New Roman" w:eastAsia="Times New Roman" w:hAnsi="Times New Roman"/>
          <w:sz w:val="28"/>
          <w:szCs w:val="28"/>
        </w:rPr>
        <w:t xml:space="preserve"> </w:t>
      </w:r>
      <w:r w:rsidR="00FB7809">
        <w:rPr>
          <w:rFonts w:ascii="Times New Roman" w:eastAsia="Times New Roman" w:hAnsi="Times New Roman"/>
          <w:sz w:val="28"/>
          <w:szCs w:val="28"/>
        </w:rPr>
        <w:t>сельская</w:t>
      </w:r>
      <w:r>
        <w:rPr>
          <w:rFonts w:ascii="Times New Roman" w:eastAsia="Times New Roman" w:hAnsi="Times New Roman"/>
          <w:sz w:val="28"/>
          <w:szCs w:val="28"/>
        </w:rPr>
        <w:t xml:space="preserve"> администрация извещает жителей о готовящемся собрании  </w:t>
      </w:r>
      <w:r w:rsidR="00FB7809">
        <w:rPr>
          <w:rFonts w:ascii="Times New Roman" w:eastAsia="Times New Roman" w:hAnsi="Times New Roman"/>
          <w:sz w:val="28"/>
          <w:szCs w:val="28"/>
        </w:rPr>
        <w:t>Кистёр</w:t>
      </w:r>
      <w:r>
        <w:rPr>
          <w:rFonts w:ascii="Times New Roman" w:eastAsia="Times New Roman" w:hAnsi="Times New Roman"/>
          <w:sz w:val="28"/>
          <w:szCs w:val="28"/>
        </w:rPr>
        <w:t>ского сельского поселения</w:t>
      </w:r>
      <w:r w:rsidR="00FB7809">
        <w:rPr>
          <w:rFonts w:ascii="Times New Roman" w:eastAsia="Times New Roman" w:hAnsi="Times New Roman"/>
          <w:sz w:val="28"/>
          <w:szCs w:val="28"/>
        </w:rPr>
        <w:t xml:space="preserve"> </w:t>
      </w:r>
      <w:r>
        <w:rPr>
          <w:rFonts w:ascii="Times New Roman" w:eastAsia="Times New Roman" w:hAnsi="Times New Roman"/>
          <w:sz w:val="28"/>
          <w:szCs w:val="28"/>
        </w:rPr>
        <w:t xml:space="preserve">не позднее, чем за 15 календарных дней до дня его проведения. </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Одновременно, в целях подбора кандидатов на должность старшего населенного пункта объявляется прием предложений. Объявление о приеме предложений подлежит размещению в информационно-телекоммуникационной сети "Интернет" на официальном сайте органа местного самоуправления.</w:t>
      </w:r>
    </w:p>
    <w:p w:rsidR="00957747" w:rsidRDefault="00957747" w:rsidP="00957747">
      <w:pPr>
        <w:autoSpaceDE w:val="0"/>
        <w:autoSpaceDN w:val="0"/>
        <w:adjustRightInd w:val="0"/>
        <w:ind w:right="5"/>
        <w:jc w:val="both"/>
        <w:rPr>
          <w:rFonts w:ascii="Times New Roman" w:hAnsi="Times New Roman"/>
          <w:sz w:val="28"/>
          <w:szCs w:val="28"/>
        </w:rPr>
      </w:pPr>
      <w:proofErr w:type="gramStart"/>
      <w:r>
        <w:rPr>
          <w:rFonts w:ascii="Times New Roman" w:hAnsi="Times New Roman"/>
          <w:sz w:val="28"/>
          <w:szCs w:val="28"/>
        </w:rPr>
        <w:t>В объявлении указывается наименование сельского населенного пункта, в котором планируется осуществление деятельности старшего населенного пункта, требования к кандидату на должность старшего населенного пункта, почтовый адрес и (или) адрес электронной почты, на которые осуществляется прием предложений по кандидату, перечень сведений и документов, представляемых при приеме предложений по кандидату на должность старшего населенного пункта.</w:t>
      </w:r>
      <w:proofErr w:type="gramEnd"/>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2.9. Срок представления предложений по кандидату  на должность старшего населенного пункта составляет 10 календарных дней со дня размещения объявления.</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 xml:space="preserve">2.10. </w:t>
      </w:r>
      <w:proofErr w:type="gramStart"/>
      <w:r>
        <w:rPr>
          <w:rFonts w:ascii="Times New Roman" w:hAnsi="Times New Roman"/>
          <w:sz w:val="28"/>
          <w:szCs w:val="28"/>
        </w:rPr>
        <w:t>Сведения, представляемые при приеме предложений по кандидату на должность старшего населенного пункта оформляются</w:t>
      </w:r>
      <w:proofErr w:type="gramEnd"/>
      <w:r>
        <w:rPr>
          <w:rFonts w:ascii="Times New Roman" w:hAnsi="Times New Roman"/>
          <w:sz w:val="28"/>
          <w:szCs w:val="28"/>
        </w:rPr>
        <w:t xml:space="preserve"> в виде анкеты, форма </w:t>
      </w:r>
      <w:r>
        <w:rPr>
          <w:rFonts w:ascii="Times New Roman" w:hAnsi="Times New Roman"/>
          <w:sz w:val="28"/>
          <w:szCs w:val="28"/>
        </w:rPr>
        <w:lastRenderedPageBreak/>
        <w:t>которой определяется в объявлении о приеме предложений по кандидату. В указанную анкету включаются сведения о соответствии кандидата на должность старшего населенного пункта требованиям, установленным в пункте 2.2 настоящего Положения.</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К предложениям по кандидату на должность старшего населенного пункта прилагается письменное согласие кандидата на осуществление им указанной деятельности.</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2.11. При приеме предложений по кандидату на должность старшего населенного пункта представляются:</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копия паспорта или иного документа, удостоверяющего личность кандидата;</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согласие кандидата на должность старшего населенного пункта на осуществление им указанной деятельности;</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согласие на обработку персональных данных кандидата на должность старшего населенного пункта;</w:t>
      </w:r>
    </w:p>
    <w:p w:rsidR="00957747" w:rsidRDefault="00957747" w:rsidP="00957747">
      <w:pPr>
        <w:autoSpaceDE w:val="0"/>
        <w:autoSpaceDN w:val="0"/>
        <w:adjustRightInd w:val="0"/>
        <w:ind w:right="5"/>
        <w:jc w:val="both"/>
        <w:rPr>
          <w:rFonts w:ascii="Times New Roman" w:hAnsi="Times New Roman"/>
          <w:sz w:val="28"/>
          <w:szCs w:val="28"/>
        </w:rPr>
      </w:pPr>
      <w:r>
        <w:rPr>
          <w:rFonts w:ascii="Times New Roman" w:hAnsi="Times New Roman"/>
          <w:sz w:val="28"/>
          <w:szCs w:val="28"/>
        </w:rPr>
        <w:t>документы, подтверждающие профессиональные качества кандидата на должность старшего сельского населенного пункта (по желанию кандидата).</w:t>
      </w:r>
    </w:p>
    <w:p w:rsidR="00957747" w:rsidRDefault="00957747" w:rsidP="00957747">
      <w:pPr>
        <w:autoSpaceDE w:val="0"/>
        <w:autoSpaceDN w:val="0"/>
        <w:adjustRightInd w:val="0"/>
        <w:ind w:right="5"/>
        <w:jc w:val="both"/>
        <w:rPr>
          <w:rFonts w:ascii="Times New Roman" w:eastAsia="Times New Roman" w:hAnsi="Times New Roman"/>
          <w:sz w:val="28"/>
          <w:szCs w:val="28"/>
        </w:rPr>
      </w:pPr>
      <w:r>
        <w:rPr>
          <w:rFonts w:ascii="Times New Roman" w:eastAsia="Times New Roman" w:hAnsi="Times New Roman"/>
          <w:sz w:val="28"/>
          <w:szCs w:val="28"/>
        </w:rPr>
        <w:t>2.12. Собрание, конференция жителей сельского населенного пункта считаются правомочными, если в них приняло участие не менее трети жителей населенного пункта.</w:t>
      </w:r>
    </w:p>
    <w:p w:rsidR="00957747" w:rsidRDefault="00957747" w:rsidP="00957747">
      <w:pPr>
        <w:autoSpaceDE w:val="0"/>
        <w:autoSpaceDN w:val="0"/>
        <w:adjustRightInd w:val="0"/>
        <w:ind w:right="5"/>
        <w:jc w:val="both"/>
        <w:rPr>
          <w:rFonts w:ascii="Times New Roman" w:eastAsia="Times New Roman" w:hAnsi="Times New Roman"/>
          <w:sz w:val="28"/>
          <w:szCs w:val="28"/>
        </w:rPr>
      </w:pPr>
      <w:r>
        <w:rPr>
          <w:rFonts w:ascii="Times New Roman" w:eastAsia="Times New Roman" w:hAnsi="Times New Roman"/>
          <w:sz w:val="28"/>
          <w:szCs w:val="28"/>
        </w:rPr>
        <w:t>2.13. Решение об избрании старшего населенного пункта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сельского населенного пункта, принявших участие в собрании, конференции.</w:t>
      </w:r>
    </w:p>
    <w:p w:rsidR="00957747" w:rsidRDefault="00BC47A0" w:rsidP="00957747">
      <w:pPr>
        <w:autoSpaceDE w:val="0"/>
        <w:autoSpaceDN w:val="0"/>
        <w:adjustRightInd w:val="0"/>
        <w:ind w:right="5"/>
        <w:jc w:val="both"/>
        <w:rPr>
          <w:rFonts w:ascii="Times New Roman" w:eastAsia="Times New Roman" w:hAnsi="Times New Roman"/>
          <w:sz w:val="28"/>
          <w:szCs w:val="28"/>
        </w:rPr>
      </w:pPr>
      <w:proofErr w:type="spellStart"/>
      <w:r>
        <w:rPr>
          <w:rFonts w:ascii="Times New Roman" w:eastAsia="Times New Roman" w:hAnsi="Times New Roman"/>
          <w:sz w:val="28"/>
          <w:szCs w:val="28"/>
        </w:rPr>
        <w:t>Кистёр</w:t>
      </w:r>
      <w:r w:rsidR="00957747">
        <w:rPr>
          <w:rFonts w:ascii="Times New Roman" w:eastAsia="Times New Roman" w:hAnsi="Times New Roman"/>
          <w:sz w:val="28"/>
          <w:szCs w:val="28"/>
        </w:rPr>
        <w:t>ская</w:t>
      </w:r>
      <w:proofErr w:type="spellEnd"/>
      <w:r w:rsidR="00957747">
        <w:rPr>
          <w:rFonts w:ascii="Times New Roman" w:eastAsia="Times New Roman" w:hAnsi="Times New Roman"/>
          <w:sz w:val="28"/>
          <w:szCs w:val="28"/>
        </w:rPr>
        <w:t xml:space="preserve">  сельская администрация  направляет для участия в со</w:t>
      </w:r>
      <w:r w:rsidR="00957747">
        <w:rPr>
          <w:rFonts w:ascii="Times New Roman" w:eastAsia="Times New Roman" w:hAnsi="Times New Roman"/>
          <w:sz w:val="28"/>
          <w:szCs w:val="28"/>
        </w:rPr>
        <w:softHyphen/>
        <w:t>брании, конференции жителей своего представителя с правом совещательного голоса.</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собрания, конференции жителей сельского населенного пункта считается принятым, если за него проголосовало более половины граждан, присутствующих на собрании, конференции. Для организа</w:t>
      </w:r>
      <w:r>
        <w:rPr>
          <w:rFonts w:ascii="Times New Roman" w:eastAsia="Times New Roman" w:hAnsi="Times New Roman"/>
          <w:sz w:val="28"/>
          <w:szCs w:val="28"/>
        </w:rPr>
        <w:softHyphen/>
        <w:t>ции подсчета голосов может образовываться счетная комиссия.</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2.14. Итоги собрания, конференции жителей сельского населенного пункта подлежат официальному опубликованию (обнародова</w:t>
      </w:r>
      <w:r>
        <w:rPr>
          <w:rFonts w:ascii="Times New Roman" w:eastAsia="Times New Roman" w:hAnsi="Times New Roman"/>
          <w:sz w:val="28"/>
          <w:szCs w:val="28"/>
        </w:rPr>
        <w:softHyphen/>
        <w:t>нию).</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2.15. Протокол собрания, конференции жителей сельского населенного пункта хранится в </w:t>
      </w:r>
      <w:r w:rsidR="00BC47A0">
        <w:rPr>
          <w:rFonts w:ascii="Times New Roman" w:eastAsia="Times New Roman" w:hAnsi="Times New Roman"/>
          <w:sz w:val="28"/>
          <w:szCs w:val="28"/>
        </w:rPr>
        <w:t>Кистёр</w:t>
      </w:r>
      <w:r>
        <w:rPr>
          <w:rFonts w:ascii="Times New Roman" w:eastAsia="Times New Roman" w:hAnsi="Times New Roman"/>
          <w:sz w:val="28"/>
          <w:szCs w:val="28"/>
        </w:rPr>
        <w:t xml:space="preserve">ской сельской  администрации </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2.16. Проведение собрания, конференции жителей сельского населенного пункта по переизбранию, досрочному прекращению полно</w:t>
      </w:r>
      <w:r>
        <w:rPr>
          <w:rFonts w:ascii="Times New Roman" w:eastAsia="Times New Roman" w:hAnsi="Times New Roman"/>
          <w:sz w:val="28"/>
          <w:szCs w:val="28"/>
        </w:rPr>
        <w:softHyphen/>
        <w:t>мочий старшего населенного пункта проводится в том же порядке, что и проведение собрания, конференции жителей сельского населенного пункта по его избранию.</w:t>
      </w:r>
    </w:p>
    <w:p w:rsidR="00957747" w:rsidRDefault="00957747" w:rsidP="00957747">
      <w:pPr>
        <w:tabs>
          <w:tab w:val="left" w:pos="250"/>
        </w:tabs>
        <w:autoSpaceDE w:val="0"/>
        <w:autoSpaceDN w:val="0"/>
        <w:adjustRightInd w:val="0"/>
        <w:ind w:hanging="5"/>
        <w:jc w:val="both"/>
        <w:rPr>
          <w:rFonts w:ascii="Times New Roman" w:eastAsia="Times New Roman" w:hAnsi="Times New Roman"/>
          <w:b/>
          <w:sz w:val="28"/>
          <w:szCs w:val="28"/>
        </w:rPr>
      </w:pPr>
      <w:r>
        <w:rPr>
          <w:rFonts w:ascii="Times New Roman" w:eastAsia="Times New Roman" w:hAnsi="Times New Roman"/>
          <w:b/>
          <w:bCs/>
          <w:sz w:val="28"/>
          <w:szCs w:val="28"/>
        </w:rPr>
        <w:t>3.</w:t>
      </w:r>
      <w:r>
        <w:rPr>
          <w:rFonts w:ascii="Times New Roman" w:eastAsia="Times New Roman" w:hAnsi="Times New Roman"/>
          <w:b/>
          <w:bCs/>
          <w:sz w:val="28"/>
          <w:szCs w:val="28"/>
        </w:rPr>
        <w:tab/>
        <w:t xml:space="preserve">Полномочия и обязанности </w:t>
      </w:r>
      <w:r>
        <w:rPr>
          <w:rFonts w:ascii="Times New Roman" w:eastAsia="Times New Roman" w:hAnsi="Times New Roman"/>
          <w:b/>
          <w:sz w:val="28"/>
          <w:szCs w:val="28"/>
        </w:rPr>
        <w:t>старшего населенного пункта</w:t>
      </w:r>
    </w:p>
    <w:p w:rsidR="00957747" w:rsidRDefault="00957747" w:rsidP="00957747">
      <w:pPr>
        <w:tabs>
          <w:tab w:val="left" w:pos="398"/>
        </w:tabs>
        <w:autoSpaceDE w:val="0"/>
        <w:autoSpaceDN w:val="0"/>
        <w:adjustRightInd w:val="0"/>
        <w:jc w:val="both"/>
        <w:rPr>
          <w:rFonts w:ascii="Times New Roman" w:hAnsi="Times New Roman"/>
          <w:sz w:val="28"/>
          <w:szCs w:val="28"/>
          <w:lang w:bidi="en-US"/>
        </w:rPr>
      </w:pPr>
      <w:r>
        <w:rPr>
          <w:rFonts w:ascii="Times New Roman" w:hAnsi="Times New Roman"/>
          <w:sz w:val="28"/>
          <w:szCs w:val="28"/>
          <w:lang w:bidi="en-US"/>
        </w:rPr>
        <w:t xml:space="preserve">3.1. </w:t>
      </w:r>
      <w:proofErr w:type="gramStart"/>
      <w:r>
        <w:rPr>
          <w:rFonts w:ascii="Times New Roman" w:hAnsi="Times New Roman"/>
          <w:sz w:val="28"/>
          <w:szCs w:val="28"/>
          <w:lang w:bidi="en-US"/>
        </w:rPr>
        <w:t>Старший</w:t>
      </w:r>
      <w:proofErr w:type="gramEnd"/>
      <w:r>
        <w:rPr>
          <w:rFonts w:ascii="Times New Roman" w:hAnsi="Times New Roman"/>
          <w:sz w:val="28"/>
          <w:szCs w:val="28"/>
          <w:lang w:bidi="en-US"/>
        </w:rPr>
        <w:t xml:space="preserve"> населенного пункта при решении вопросов местного значения на территории сельского населенного пункта:</w:t>
      </w:r>
    </w:p>
    <w:p w:rsidR="00BC47A0"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участвует в работе Совета депутатов </w:t>
      </w:r>
      <w:r w:rsidR="00BC47A0">
        <w:rPr>
          <w:rFonts w:ascii="Times New Roman" w:eastAsia="Times New Roman" w:hAnsi="Times New Roman"/>
          <w:sz w:val="28"/>
          <w:szCs w:val="28"/>
        </w:rPr>
        <w:t>Кистёр</w:t>
      </w:r>
      <w:r>
        <w:rPr>
          <w:rFonts w:ascii="Times New Roman" w:eastAsia="Times New Roman" w:hAnsi="Times New Roman"/>
          <w:sz w:val="28"/>
          <w:szCs w:val="28"/>
        </w:rPr>
        <w:t>ского сельского поселения, рабочих групп, рабочих комиссий, сессий с правом совещательного голоса;</w:t>
      </w:r>
      <w:r w:rsidR="00E60A71">
        <w:rPr>
          <w:rFonts w:ascii="Times New Roman" w:eastAsia="Times New Roman" w:hAnsi="Times New Roman"/>
          <w:sz w:val="28"/>
          <w:szCs w:val="28"/>
        </w:rPr>
        <w:t xml:space="preserve"> </w:t>
      </w:r>
    </w:p>
    <w:p w:rsidR="00BC47A0"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участвует в рабочих со</w:t>
      </w:r>
      <w:r>
        <w:rPr>
          <w:rFonts w:ascii="Times New Roman" w:eastAsia="Times New Roman" w:hAnsi="Times New Roman"/>
          <w:sz w:val="28"/>
          <w:szCs w:val="28"/>
        </w:rPr>
        <w:softHyphen/>
        <w:t xml:space="preserve">вещаниях </w:t>
      </w:r>
      <w:r w:rsidR="00BC47A0" w:rsidRPr="00BC47A0">
        <w:rPr>
          <w:rFonts w:ascii="Times New Roman" w:eastAsia="Times New Roman" w:hAnsi="Times New Roman"/>
          <w:sz w:val="28"/>
          <w:szCs w:val="28"/>
        </w:rPr>
        <w:t>Кистёр</w:t>
      </w:r>
      <w:r>
        <w:rPr>
          <w:rFonts w:ascii="Times New Roman" w:eastAsia="Times New Roman" w:hAnsi="Times New Roman"/>
          <w:sz w:val="28"/>
          <w:szCs w:val="28"/>
        </w:rPr>
        <w:t>ской сельской администрации по вопросам, относящимся к компетенции старшего населенного пункта;</w:t>
      </w:r>
    </w:p>
    <w:p w:rsidR="00BC47A0" w:rsidRDefault="00E60A71"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957747">
        <w:rPr>
          <w:rFonts w:ascii="Times New Roman" w:eastAsia="Times New Roman" w:hAnsi="Times New Roman"/>
          <w:sz w:val="28"/>
          <w:szCs w:val="28"/>
        </w:rPr>
        <w:t xml:space="preserve">взаимодействует с </w:t>
      </w:r>
      <w:r w:rsidR="00BC47A0" w:rsidRPr="00BC47A0">
        <w:rPr>
          <w:rFonts w:ascii="Times New Roman" w:eastAsia="Times New Roman" w:hAnsi="Times New Roman"/>
          <w:sz w:val="28"/>
          <w:szCs w:val="28"/>
        </w:rPr>
        <w:t>Кистёр</w:t>
      </w:r>
      <w:r w:rsidR="00957747">
        <w:rPr>
          <w:rFonts w:ascii="Times New Roman" w:eastAsia="Times New Roman" w:hAnsi="Times New Roman"/>
          <w:sz w:val="28"/>
          <w:szCs w:val="28"/>
        </w:rPr>
        <w:t>ской сельской  администрацией  по вопросам жизнеобеспечения сельского населенного пункта, благоустройства территории, жилищно-коммунального хозяйства, обеспечения населения топливом, водой,</w:t>
      </w:r>
      <w:r w:rsidR="00BC47A0">
        <w:rPr>
          <w:rFonts w:ascii="Times New Roman" w:eastAsia="Times New Roman" w:hAnsi="Times New Roman"/>
          <w:sz w:val="28"/>
          <w:szCs w:val="28"/>
        </w:rPr>
        <w:t xml:space="preserve"> </w:t>
      </w:r>
      <w:r w:rsidR="00957747">
        <w:rPr>
          <w:rFonts w:ascii="Times New Roman" w:eastAsia="Times New Roman" w:hAnsi="Times New Roman"/>
          <w:sz w:val="28"/>
          <w:szCs w:val="28"/>
        </w:rPr>
        <w:t>электричеством;</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оказывает содействие территориальным органам федеральных органов исполнительной власти, исполнительным органам государственной власти Брянской области, </w:t>
      </w:r>
      <w:r w:rsidR="00BC47A0" w:rsidRPr="00BC47A0">
        <w:rPr>
          <w:rFonts w:ascii="Times New Roman" w:eastAsia="Times New Roman" w:hAnsi="Times New Roman"/>
          <w:sz w:val="28"/>
          <w:szCs w:val="28"/>
        </w:rPr>
        <w:t>Кистёр</w:t>
      </w:r>
      <w:r>
        <w:rPr>
          <w:rFonts w:ascii="Times New Roman" w:eastAsia="Times New Roman" w:hAnsi="Times New Roman"/>
          <w:sz w:val="28"/>
          <w:szCs w:val="28"/>
        </w:rPr>
        <w:t>ской сельской администрации  по вопросам общественной безопасности, предупреждения и ликвидации последствий чрезвычайных ситуаций и происшествий, неблагоприятной экологической обстановки, и иным вопросам безопасной жизнедеятельности населения;</w:t>
      </w:r>
    </w:p>
    <w:p w:rsidR="00957747" w:rsidRDefault="00957747" w:rsidP="00957747">
      <w:pPr>
        <w:jc w:val="both"/>
        <w:rPr>
          <w:rFonts w:ascii="Times New Roman" w:hAnsi="Times New Roman"/>
          <w:sz w:val="28"/>
          <w:szCs w:val="28"/>
        </w:rPr>
      </w:pPr>
      <w:r>
        <w:rPr>
          <w:rFonts w:ascii="Times New Roman" w:hAnsi="Times New Roman"/>
          <w:sz w:val="28"/>
          <w:szCs w:val="28"/>
          <w:lang w:bidi="en-US"/>
        </w:rPr>
        <w:t>3.2. Старший населенного пункта о</w:t>
      </w:r>
      <w:r>
        <w:rPr>
          <w:rFonts w:ascii="Times New Roman" w:hAnsi="Times New Roman"/>
          <w:sz w:val="28"/>
          <w:szCs w:val="28"/>
        </w:rPr>
        <w:t xml:space="preserve">существляет общественный контроль за реализацией </w:t>
      </w:r>
      <w:r w:rsidR="00BC47A0" w:rsidRPr="00BC47A0">
        <w:rPr>
          <w:rFonts w:ascii="Times New Roman" w:hAnsi="Times New Roman"/>
          <w:sz w:val="28"/>
          <w:szCs w:val="28"/>
        </w:rPr>
        <w:t>Кистёр</w:t>
      </w:r>
      <w:r>
        <w:rPr>
          <w:rFonts w:ascii="Times New Roman" w:hAnsi="Times New Roman"/>
          <w:sz w:val="28"/>
          <w:szCs w:val="28"/>
        </w:rPr>
        <w:t xml:space="preserve">ской сельской  администрацией  на территории сельского  поселения населенного пункта первичных мер пожарной безопасности, в том числе </w:t>
      </w:r>
      <w:proofErr w:type="gramStart"/>
      <w:r>
        <w:rPr>
          <w:rFonts w:ascii="Times New Roman" w:hAnsi="Times New Roman"/>
          <w:sz w:val="28"/>
          <w:szCs w:val="28"/>
        </w:rPr>
        <w:t>за</w:t>
      </w:r>
      <w:proofErr w:type="gramEnd"/>
      <w:r>
        <w:rPr>
          <w:rFonts w:ascii="Times New Roman" w:hAnsi="Times New Roman"/>
          <w:sz w:val="28"/>
          <w:szCs w:val="28"/>
        </w:rPr>
        <w:t>:</w:t>
      </w:r>
    </w:p>
    <w:p w:rsidR="00957747" w:rsidRDefault="00957747" w:rsidP="00957747">
      <w:pPr>
        <w:jc w:val="both"/>
        <w:rPr>
          <w:rFonts w:ascii="Times New Roman" w:hAnsi="Times New Roman"/>
          <w:sz w:val="26"/>
          <w:szCs w:val="26"/>
        </w:rPr>
      </w:pPr>
      <w:bookmarkStart w:id="1" w:name="dst100592"/>
      <w:bookmarkEnd w:id="1"/>
      <w:r>
        <w:rPr>
          <w:rFonts w:ascii="Times New Roman" w:hAnsi="Times New Roman"/>
          <w:sz w:val="28"/>
          <w:szCs w:val="28"/>
        </w:rPr>
        <w:t>обеспечением беспрепятственного проезда пожарной техники к месту пожара</w:t>
      </w:r>
      <w:r>
        <w:rPr>
          <w:rFonts w:ascii="Times New Roman" w:hAnsi="Times New Roman"/>
          <w:sz w:val="26"/>
          <w:szCs w:val="26"/>
        </w:rPr>
        <w:t>;</w:t>
      </w:r>
    </w:p>
    <w:p w:rsidR="00957747" w:rsidRDefault="00957747" w:rsidP="00957747">
      <w:pPr>
        <w:jc w:val="both"/>
        <w:rPr>
          <w:rFonts w:ascii="Times New Roman" w:hAnsi="Times New Roman"/>
          <w:sz w:val="28"/>
          <w:szCs w:val="28"/>
        </w:rPr>
      </w:pPr>
      <w:r>
        <w:rPr>
          <w:rFonts w:ascii="Times New Roman" w:hAnsi="Times New Roman"/>
          <w:sz w:val="28"/>
          <w:szCs w:val="28"/>
        </w:rPr>
        <w:t>надлежащим содержанием источников противопожарного водоснабжения, в том числе созданием условий для забора в любое время года воды из источников наружного водоснабжения, расположенных в населенном пункте и на прилегающей к нему территории в целях пожаротушения;</w:t>
      </w:r>
    </w:p>
    <w:p w:rsidR="00957747" w:rsidRDefault="00957747" w:rsidP="00957747">
      <w:pPr>
        <w:jc w:val="both"/>
        <w:rPr>
          <w:rFonts w:ascii="Times New Roman" w:hAnsi="Times New Roman"/>
          <w:sz w:val="28"/>
          <w:szCs w:val="28"/>
        </w:rPr>
      </w:pPr>
      <w:bookmarkStart w:id="2" w:name="dst100594"/>
      <w:bookmarkStart w:id="3" w:name="dst100597"/>
      <w:bookmarkStart w:id="4" w:name="dst100598"/>
      <w:bookmarkEnd w:id="2"/>
      <w:bookmarkEnd w:id="3"/>
      <w:bookmarkEnd w:id="4"/>
      <w:r>
        <w:rPr>
          <w:rFonts w:ascii="Times New Roman" w:hAnsi="Times New Roman"/>
          <w:sz w:val="28"/>
          <w:szCs w:val="28"/>
        </w:rPr>
        <w:t>исправностью и работоспособностью сре</w:t>
      </w:r>
      <w:proofErr w:type="gramStart"/>
      <w:r>
        <w:rPr>
          <w:rFonts w:ascii="Times New Roman" w:hAnsi="Times New Roman"/>
          <w:sz w:val="28"/>
          <w:szCs w:val="28"/>
        </w:rPr>
        <w:t>дств св</w:t>
      </w:r>
      <w:proofErr w:type="gramEnd"/>
      <w:r>
        <w:rPr>
          <w:rFonts w:ascii="Times New Roman" w:hAnsi="Times New Roman"/>
          <w:sz w:val="28"/>
          <w:szCs w:val="28"/>
        </w:rPr>
        <w:t>язи и оповещения населения о пожаре;</w:t>
      </w:r>
    </w:p>
    <w:p w:rsidR="00957747" w:rsidRDefault="00957747" w:rsidP="00957747">
      <w:pPr>
        <w:jc w:val="both"/>
        <w:rPr>
          <w:rFonts w:ascii="Times New Roman" w:hAnsi="Times New Roman"/>
          <w:sz w:val="28"/>
          <w:szCs w:val="28"/>
        </w:rPr>
      </w:pPr>
      <w:bookmarkStart w:id="5" w:name="dst100599"/>
      <w:bookmarkEnd w:id="5"/>
      <w:r>
        <w:rPr>
          <w:rFonts w:ascii="Times New Roman" w:hAnsi="Times New Roman"/>
          <w:sz w:val="28"/>
          <w:szCs w:val="28"/>
        </w:rPr>
        <w:lastRenderedPageBreak/>
        <w:t>содержанием в готовности к применению по предназначению первичных средств тушения пожаров и противопожарного инвентаря;</w:t>
      </w:r>
    </w:p>
    <w:p w:rsidR="00957747" w:rsidRDefault="00957747" w:rsidP="00957747">
      <w:pPr>
        <w:jc w:val="both"/>
        <w:rPr>
          <w:rFonts w:ascii="Times New Roman" w:hAnsi="Times New Roman"/>
          <w:sz w:val="28"/>
          <w:szCs w:val="28"/>
        </w:rPr>
      </w:pPr>
      <w:bookmarkStart w:id="6" w:name="dst100600"/>
      <w:bookmarkEnd w:id="6"/>
      <w:r>
        <w:rPr>
          <w:rFonts w:ascii="Times New Roman" w:hAnsi="Times New Roman"/>
          <w:sz w:val="28"/>
          <w:szCs w:val="28"/>
        </w:rPr>
        <w:t>содержанием придомовых территорий гражданами и своевременной уборке населением сухой травянистой растительности, мусора и других горючих материалов в противопожарных разрывах между зданиями и сооружениями;</w:t>
      </w:r>
    </w:p>
    <w:p w:rsidR="00957747" w:rsidRDefault="00957747" w:rsidP="00957747">
      <w:pPr>
        <w:jc w:val="both"/>
      </w:pPr>
      <w:r>
        <w:rPr>
          <w:rFonts w:ascii="Times New Roman" w:hAnsi="Times New Roman"/>
          <w:sz w:val="28"/>
          <w:szCs w:val="28"/>
        </w:rPr>
        <w:t>исполнением гражданами требований пожарной безопасности, а также дополнительных требований во время действия особого противопожарного режима, в том числе: запрета на топку печей, разведение костров, сжигание сухой травы, стерни, мусора, и других требований.</w:t>
      </w:r>
    </w:p>
    <w:p w:rsidR="00957747" w:rsidRDefault="00957747" w:rsidP="00957747">
      <w:pPr>
        <w:jc w:val="both"/>
        <w:rPr>
          <w:rFonts w:ascii="Times New Roman" w:eastAsia="Times New Roman" w:hAnsi="Times New Roman"/>
          <w:sz w:val="28"/>
          <w:szCs w:val="28"/>
          <w:lang w:bidi="en-US"/>
        </w:rPr>
      </w:pPr>
      <w:r w:rsidRPr="00BA5C38">
        <w:rPr>
          <w:rFonts w:ascii="Times New Roman" w:eastAsia="Times New Roman" w:hAnsi="Times New Roman"/>
          <w:sz w:val="28"/>
          <w:szCs w:val="26"/>
        </w:rPr>
        <w:t>3.3</w:t>
      </w:r>
      <w:r>
        <w:rPr>
          <w:rFonts w:ascii="Times New Roman" w:eastAsia="Times New Roman" w:hAnsi="Times New Roman"/>
          <w:sz w:val="26"/>
          <w:szCs w:val="26"/>
        </w:rPr>
        <w:t xml:space="preserve">. </w:t>
      </w:r>
      <w:proofErr w:type="gramStart"/>
      <w:r>
        <w:rPr>
          <w:rFonts w:ascii="Times New Roman" w:hAnsi="Times New Roman"/>
          <w:sz w:val="28"/>
          <w:szCs w:val="28"/>
          <w:lang w:bidi="en-US"/>
        </w:rPr>
        <w:t>Старший</w:t>
      </w:r>
      <w:proofErr w:type="gramEnd"/>
      <w:r>
        <w:rPr>
          <w:rFonts w:ascii="Times New Roman" w:hAnsi="Times New Roman"/>
          <w:sz w:val="28"/>
          <w:szCs w:val="28"/>
          <w:lang w:bidi="en-US"/>
        </w:rPr>
        <w:t xml:space="preserve"> населенного пункта осуществляет иные полномочия при решении вопросов местного значения, предусмотренных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r>
        <w:rPr>
          <w:rFonts w:ascii="Times New Roman" w:eastAsia="Times New Roman" w:hAnsi="Times New Roman"/>
          <w:sz w:val="28"/>
          <w:szCs w:val="28"/>
          <w:lang w:bidi="en-US"/>
        </w:rPr>
        <w:t xml:space="preserve"> и законами Брянской области.</w:t>
      </w:r>
    </w:p>
    <w:p w:rsidR="00BA5C38"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3.4. </w:t>
      </w:r>
      <w:proofErr w:type="spellStart"/>
      <w:r w:rsidR="00BA5C38" w:rsidRPr="00BA5C38">
        <w:rPr>
          <w:rFonts w:ascii="Times New Roman" w:eastAsia="Times New Roman" w:hAnsi="Times New Roman"/>
          <w:sz w:val="28"/>
          <w:szCs w:val="28"/>
        </w:rPr>
        <w:t>Кистёр</w:t>
      </w:r>
      <w:r>
        <w:rPr>
          <w:rFonts w:ascii="Times New Roman" w:eastAsia="Times New Roman" w:hAnsi="Times New Roman"/>
          <w:sz w:val="28"/>
          <w:szCs w:val="28"/>
        </w:rPr>
        <w:t>ская</w:t>
      </w:r>
      <w:proofErr w:type="spellEnd"/>
      <w:r>
        <w:rPr>
          <w:rFonts w:ascii="Times New Roman" w:eastAsia="Times New Roman" w:hAnsi="Times New Roman"/>
          <w:sz w:val="28"/>
          <w:szCs w:val="28"/>
        </w:rPr>
        <w:t xml:space="preserve"> сельск</w:t>
      </w:r>
      <w:r w:rsidR="00BA5C38">
        <w:rPr>
          <w:rFonts w:ascii="Times New Roman" w:eastAsia="Times New Roman" w:hAnsi="Times New Roman"/>
          <w:sz w:val="28"/>
          <w:szCs w:val="28"/>
        </w:rPr>
        <w:t>ая  администрация  осуществляет</w:t>
      </w:r>
      <w:r>
        <w:rPr>
          <w:rFonts w:ascii="Times New Roman" w:eastAsia="Times New Roman" w:hAnsi="Times New Roman"/>
          <w:sz w:val="28"/>
          <w:szCs w:val="28"/>
        </w:rPr>
        <w:t>:</w:t>
      </w:r>
      <w:r w:rsidR="00BA5C38">
        <w:rPr>
          <w:rFonts w:ascii="Times New Roman" w:eastAsia="Times New Roman" w:hAnsi="Times New Roman"/>
          <w:sz w:val="28"/>
          <w:szCs w:val="28"/>
        </w:rPr>
        <w:t xml:space="preserve"> </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оказание содействия </w:t>
      </w:r>
      <w:proofErr w:type="gramStart"/>
      <w:r>
        <w:rPr>
          <w:rFonts w:ascii="Times New Roman" w:eastAsia="Times New Roman" w:hAnsi="Times New Roman"/>
          <w:sz w:val="28"/>
          <w:szCs w:val="28"/>
        </w:rPr>
        <w:t>старшему</w:t>
      </w:r>
      <w:proofErr w:type="gramEnd"/>
      <w:r>
        <w:rPr>
          <w:rFonts w:ascii="Times New Roman" w:eastAsia="Times New Roman" w:hAnsi="Times New Roman"/>
          <w:sz w:val="28"/>
          <w:szCs w:val="28"/>
        </w:rPr>
        <w:t xml:space="preserve"> населенного пункта в решении вопросов, предусмотренных пунктом 3.1 настоящего положения;</w:t>
      </w:r>
    </w:p>
    <w:p w:rsidR="00957747" w:rsidRDefault="00957747" w:rsidP="00957747">
      <w:pPr>
        <w:jc w:val="both"/>
        <w:rPr>
          <w:rFonts w:ascii="Times New Roman" w:eastAsia="Times New Roman" w:hAnsi="Times New Roman"/>
          <w:sz w:val="28"/>
          <w:szCs w:val="28"/>
        </w:rPr>
      </w:pPr>
      <w:proofErr w:type="gramStart"/>
      <w:r>
        <w:rPr>
          <w:rFonts w:ascii="Times New Roman" w:eastAsia="Times New Roman" w:hAnsi="Times New Roman"/>
          <w:sz w:val="28"/>
          <w:szCs w:val="28"/>
        </w:rPr>
        <w:t>доведение до старшего населенного пункта принятых муниципальных нормативных правовых актах, затрагивающих права и обязанности граждан (в течение 10 дней со дня их принятия);</w:t>
      </w:r>
      <w:proofErr w:type="gramEnd"/>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рассмотрение в соответствии с законодательством Российской Федерации, подготовку и направление в адрес старшего населенного пункта мотивированных ответов на его обращения;</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личный прием старшего населенного пункта должностными лицами органа местного самоуправления;</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информирование старшего населенного пункта о готовящихся общественных мероприятиях, собраниях, заседаниях общественных советов, о работе представительного органа поселения.</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3.5.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имеет удостоверение, выдаваемое </w:t>
      </w:r>
      <w:r w:rsidR="00BA5C38" w:rsidRPr="00BA5C38">
        <w:rPr>
          <w:rFonts w:ascii="Times New Roman" w:eastAsia="Times New Roman" w:hAnsi="Times New Roman"/>
          <w:sz w:val="28"/>
          <w:szCs w:val="28"/>
        </w:rPr>
        <w:t>Кистёр</w:t>
      </w:r>
      <w:r>
        <w:rPr>
          <w:rFonts w:ascii="Times New Roman" w:eastAsia="Times New Roman" w:hAnsi="Times New Roman"/>
          <w:sz w:val="28"/>
          <w:szCs w:val="28"/>
        </w:rPr>
        <w:t>ской сельской администрацией  по форме согласно приложению к настоящему Положению.</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lang w:bidi="en-US"/>
        </w:rPr>
        <w:t xml:space="preserve">3.6.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w:t>
      </w:r>
      <w:r>
        <w:rPr>
          <w:rFonts w:ascii="Times New Roman" w:hAnsi="Times New Roman"/>
          <w:sz w:val="28"/>
          <w:szCs w:val="28"/>
          <w:lang w:bidi="en-US"/>
        </w:rPr>
        <w:t xml:space="preserve">в интересах жителей </w:t>
      </w:r>
      <w:r>
        <w:rPr>
          <w:rFonts w:ascii="Times New Roman" w:eastAsia="Times New Roman" w:hAnsi="Times New Roman"/>
          <w:sz w:val="28"/>
          <w:szCs w:val="28"/>
        </w:rPr>
        <w:t>сельского населенного пункта обязан:</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проводить встречи с жителями сельского населенного пункта, от их имени направлять обращения и предложения в органы государственной власти, органы местного самоуправления и организации;</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proofErr w:type="gramStart"/>
      <w:r>
        <w:rPr>
          <w:rFonts w:ascii="Times New Roman" w:eastAsia="Times New Roman" w:hAnsi="Times New Roman"/>
          <w:sz w:val="28"/>
          <w:szCs w:val="28"/>
        </w:rPr>
        <w:t xml:space="preserve">доводить до населения сельского населенного пункта в части касающейся информацию об изменениях в муниципальных правовых актах, затрагивающих права и (или) обязанности граждан, а также другую информацию, полученную от </w:t>
      </w:r>
      <w:r w:rsidR="00BA5C38" w:rsidRPr="00BA5C38">
        <w:rPr>
          <w:rFonts w:ascii="Times New Roman" w:eastAsia="Times New Roman" w:hAnsi="Times New Roman"/>
          <w:sz w:val="28"/>
          <w:szCs w:val="28"/>
        </w:rPr>
        <w:t>Кистёр</w:t>
      </w:r>
      <w:r>
        <w:rPr>
          <w:rFonts w:ascii="Times New Roman" w:eastAsia="Times New Roman" w:hAnsi="Times New Roman"/>
          <w:sz w:val="28"/>
          <w:szCs w:val="28"/>
        </w:rPr>
        <w:t>ской сельской  администрации оказывать содействие администрации в созыве собрания жителей сельского населенного пункта, а также организации проведения выборов, референдумов, публичных слушаний;</w:t>
      </w:r>
      <w:proofErr w:type="gramEnd"/>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оперативно информировать единую дежурно-диспетчерскую службу </w:t>
      </w:r>
      <w:r w:rsidR="00BA5C38">
        <w:rPr>
          <w:rFonts w:ascii="Times New Roman" w:eastAsia="Times New Roman" w:hAnsi="Times New Roman"/>
          <w:sz w:val="28"/>
          <w:szCs w:val="28"/>
        </w:rPr>
        <w:t>Погарского</w:t>
      </w:r>
      <w:r>
        <w:rPr>
          <w:rFonts w:ascii="Times New Roman" w:eastAsia="Times New Roman" w:hAnsi="Times New Roman"/>
          <w:sz w:val="28"/>
          <w:szCs w:val="28"/>
        </w:rPr>
        <w:t xml:space="preserve"> муниципального района (по тел. 01; 101; 112) о возникновении или угрозе возникновения чрезвычайных ситуаций, пожаров и иных происшествий на территории сельского населенного пункта и (или) на прилегающих к нему территориях. Координирует действия населения по локализации природных, техногенных пожаров и других происшествий;</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sidRPr="008A05D9">
        <w:rPr>
          <w:rFonts w:ascii="Times New Roman" w:eastAsia="Times New Roman" w:hAnsi="Times New Roman"/>
          <w:sz w:val="28"/>
          <w:szCs w:val="28"/>
        </w:rPr>
        <w:t>информировать</w:t>
      </w:r>
      <w:r>
        <w:rPr>
          <w:rFonts w:ascii="Times New Roman" w:eastAsia="Times New Roman" w:hAnsi="Times New Roman"/>
          <w:sz w:val="28"/>
          <w:szCs w:val="28"/>
        </w:rPr>
        <w:t xml:space="preserve"> </w:t>
      </w:r>
      <w:proofErr w:type="spellStart"/>
      <w:r w:rsidR="008A05D9">
        <w:rPr>
          <w:rFonts w:ascii="Times New Roman" w:eastAsia="Times New Roman" w:hAnsi="Times New Roman"/>
          <w:sz w:val="28"/>
          <w:szCs w:val="28"/>
        </w:rPr>
        <w:t>Кистёр</w:t>
      </w:r>
      <w:r>
        <w:rPr>
          <w:rFonts w:ascii="Times New Roman" w:eastAsia="Times New Roman" w:hAnsi="Times New Roman"/>
          <w:sz w:val="28"/>
          <w:szCs w:val="28"/>
        </w:rPr>
        <w:t>скую</w:t>
      </w:r>
      <w:proofErr w:type="spellEnd"/>
      <w:r>
        <w:rPr>
          <w:rFonts w:ascii="Times New Roman" w:eastAsia="Times New Roman" w:hAnsi="Times New Roman"/>
          <w:sz w:val="28"/>
          <w:szCs w:val="28"/>
        </w:rPr>
        <w:t xml:space="preserve"> сельскую администрацию  о состоянии дорог в зим</w:t>
      </w:r>
      <w:r>
        <w:rPr>
          <w:rFonts w:ascii="Times New Roman" w:eastAsia="Times New Roman" w:hAnsi="Times New Roman"/>
          <w:sz w:val="28"/>
          <w:szCs w:val="28"/>
        </w:rPr>
        <w:softHyphen/>
        <w:t>ний период, уличного освещения, а также о случаях самовольного строительства и проведения земляных работ на территории населенного пункта;</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оказывать посильную помощь совместно с жителями сельского населенного пункта социально незащищенным категориям граждан (инвалиды, одино</w:t>
      </w:r>
      <w:r>
        <w:rPr>
          <w:rFonts w:ascii="Times New Roman" w:eastAsia="Times New Roman" w:hAnsi="Times New Roman"/>
          <w:sz w:val="28"/>
          <w:szCs w:val="28"/>
        </w:rPr>
        <w:softHyphen/>
        <w:t>кие престарелые граждане, многодетные семьи, и другие граждане, находя</w:t>
      </w:r>
      <w:r>
        <w:rPr>
          <w:rFonts w:ascii="Times New Roman" w:eastAsia="Times New Roman" w:hAnsi="Times New Roman"/>
          <w:sz w:val="28"/>
          <w:szCs w:val="28"/>
        </w:rPr>
        <w:softHyphen/>
        <w:t>щиеся в трудной жизненной ситуации), зарегистрированным на территории сельского населенного пункта;</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не реже одного раза в год на собрании, конференции жителей сельского населенного пункта, посредством иных форм информировать жителей сельского населенного пункта о своей деятельности.</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 xml:space="preserve">3.7. Жители сельского населенного пункта вправе потребовать путем подачи в </w:t>
      </w:r>
      <w:proofErr w:type="spellStart"/>
      <w:r w:rsidR="008A05D9">
        <w:rPr>
          <w:rFonts w:ascii="Times New Roman" w:eastAsia="Times New Roman" w:hAnsi="Times New Roman"/>
          <w:sz w:val="28"/>
          <w:szCs w:val="28"/>
        </w:rPr>
        <w:t>Кистёр</w:t>
      </w:r>
      <w:r>
        <w:rPr>
          <w:rFonts w:ascii="Times New Roman" w:eastAsia="Times New Roman" w:hAnsi="Times New Roman"/>
          <w:sz w:val="28"/>
          <w:szCs w:val="28"/>
        </w:rPr>
        <w:t>скую</w:t>
      </w:r>
      <w:proofErr w:type="spellEnd"/>
      <w:r>
        <w:rPr>
          <w:rFonts w:ascii="Times New Roman" w:eastAsia="Times New Roman" w:hAnsi="Times New Roman"/>
          <w:sz w:val="28"/>
          <w:szCs w:val="28"/>
        </w:rPr>
        <w:t xml:space="preserve"> сельскую  администрацию заявления, подписанного не менее чем 20 процентами от числа жителей сельского населенного пункта, досрочной информации о деятельности старшего населенного пункта. Копия заявления также представляется </w:t>
      </w:r>
      <w:proofErr w:type="gramStart"/>
      <w:r>
        <w:rPr>
          <w:rFonts w:ascii="Times New Roman" w:eastAsia="Times New Roman" w:hAnsi="Times New Roman"/>
          <w:sz w:val="28"/>
          <w:szCs w:val="28"/>
        </w:rPr>
        <w:t>старшему</w:t>
      </w:r>
      <w:proofErr w:type="gramEnd"/>
      <w:r>
        <w:rPr>
          <w:rFonts w:ascii="Times New Roman" w:eastAsia="Times New Roman" w:hAnsi="Times New Roman"/>
          <w:sz w:val="28"/>
          <w:szCs w:val="28"/>
        </w:rPr>
        <w:t xml:space="preserve"> населенного пункта. В этом случае </w:t>
      </w:r>
      <w:proofErr w:type="spellStart"/>
      <w:r w:rsidR="008A05D9">
        <w:rPr>
          <w:rFonts w:ascii="Times New Roman" w:eastAsia="Times New Roman" w:hAnsi="Times New Roman"/>
          <w:sz w:val="28"/>
          <w:szCs w:val="28"/>
        </w:rPr>
        <w:t>Кистёр</w:t>
      </w:r>
      <w:r>
        <w:rPr>
          <w:rFonts w:ascii="Times New Roman" w:eastAsia="Times New Roman" w:hAnsi="Times New Roman"/>
          <w:sz w:val="28"/>
          <w:szCs w:val="28"/>
        </w:rPr>
        <w:t>ская</w:t>
      </w:r>
      <w:proofErr w:type="spellEnd"/>
      <w:r>
        <w:rPr>
          <w:rFonts w:ascii="Times New Roman" w:eastAsia="Times New Roman" w:hAnsi="Times New Roman"/>
          <w:sz w:val="28"/>
          <w:szCs w:val="28"/>
        </w:rPr>
        <w:t xml:space="preserve"> сельская администрация  организует предоставление информации о деятельности старшего населенного пункта в течение 10 календарных дней со дня подачи заявления жителей сельского населенного пункта.</w:t>
      </w:r>
    </w:p>
    <w:p w:rsidR="00957747" w:rsidRDefault="00957747" w:rsidP="00957747">
      <w:pPr>
        <w:tabs>
          <w:tab w:val="left" w:pos="39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3.8. В случае нарушения действующего законодательства, устава муниципального образования, невыполнения муниципальных правовых актов, непредставления старшим населенного пункта информации о своей деятельности, а также в других случаях полномочия старшего населенного пункта по решению собрания, конференции жителей населенного пункта могут быть досрочно прекращены в результате утраты доверия жителей сельского населенного пункта.</w:t>
      </w:r>
    </w:p>
    <w:p w:rsidR="00957747" w:rsidRDefault="00957747" w:rsidP="00957747">
      <w:pPr>
        <w:jc w:val="both"/>
        <w:rPr>
          <w:rFonts w:ascii="Times New Roman" w:eastAsia="Times New Roman" w:hAnsi="Times New Roman"/>
          <w:b/>
          <w:sz w:val="28"/>
          <w:szCs w:val="28"/>
        </w:rPr>
      </w:pPr>
      <w:r>
        <w:rPr>
          <w:rFonts w:ascii="Times New Roman" w:eastAsia="Times New Roman" w:hAnsi="Times New Roman"/>
          <w:b/>
          <w:sz w:val="28"/>
          <w:szCs w:val="28"/>
        </w:rPr>
        <w:t>4. Прекращение полномочий старшего населенного пункта</w:t>
      </w:r>
    </w:p>
    <w:p w:rsidR="00957747" w:rsidRDefault="00957747" w:rsidP="00957747">
      <w:pPr>
        <w:jc w:val="both"/>
        <w:rPr>
          <w:rFonts w:ascii="Times New Roman" w:eastAsia="Times New Roman" w:hAnsi="Times New Roman"/>
          <w:sz w:val="28"/>
          <w:szCs w:val="28"/>
        </w:rPr>
      </w:pPr>
      <w:r>
        <w:rPr>
          <w:rFonts w:ascii="Times New Roman" w:eastAsia="Times New Roman" w:hAnsi="Times New Roman"/>
          <w:sz w:val="28"/>
          <w:szCs w:val="28"/>
        </w:rPr>
        <w:t>4.1. Полномочия старшего населенного пункта прекращаются по истечении срока, на который он был избран.</w:t>
      </w:r>
    </w:p>
    <w:p w:rsidR="008A05D9"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4.2. Полномочия старшего населенного пункта прекращаются досрочно в случаях: </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подачи личного заявления о досрочном сложении полномочий;</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утраты гражданства государства;</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избрания (назначения) на государственную должность Брянской области, должность государственной гражданской службы Брянской области, муниципальную должность в Брянской области, должность муниципальной службы в Брянской области;</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выезда на постоянное место жительства за пределы сельского населенного пункта, в котором он был избран старшим населенного пункта;</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вступление в отношении него в законную силу обвинительного приговора суда;</w:t>
      </w:r>
    </w:p>
    <w:p w:rsidR="00957747" w:rsidRDefault="00957747" w:rsidP="008A05D9">
      <w:pPr>
        <w:autoSpaceDE w:val="0"/>
        <w:autoSpaceDN w:val="0"/>
        <w:adjustRightInd w:val="0"/>
        <w:spacing w:after="0"/>
        <w:jc w:val="both"/>
        <w:rPr>
          <w:rFonts w:ascii="Times New Roman" w:eastAsia="Times New Roman" w:hAnsi="Times New Roman"/>
          <w:sz w:val="28"/>
          <w:szCs w:val="28"/>
        </w:rPr>
      </w:pPr>
      <w:r>
        <w:rPr>
          <w:rFonts w:ascii="Times New Roman" w:eastAsia="Times New Roman" w:hAnsi="Times New Roman"/>
          <w:sz w:val="28"/>
          <w:szCs w:val="28"/>
        </w:rPr>
        <w:t>решения собрания, конференции жителей сельского населенного пункта о досрочном прекращении полномочий в результате утраты доверия жителей сельского населенного пункта, принятого большинством голосов участников собрания, конференции жителей сельского населенного пункта;</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признания его недееспособным или ограниченно дееспособным, безвестно отсутствующим по решению суда, вступившим в законную силу;</w:t>
      </w:r>
    </w:p>
    <w:p w:rsidR="00957747" w:rsidRDefault="00957747" w:rsidP="008A05D9">
      <w:pPr>
        <w:spacing w:after="0"/>
        <w:jc w:val="both"/>
        <w:rPr>
          <w:rFonts w:ascii="Times New Roman" w:eastAsia="Times New Roman" w:hAnsi="Times New Roman"/>
          <w:sz w:val="28"/>
          <w:szCs w:val="28"/>
        </w:rPr>
      </w:pPr>
      <w:r>
        <w:rPr>
          <w:rFonts w:ascii="Times New Roman" w:eastAsia="Times New Roman" w:hAnsi="Times New Roman"/>
          <w:sz w:val="28"/>
          <w:szCs w:val="28"/>
        </w:rPr>
        <w:t>смерти.</w:t>
      </w:r>
    </w:p>
    <w:p w:rsidR="00957747" w:rsidRDefault="00957747" w:rsidP="00957747">
      <w:pPr>
        <w:jc w:val="both"/>
        <w:rPr>
          <w:rFonts w:ascii="Times New Roman" w:eastAsia="Times New Roman" w:hAnsi="Times New Roman"/>
          <w:b/>
          <w:sz w:val="28"/>
          <w:szCs w:val="28"/>
        </w:rPr>
      </w:pPr>
      <w:r>
        <w:rPr>
          <w:rFonts w:ascii="Times New Roman" w:eastAsia="Times New Roman" w:hAnsi="Times New Roman"/>
          <w:b/>
          <w:sz w:val="28"/>
          <w:szCs w:val="28"/>
        </w:rPr>
        <w:t>5. Финансирование деятельности старшего населенного пункта</w:t>
      </w:r>
    </w:p>
    <w:p w:rsidR="00957747" w:rsidRDefault="00957747" w:rsidP="00957747">
      <w:pPr>
        <w:widowControl w:val="0"/>
        <w:tabs>
          <w:tab w:val="left" w:pos="40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5.1. Затраты, связанные с материально-техническим и организационным обе</w:t>
      </w:r>
      <w:r>
        <w:rPr>
          <w:rFonts w:ascii="Times New Roman" w:eastAsia="Times New Roman" w:hAnsi="Times New Roman"/>
          <w:sz w:val="28"/>
          <w:szCs w:val="28"/>
        </w:rPr>
        <w:softHyphen/>
        <w:t xml:space="preserve">спечением деятельности старшего населенного пункта, возмещаются за счет средств бюджета </w:t>
      </w:r>
      <w:r w:rsidR="008A05D9">
        <w:rPr>
          <w:rFonts w:ascii="Times New Roman" w:eastAsia="Times New Roman" w:hAnsi="Times New Roman"/>
          <w:sz w:val="28"/>
          <w:szCs w:val="28"/>
        </w:rPr>
        <w:t>Кистёр</w:t>
      </w:r>
      <w:r>
        <w:rPr>
          <w:rFonts w:ascii="Times New Roman" w:eastAsia="Times New Roman" w:hAnsi="Times New Roman"/>
          <w:sz w:val="28"/>
          <w:szCs w:val="28"/>
        </w:rPr>
        <w:t>ского сельского поселения, в порядке, размере и на условиях,</w:t>
      </w:r>
      <w:r w:rsidR="008A05D9">
        <w:rPr>
          <w:rFonts w:ascii="Times New Roman" w:eastAsia="Times New Roman" w:hAnsi="Times New Roman"/>
          <w:sz w:val="28"/>
          <w:szCs w:val="28"/>
        </w:rPr>
        <w:t xml:space="preserve"> </w:t>
      </w:r>
      <w:r>
        <w:rPr>
          <w:rFonts w:ascii="Times New Roman" w:eastAsia="Times New Roman" w:hAnsi="Times New Roman"/>
          <w:sz w:val="28"/>
          <w:szCs w:val="28"/>
        </w:rPr>
        <w:t xml:space="preserve">которые установлены решением </w:t>
      </w:r>
      <w:r w:rsidR="008A05D9">
        <w:rPr>
          <w:rFonts w:ascii="Times New Roman" w:eastAsia="Times New Roman" w:hAnsi="Times New Roman"/>
          <w:sz w:val="28"/>
          <w:szCs w:val="28"/>
        </w:rPr>
        <w:t>Кистерс</w:t>
      </w:r>
      <w:r>
        <w:rPr>
          <w:rFonts w:ascii="Times New Roman" w:eastAsia="Times New Roman" w:hAnsi="Times New Roman"/>
          <w:sz w:val="28"/>
          <w:szCs w:val="28"/>
        </w:rPr>
        <w:t>кого сельского  Со</w:t>
      </w:r>
      <w:r>
        <w:rPr>
          <w:rFonts w:ascii="Times New Roman" w:eastAsia="Times New Roman" w:hAnsi="Times New Roman"/>
          <w:sz w:val="28"/>
          <w:szCs w:val="28"/>
        </w:rPr>
        <w:softHyphen/>
        <w:t>вета народных  депутатов.</w:t>
      </w:r>
    </w:p>
    <w:p w:rsidR="00957747" w:rsidRDefault="00957747" w:rsidP="00957747">
      <w:pPr>
        <w:widowControl w:val="0"/>
        <w:tabs>
          <w:tab w:val="left" w:pos="408"/>
        </w:tabs>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5.2. </w:t>
      </w:r>
      <w:proofErr w:type="gramStart"/>
      <w:r>
        <w:rPr>
          <w:rFonts w:ascii="Times New Roman" w:eastAsia="Times New Roman" w:hAnsi="Times New Roman"/>
          <w:sz w:val="28"/>
          <w:szCs w:val="28"/>
        </w:rPr>
        <w:t>Старший</w:t>
      </w:r>
      <w:proofErr w:type="gramEnd"/>
      <w:r>
        <w:rPr>
          <w:rFonts w:ascii="Times New Roman" w:eastAsia="Times New Roman" w:hAnsi="Times New Roman"/>
          <w:sz w:val="28"/>
          <w:szCs w:val="28"/>
        </w:rPr>
        <w:t xml:space="preserve"> населенного пункта осуществляет свои полномочия на безвозмездной </w:t>
      </w:r>
      <w:r>
        <w:rPr>
          <w:rStyle w:val="FontStyle39"/>
          <w:rFonts w:ascii="Times New Roman" w:hAnsi="Times New Roman" w:cs="Times New Roman"/>
          <w:sz w:val="28"/>
          <w:szCs w:val="28"/>
        </w:rPr>
        <w:t xml:space="preserve"> основе</w:t>
      </w:r>
      <w:r>
        <w:rPr>
          <w:rFonts w:ascii="Times New Roman" w:eastAsia="Times New Roman" w:hAnsi="Times New Roman"/>
          <w:sz w:val="28"/>
          <w:szCs w:val="28"/>
        </w:rPr>
        <w:t xml:space="preserve"> </w:t>
      </w:r>
      <w:r>
        <w:rPr>
          <w:rFonts w:ascii="Times New Roman" w:eastAsia="Times New Roman" w:hAnsi="Times New Roman"/>
          <w:sz w:val="28"/>
          <w:szCs w:val="28"/>
          <w:vertAlign w:val="superscript"/>
        </w:rPr>
        <w:t>6</w:t>
      </w:r>
      <w:r>
        <w:rPr>
          <w:rFonts w:ascii="Times New Roman" w:eastAsia="Times New Roman" w:hAnsi="Times New Roman"/>
          <w:sz w:val="28"/>
          <w:szCs w:val="28"/>
        </w:rPr>
        <w:t>.</w:t>
      </w:r>
    </w:p>
    <w:p w:rsidR="003C4749" w:rsidRDefault="003C4749"/>
    <w:sectPr w:rsidR="003C4749" w:rsidSect="00F6594A">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Franklin Gothic Medium Cond">
    <w:altName w:val="Arial Narrow"/>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27F3"/>
    <w:multiLevelType w:val="singleLevel"/>
    <w:tmpl w:val="C13CD546"/>
    <w:lvl w:ilvl="0">
      <w:start w:val="1"/>
      <w:numFmt w:val="decimal"/>
      <w:lvlText w:val="2.1.%1."/>
      <w:legacy w:legacy="1" w:legacySpace="0" w:legacyIndent="1844"/>
      <w:lvlJc w:val="left"/>
      <w:pPr>
        <w:ind w:left="0" w:firstLine="0"/>
      </w:pPr>
      <w:rPr>
        <w:rFonts w:ascii="Cambria" w:hAnsi="Cambria"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57747"/>
    <w:rsid w:val="00104FD9"/>
    <w:rsid w:val="001B27C9"/>
    <w:rsid w:val="003C4749"/>
    <w:rsid w:val="003E50D7"/>
    <w:rsid w:val="00704183"/>
    <w:rsid w:val="008A05D9"/>
    <w:rsid w:val="00957747"/>
    <w:rsid w:val="00B70BC2"/>
    <w:rsid w:val="00BA5C38"/>
    <w:rsid w:val="00BC47A0"/>
    <w:rsid w:val="00E60A71"/>
    <w:rsid w:val="00F12C89"/>
    <w:rsid w:val="00F6594A"/>
    <w:rsid w:val="00FB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747"/>
    <w:pPr>
      <w:spacing w:after="0" w:line="240" w:lineRule="auto"/>
    </w:pPr>
  </w:style>
  <w:style w:type="character" w:customStyle="1" w:styleId="FontStyle39">
    <w:name w:val="Font Style39"/>
    <w:basedOn w:val="a0"/>
    <w:uiPriority w:val="99"/>
    <w:rsid w:val="00957747"/>
    <w:rPr>
      <w:rFonts w:ascii="Cambria" w:hAnsi="Cambria" w:cs="Cambria" w:hint="default"/>
      <w:sz w:val="16"/>
      <w:szCs w:val="16"/>
    </w:rPr>
  </w:style>
  <w:style w:type="character" w:customStyle="1" w:styleId="FontStyle36">
    <w:name w:val="Font Style36"/>
    <w:basedOn w:val="a0"/>
    <w:uiPriority w:val="99"/>
    <w:rsid w:val="00957747"/>
    <w:rPr>
      <w:rFonts w:ascii="Franklin Gothic Medium Cond" w:hAnsi="Franklin Gothic Medium Cond" w:cs="Franklin Gothic Medium Cond" w:hint="default"/>
      <w:b/>
      <w:bCs/>
      <w:sz w:val="26"/>
      <w:szCs w:val="26"/>
    </w:rPr>
  </w:style>
  <w:style w:type="paragraph" w:styleId="a4">
    <w:name w:val="Balloon Text"/>
    <w:basedOn w:val="a"/>
    <w:link w:val="a5"/>
    <w:uiPriority w:val="99"/>
    <w:semiHidden/>
    <w:unhideWhenUsed/>
    <w:rsid w:val="00B70B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0B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2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C6F64-5A15-4384-B726-9DC35902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2610</Words>
  <Characters>14879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Usser</dc:creator>
  <cp:keywords/>
  <dc:description/>
  <cp:lastModifiedBy>user</cp:lastModifiedBy>
  <cp:revision>11</cp:revision>
  <cp:lastPrinted>2018-05-03T06:23:00Z</cp:lastPrinted>
  <dcterms:created xsi:type="dcterms:W3CDTF">2018-04-09T12:23:00Z</dcterms:created>
  <dcterms:modified xsi:type="dcterms:W3CDTF">2018-05-03T06:24:00Z</dcterms:modified>
</cp:coreProperties>
</file>