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A8" w:rsidRDefault="009E7EA8" w:rsidP="009E7EA8">
      <w:r>
        <w:t xml:space="preserve">                                                                                                                                                                                                 </w:t>
      </w:r>
      <w:r w:rsidRPr="00413D3A">
        <w:t>УТВЕРЖДЕНА</w:t>
      </w:r>
    </w:p>
    <w:p w:rsidR="009E7EA8" w:rsidRDefault="009E7EA8" w:rsidP="009E7EA8">
      <w:r>
        <w:t xml:space="preserve">                                                                                                                                                                                 Решением Городищенского </w:t>
      </w:r>
      <w:proofErr w:type="gramStart"/>
      <w:r>
        <w:t>сельского</w:t>
      </w:r>
      <w:proofErr w:type="gramEnd"/>
      <w:r>
        <w:t xml:space="preserve">          </w:t>
      </w:r>
    </w:p>
    <w:p w:rsidR="009E7EA8" w:rsidRDefault="009E7EA8" w:rsidP="009E7EA8">
      <w:r>
        <w:t xml:space="preserve">                                                                                                                                                                                 Совета народных депутатов </w:t>
      </w:r>
    </w:p>
    <w:p w:rsidR="009E7EA8" w:rsidRPr="00413D3A" w:rsidRDefault="009E7EA8" w:rsidP="009E7EA8">
      <w:r>
        <w:t xml:space="preserve">                                                                                                                                                                                 </w:t>
      </w:r>
      <w:r w:rsidR="0022559F">
        <w:t>о</w:t>
      </w:r>
      <w:r>
        <w:t>т</w:t>
      </w:r>
      <w:r w:rsidR="0022559F">
        <w:t xml:space="preserve"> </w:t>
      </w:r>
      <w:r w:rsidR="009F68D7">
        <w:t xml:space="preserve"> </w:t>
      </w:r>
      <w:r w:rsidR="0087037B">
        <w:t>29.0</w:t>
      </w:r>
      <w:r w:rsidR="0022559F">
        <w:t>1.201</w:t>
      </w:r>
      <w:r w:rsidR="0087037B">
        <w:t>8</w:t>
      </w:r>
      <w:r w:rsidR="0022559F">
        <w:t xml:space="preserve"> </w:t>
      </w:r>
      <w:r w:rsidR="009F68D7">
        <w:t>года  №</w:t>
      </w:r>
      <w:r w:rsidR="0022559F">
        <w:t>1</w:t>
      </w:r>
      <w:r w:rsidR="0087037B">
        <w:t>31</w:t>
      </w:r>
      <w:r w:rsidR="009F68D7">
        <w:t xml:space="preserve"> </w:t>
      </w:r>
      <w:r w:rsidRPr="00413D3A">
        <w:t xml:space="preserve"> </w:t>
      </w:r>
    </w:p>
    <w:p w:rsidR="009E7EA8" w:rsidRPr="00413D3A" w:rsidRDefault="009E7EA8" w:rsidP="009E7EA8">
      <w:pPr>
        <w:rPr>
          <w:sz w:val="28"/>
          <w:szCs w:val="28"/>
        </w:rPr>
      </w:pPr>
    </w:p>
    <w:p w:rsidR="009E7EA8" w:rsidRDefault="009E7EA8" w:rsidP="009E7EA8">
      <w:pPr>
        <w:tabs>
          <w:tab w:val="left" w:pos="8440"/>
        </w:tabs>
        <w:jc w:val="center"/>
        <w:rPr>
          <w:b/>
          <w:sz w:val="28"/>
          <w:szCs w:val="28"/>
        </w:rPr>
      </w:pPr>
      <w:r w:rsidRPr="00413D3A">
        <w:rPr>
          <w:b/>
          <w:sz w:val="28"/>
          <w:szCs w:val="28"/>
        </w:rPr>
        <w:t>Структура</w:t>
      </w:r>
      <w:r>
        <w:rPr>
          <w:b/>
          <w:sz w:val="28"/>
          <w:szCs w:val="28"/>
        </w:rPr>
        <w:t xml:space="preserve"> </w:t>
      </w:r>
    </w:p>
    <w:p w:rsidR="009E7EA8" w:rsidRPr="00413D3A" w:rsidRDefault="009E7EA8" w:rsidP="009E7EA8">
      <w:pPr>
        <w:tabs>
          <w:tab w:val="left" w:pos="8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Городищенской сельской администрации</w:t>
      </w:r>
    </w:p>
    <w:p w:rsidR="009E7EA8" w:rsidRDefault="009E7EA8" w:rsidP="009E7EA8">
      <w:pPr>
        <w:rPr>
          <w:sz w:val="28"/>
          <w:szCs w:val="28"/>
        </w:rPr>
      </w:pPr>
    </w:p>
    <w:tbl>
      <w:tblPr>
        <w:tblStyle w:val="a3"/>
        <w:tblW w:w="13057" w:type="dxa"/>
        <w:tblInd w:w="1368" w:type="dxa"/>
        <w:tblLayout w:type="fixed"/>
        <w:tblLook w:val="01E0"/>
      </w:tblPr>
      <w:tblGrid>
        <w:gridCol w:w="540"/>
        <w:gridCol w:w="540"/>
        <w:gridCol w:w="540"/>
        <w:gridCol w:w="540"/>
        <w:gridCol w:w="900"/>
        <w:gridCol w:w="720"/>
        <w:gridCol w:w="540"/>
        <w:gridCol w:w="70"/>
        <w:gridCol w:w="1154"/>
        <w:gridCol w:w="396"/>
        <w:gridCol w:w="455"/>
        <w:gridCol w:w="985"/>
        <w:gridCol w:w="7"/>
        <w:gridCol w:w="1276"/>
        <w:gridCol w:w="1134"/>
        <w:gridCol w:w="1134"/>
        <w:gridCol w:w="1276"/>
        <w:gridCol w:w="850"/>
      </w:tblGrid>
      <w:tr w:rsidR="009E7EA8" w:rsidRPr="0087037B" w:rsidTr="005400C2">
        <w:trPr>
          <w:gridBefore w:val="8"/>
          <w:gridAfter w:val="6"/>
          <w:wBefore w:w="4390" w:type="dxa"/>
          <w:wAfter w:w="5677" w:type="dxa"/>
        </w:trPr>
        <w:tc>
          <w:tcPr>
            <w:tcW w:w="2990" w:type="dxa"/>
            <w:gridSpan w:val="4"/>
          </w:tcPr>
          <w:p w:rsidR="009E7EA8" w:rsidRPr="0087037B" w:rsidRDefault="009E7EA8" w:rsidP="005400C2">
            <w:pPr>
              <w:jc w:val="center"/>
            </w:pPr>
            <w:r w:rsidRPr="0087037B">
              <w:t>Глава сельского поселения – 1 ед. (выборная)</w:t>
            </w:r>
          </w:p>
        </w:tc>
      </w:tr>
      <w:tr w:rsidR="009E7EA8" w:rsidRPr="0087037B" w:rsidTr="005400C2">
        <w:trPr>
          <w:gridBefore w:val="8"/>
          <w:gridAfter w:val="6"/>
          <w:wBefore w:w="4390" w:type="dxa"/>
          <w:wAfter w:w="5677" w:type="dxa"/>
        </w:trPr>
        <w:tc>
          <w:tcPr>
            <w:tcW w:w="1550" w:type="dxa"/>
            <w:gridSpan w:val="2"/>
            <w:tcBorders>
              <w:left w:val="nil"/>
            </w:tcBorders>
          </w:tcPr>
          <w:p w:rsidR="009E7EA8" w:rsidRPr="0087037B" w:rsidRDefault="009E7EA8" w:rsidP="005400C2">
            <w:pPr>
              <w:jc w:val="center"/>
            </w:pP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9E7EA8" w:rsidRPr="0087037B" w:rsidRDefault="009E7EA8" w:rsidP="005400C2">
            <w:pPr>
              <w:jc w:val="center"/>
            </w:pPr>
          </w:p>
        </w:tc>
      </w:tr>
      <w:tr w:rsidR="009E7EA8" w:rsidRPr="0087037B" w:rsidTr="005400C2">
        <w:tblPrEx>
          <w:tblLook w:val="0000"/>
        </w:tblPrEx>
        <w:trPr>
          <w:gridBefore w:val="1"/>
          <w:gridAfter w:val="1"/>
          <w:wBefore w:w="540" w:type="dxa"/>
          <w:wAfter w:w="850" w:type="dxa"/>
          <w:trHeight w:val="796"/>
        </w:trPr>
        <w:tc>
          <w:tcPr>
            <w:tcW w:w="540" w:type="dxa"/>
            <w:tcBorders>
              <w:top w:val="nil"/>
              <w:left w:val="nil"/>
            </w:tcBorders>
          </w:tcPr>
          <w:p w:rsidR="009E7EA8" w:rsidRPr="00561265" w:rsidRDefault="009E7EA8" w:rsidP="005400C2">
            <w:pPr>
              <w:tabs>
                <w:tab w:val="left" w:pos="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7EA8" w:rsidRPr="00561265" w:rsidRDefault="009E7EA8" w:rsidP="005400C2">
            <w:pPr>
              <w:rPr>
                <w:sz w:val="26"/>
                <w:szCs w:val="26"/>
              </w:rPr>
            </w:pPr>
          </w:p>
        </w:tc>
        <w:tc>
          <w:tcPr>
            <w:tcW w:w="248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7EA8" w:rsidRPr="0087037B" w:rsidRDefault="009E7EA8" w:rsidP="005400C2"/>
        </w:tc>
        <w:tc>
          <w:tcPr>
            <w:tcW w:w="3119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7EA8" w:rsidRPr="0087037B" w:rsidRDefault="009E7EA8" w:rsidP="005400C2"/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7EA8" w:rsidRPr="0087037B" w:rsidRDefault="009E7EA8" w:rsidP="005400C2"/>
        </w:tc>
      </w:tr>
      <w:tr w:rsidR="009E7EA8" w:rsidTr="005400C2">
        <w:tc>
          <w:tcPr>
            <w:tcW w:w="1620" w:type="dxa"/>
            <w:gridSpan w:val="3"/>
          </w:tcPr>
          <w:p w:rsidR="009E7EA8" w:rsidRPr="0087037B" w:rsidRDefault="009E7EA8" w:rsidP="005400C2">
            <w:pPr>
              <w:tabs>
                <w:tab w:val="left" w:pos="920"/>
              </w:tabs>
              <w:ind w:right="-108"/>
              <w:jc w:val="center"/>
            </w:pPr>
            <w:r w:rsidRPr="0087037B">
              <w:t>Ведущий специалист – 1 ед. (</w:t>
            </w:r>
            <w:proofErr w:type="gramStart"/>
            <w:r w:rsidRPr="0087037B">
              <w:t>м</w:t>
            </w:r>
            <w:proofErr w:type="gramEnd"/>
            <w:r w:rsidRPr="0087037B">
              <w:t>/с)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9E7EA8" w:rsidRPr="0087037B" w:rsidRDefault="009E7EA8" w:rsidP="005400C2">
            <w:pPr>
              <w:tabs>
                <w:tab w:val="left" w:pos="920"/>
              </w:tabs>
              <w:jc w:val="center"/>
            </w:pPr>
          </w:p>
        </w:tc>
        <w:tc>
          <w:tcPr>
            <w:tcW w:w="1620" w:type="dxa"/>
            <w:gridSpan w:val="2"/>
          </w:tcPr>
          <w:p w:rsidR="009E7EA8" w:rsidRPr="0087037B" w:rsidRDefault="009F68D7" w:rsidP="00E77399">
            <w:pPr>
              <w:tabs>
                <w:tab w:val="left" w:pos="920"/>
              </w:tabs>
              <w:ind w:right="-108"/>
              <w:jc w:val="center"/>
            </w:pPr>
            <w:r w:rsidRPr="0087037B">
              <w:t>Инспектор</w:t>
            </w:r>
            <w:r w:rsidR="00E77399" w:rsidRPr="0087037B">
              <w:t xml:space="preserve"> по бухгалтерскому учету</w:t>
            </w:r>
            <w:r w:rsidR="009E7EA8" w:rsidRPr="0087037B">
              <w:t xml:space="preserve"> –   1 ед.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9E7EA8" w:rsidRPr="00561265" w:rsidRDefault="009E7EA8" w:rsidP="005400C2">
            <w:pPr>
              <w:tabs>
                <w:tab w:val="left" w:pos="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75" w:type="dxa"/>
            <w:gridSpan w:val="4"/>
          </w:tcPr>
          <w:p w:rsidR="009E7EA8" w:rsidRPr="0087037B" w:rsidRDefault="0087037B" w:rsidP="005400C2">
            <w:pPr>
              <w:tabs>
                <w:tab w:val="left" w:pos="920"/>
              </w:tabs>
              <w:ind w:left="-288" w:firstLine="288"/>
              <w:jc w:val="center"/>
            </w:pPr>
            <w:r w:rsidRPr="0087037B">
              <w:t>Инспектор</w:t>
            </w:r>
            <w:r w:rsidR="009E7EA8" w:rsidRPr="0087037B">
              <w:t xml:space="preserve"> – 1 ед.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9E7EA8" w:rsidRPr="0087037B" w:rsidRDefault="009E7EA8" w:rsidP="005400C2">
            <w:pPr>
              <w:tabs>
                <w:tab w:val="left" w:pos="920"/>
              </w:tabs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7EA8" w:rsidRPr="0087037B" w:rsidRDefault="0087037B" w:rsidP="005400C2">
            <w:pPr>
              <w:tabs>
                <w:tab w:val="left" w:pos="920"/>
              </w:tabs>
              <w:jc w:val="center"/>
            </w:pPr>
            <w:r w:rsidRPr="0087037B">
              <w:t>Специалист по осуществлению отдельных государственных полномочий по первичному воинскому учету на территориях, где отсутствуют военные комиссариаты</w:t>
            </w:r>
            <w:r w:rsidR="009E7EA8" w:rsidRPr="0087037B">
              <w:t xml:space="preserve"> – 0,4 ед.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E7EA8" w:rsidRPr="0087037B" w:rsidRDefault="009E7EA8" w:rsidP="005400C2">
            <w:pPr>
              <w:tabs>
                <w:tab w:val="left" w:pos="920"/>
              </w:tabs>
              <w:jc w:val="center"/>
            </w:pPr>
            <w:r w:rsidRPr="0087037B">
              <w:t xml:space="preserve"> </w:t>
            </w:r>
          </w:p>
        </w:tc>
        <w:tc>
          <w:tcPr>
            <w:tcW w:w="2126" w:type="dxa"/>
            <w:gridSpan w:val="2"/>
          </w:tcPr>
          <w:p w:rsidR="009E7EA8" w:rsidRPr="0087037B" w:rsidRDefault="009E7EA8" w:rsidP="005400C2">
            <w:pPr>
              <w:tabs>
                <w:tab w:val="left" w:pos="920"/>
              </w:tabs>
              <w:jc w:val="center"/>
            </w:pPr>
            <w:r w:rsidRPr="0087037B">
              <w:t>Уборщица курьер – 0,6 ед.</w:t>
            </w:r>
          </w:p>
        </w:tc>
      </w:tr>
    </w:tbl>
    <w:p w:rsidR="009E7EA8" w:rsidRDefault="009E7EA8" w:rsidP="009E7EA8">
      <w:pPr>
        <w:jc w:val="center"/>
        <w:rPr>
          <w:sz w:val="28"/>
          <w:szCs w:val="28"/>
        </w:rPr>
      </w:pPr>
    </w:p>
    <w:p w:rsidR="009E7EA8" w:rsidRPr="0087037B" w:rsidRDefault="009E7EA8" w:rsidP="009E7EA8">
      <w:pPr>
        <w:tabs>
          <w:tab w:val="left" w:pos="930"/>
        </w:tabs>
      </w:pPr>
      <w:r>
        <w:rPr>
          <w:sz w:val="28"/>
          <w:szCs w:val="28"/>
        </w:rPr>
        <w:tab/>
      </w:r>
      <w:r w:rsidRPr="0087037B">
        <w:t>Всего: 5,0 ед.</w:t>
      </w:r>
    </w:p>
    <w:p w:rsidR="009E7EA8" w:rsidRPr="0087037B" w:rsidRDefault="009E7EA8" w:rsidP="009E7EA8">
      <w:pPr>
        <w:tabs>
          <w:tab w:val="left" w:pos="930"/>
        </w:tabs>
      </w:pPr>
      <w:r w:rsidRPr="0087037B">
        <w:tab/>
        <w:t>Выборных: 1 ед.</w:t>
      </w:r>
    </w:p>
    <w:p w:rsidR="009E7EA8" w:rsidRPr="0087037B" w:rsidRDefault="009E7EA8" w:rsidP="009E7EA8">
      <w:pPr>
        <w:tabs>
          <w:tab w:val="left" w:pos="930"/>
        </w:tabs>
      </w:pPr>
      <w:r w:rsidRPr="0087037B">
        <w:t xml:space="preserve"> </w:t>
      </w:r>
    </w:p>
    <w:p w:rsidR="009E7EA8" w:rsidRPr="0087037B" w:rsidRDefault="009E7EA8" w:rsidP="009E7EA8">
      <w:pPr>
        <w:tabs>
          <w:tab w:val="left" w:pos="930"/>
        </w:tabs>
      </w:pPr>
      <w:r w:rsidRPr="0087037B">
        <w:tab/>
        <w:t>Муниципальных служащих:  1 ед.</w:t>
      </w:r>
    </w:p>
    <w:p w:rsidR="009E7EA8" w:rsidRPr="0087037B" w:rsidRDefault="009E7EA8" w:rsidP="009E7EA8"/>
    <w:p w:rsidR="009E7EA8" w:rsidRPr="0087037B" w:rsidRDefault="009E7EA8" w:rsidP="009E7EA8">
      <w:pPr>
        <w:tabs>
          <w:tab w:val="left" w:pos="975"/>
        </w:tabs>
      </w:pPr>
      <w:r w:rsidRPr="0087037B">
        <w:t xml:space="preserve">           </w:t>
      </w:r>
      <w:r w:rsidR="0087037B">
        <w:t xml:space="preserve">   </w:t>
      </w:r>
      <w:r w:rsidRPr="0087037B">
        <w:t xml:space="preserve">  Немуниципальных служащих: 2</w:t>
      </w:r>
      <w:r w:rsidR="00B532AB" w:rsidRPr="0087037B">
        <w:t>,4</w:t>
      </w:r>
      <w:r w:rsidRPr="0087037B">
        <w:t>ед.</w:t>
      </w:r>
    </w:p>
    <w:p w:rsidR="009E7EA8" w:rsidRPr="0087037B" w:rsidRDefault="009E7EA8" w:rsidP="009E7EA8"/>
    <w:p w:rsidR="009E7EA8" w:rsidRPr="0087037B" w:rsidRDefault="00B532AB" w:rsidP="009E7EA8">
      <w:pPr>
        <w:tabs>
          <w:tab w:val="left" w:pos="960"/>
        </w:tabs>
      </w:pPr>
      <w:r w:rsidRPr="0087037B">
        <w:tab/>
      </w:r>
      <w:r w:rsidR="00E77399" w:rsidRPr="0087037B">
        <w:t>ЕТС</w:t>
      </w:r>
      <w:r w:rsidRPr="0087037B">
        <w:t>: 0,6</w:t>
      </w:r>
      <w:r w:rsidR="009E7EA8" w:rsidRPr="0087037B">
        <w:t xml:space="preserve"> ед.</w:t>
      </w:r>
    </w:p>
    <w:p w:rsidR="00BF200C" w:rsidRDefault="00BF200C"/>
    <w:sectPr w:rsidR="00BF200C" w:rsidSect="00BA0005">
      <w:pgSz w:w="16838" w:h="11906" w:orient="landscape"/>
      <w:pgMar w:top="107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EA8"/>
    <w:rsid w:val="001D6DF1"/>
    <w:rsid w:val="0022559F"/>
    <w:rsid w:val="00265E3C"/>
    <w:rsid w:val="0087037B"/>
    <w:rsid w:val="008D4B71"/>
    <w:rsid w:val="009E7EA8"/>
    <w:rsid w:val="009F68D7"/>
    <w:rsid w:val="00B532AB"/>
    <w:rsid w:val="00BF200C"/>
    <w:rsid w:val="00DB7986"/>
    <w:rsid w:val="00DC59C2"/>
    <w:rsid w:val="00E77399"/>
    <w:rsid w:val="00FA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1157</Characters>
  <Application>Microsoft Office Word</Application>
  <DocSecurity>0</DocSecurity>
  <Lines>9</Lines>
  <Paragraphs>2</Paragraphs>
  <ScaleCrop>false</ScaleCrop>
  <Company>Buchgalterija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2018-01-10T09:31:00Z</cp:lastPrinted>
  <dcterms:created xsi:type="dcterms:W3CDTF">2018-02-05T10:27:00Z</dcterms:created>
  <dcterms:modified xsi:type="dcterms:W3CDTF">2018-02-05T10:27:00Z</dcterms:modified>
</cp:coreProperties>
</file>