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3" w:rsidRDefault="00BD14C3" w:rsidP="003B78B4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6B55BA" w:rsidRDefault="001334ED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 w:rsidR="00BD14C3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6B55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55BA">
        <w:rPr>
          <w:rFonts w:ascii="Times New Roman" w:hAnsi="Times New Roman" w:cs="Times New Roman"/>
          <w:bCs/>
          <w:sz w:val="28"/>
          <w:szCs w:val="28"/>
        </w:rPr>
        <w:t>Борщовской</w:t>
      </w:r>
      <w:proofErr w:type="spellEnd"/>
      <w:r w:rsidR="006B55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C3" w:rsidRDefault="006B55BA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BD14C3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BD14C3" w:rsidRDefault="001334ED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Погарс</w:t>
      </w:r>
      <w:r w:rsidR="00BD14C3">
        <w:rPr>
          <w:rFonts w:ascii="Times New Roman" w:hAnsi="Times New Roman" w:cs="Times New Roman"/>
          <w:bCs/>
          <w:sz w:val="28"/>
          <w:szCs w:val="28"/>
        </w:rPr>
        <w:t>кого района</w:t>
      </w:r>
    </w:p>
    <w:p w:rsidR="00BD14C3" w:rsidRPr="00F1319D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31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от  </w:t>
      </w:r>
      <w:r w:rsidR="00F1319D" w:rsidRPr="00F1319D">
        <w:rPr>
          <w:rFonts w:ascii="Times New Roman" w:hAnsi="Times New Roman" w:cs="Times New Roman"/>
          <w:bCs/>
          <w:sz w:val="28"/>
          <w:szCs w:val="28"/>
        </w:rPr>
        <w:t>12</w:t>
      </w:r>
      <w:r w:rsidR="001334ED" w:rsidRPr="00F1319D">
        <w:rPr>
          <w:rFonts w:ascii="Times New Roman" w:hAnsi="Times New Roman" w:cs="Times New Roman"/>
          <w:bCs/>
          <w:sz w:val="28"/>
          <w:szCs w:val="28"/>
        </w:rPr>
        <w:t>.05.</w:t>
      </w:r>
      <w:r w:rsidRPr="00F1319D">
        <w:rPr>
          <w:rFonts w:ascii="Times New Roman" w:hAnsi="Times New Roman" w:cs="Times New Roman"/>
          <w:bCs/>
          <w:sz w:val="28"/>
          <w:szCs w:val="28"/>
        </w:rPr>
        <w:t>201</w:t>
      </w:r>
      <w:r w:rsidR="00DF7371" w:rsidRPr="00F1319D">
        <w:rPr>
          <w:rFonts w:ascii="Times New Roman" w:hAnsi="Times New Roman" w:cs="Times New Roman"/>
          <w:bCs/>
          <w:sz w:val="28"/>
          <w:szCs w:val="28"/>
        </w:rPr>
        <w:t>8</w:t>
      </w:r>
      <w:r w:rsidR="001334ED" w:rsidRPr="00F1319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131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1319D" w:rsidRPr="00F1319D">
        <w:rPr>
          <w:rFonts w:ascii="Times New Roman" w:hAnsi="Times New Roman" w:cs="Times New Roman"/>
          <w:bCs/>
          <w:sz w:val="28"/>
          <w:szCs w:val="28"/>
        </w:rPr>
        <w:t>22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BD14C3" w:rsidRDefault="00770EBD" w:rsidP="00502C5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правленных на развитие доходного потенциала</w:t>
      </w:r>
      <w:r w:rsidR="0050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2C5B">
        <w:rPr>
          <w:rFonts w:ascii="Times New Roman" w:hAnsi="Times New Roman" w:cs="Times New Roman"/>
          <w:b/>
          <w:bCs/>
          <w:sz w:val="28"/>
          <w:szCs w:val="28"/>
        </w:rPr>
        <w:t>Борщовского</w:t>
      </w:r>
      <w:proofErr w:type="spellEnd"/>
      <w:r w:rsidR="00502C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334ED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proofErr w:type="spellEnd"/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02C5B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 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tbl>
      <w:tblPr>
        <w:tblW w:w="15028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709"/>
        <w:gridCol w:w="6948"/>
        <w:gridCol w:w="2410"/>
        <w:gridCol w:w="1984"/>
        <w:gridCol w:w="2977"/>
      </w:tblGrid>
      <w:tr w:rsidR="00407380" w:rsidTr="006B55BA">
        <w:trPr>
          <w:trHeight w:val="5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6B55BA">
        <w:trPr>
          <w:trHeight w:val="32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36125A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36125A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36125A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36125A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 w:rsidP="0036125A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36125A">
            <w:pPr>
              <w:widowControl w:val="0"/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6B55BA">
        <w:trPr>
          <w:trHeight w:val="596"/>
        </w:trPr>
        <w:tc>
          <w:tcPr>
            <w:tcW w:w="1502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361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экономическое развитие района и рост налогового потенциала</w:t>
            </w:r>
          </w:p>
        </w:tc>
      </w:tr>
      <w:tr w:rsidR="00407380" w:rsidTr="0036125A">
        <w:trPr>
          <w:trHeight w:val="1658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380" w:rsidRPr="00FA06E0" w:rsidRDefault="006B55BA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55BA" w:rsidRPr="0036125A" w:rsidRDefault="001334ED" w:rsidP="00502C5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502C5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380" w:rsidRDefault="00407380" w:rsidP="00502C5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истрация </w:t>
            </w:r>
            <w:r w:rsidR="00502C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поселения,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ИФНС №7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7380" w:rsidRDefault="00407380" w:rsidP="00502C5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Рост налогового потенциала </w:t>
            </w:r>
            <w:r w:rsidR="00502C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увеличение поступлений платежей в бюджеты поселений</w:t>
            </w:r>
          </w:p>
        </w:tc>
      </w:tr>
      <w:tr w:rsidR="0036125A" w:rsidTr="0036125A">
        <w:trPr>
          <w:trHeight w:val="441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5A" w:rsidRDefault="0036125A" w:rsidP="00502C5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Мероприятия, направленные на увеличение налоговой базы и повышение уровня собираемости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НДФЛ</w:t>
            </w:r>
          </w:p>
        </w:tc>
      </w:tr>
      <w:tr w:rsidR="0036125A" w:rsidTr="0036125A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D7FB6" w:rsidRDefault="0036125A" w:rsidP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Default="0036125A" w:rsidP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 по вопросам обеспечения своевременной и полной выплаты заработной платы, доведения ее до величины прожиточного минимума, установленного в регионе, и полноты поступлений налога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Default="0036125A" w:rsidP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Default="0036125A" w:rsidP="00E070E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125A" w:rsidRDefault="0036125A" w:rsidP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 поселения </w:t>
            </w:r>
          </w:p>
        </w:tc>
      </w:tr>
      <w:tr w:rsidR="0036125A" w:rsidTr="0036125A">
        <w:trPr>
          <w:trHeight w:val="1974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AA3951" w:rsidRDefault="0036125A" w:rsidP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03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Default="0036125A" w:rsidP="00E070E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взаимодействия органов местного самоуправления с налоговыми органами по выявлению и использованию в работе информации о лицах, осуществляющих на территории муниципальных образований не зарегистрированную предпринимательскую деятельность и сдачу в аренду (наём)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Default="0036125A" w:rsidP="0036125A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поселения,</w:t>
            </w:r>
          </w:p>
          <w:p w:rsidR="0036125A" w:rsidRDefault="0036125A" w:rsidP="0036125A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№7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Default="0036125A" w:rsidP="00E070E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125A" w:rsidRDefault="0036125A" w:rsidP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 поселения </w:t>
            </w:r>
          </w:p>
        </w:tc>
      </w:tr>
      <w:tr w:rsidR="0036125A" w:rsidTr="006B55BA">
        <w:trPr>
          <w:trHeight w:val="843"/>
        </w:trPr>
        <w:tc>
          <w:tcPr>
            <w:tcW w:w="1502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6125A" w:rsidRDefault="0036125A" w:rsidP="00361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.Мероприятия, направленные на увеличение налоговой базы и повышение уровня собираемости </w:t>
            </w:r>
          </w:p>
          <w:p w:rsidR="0036125A" w:rsidRDefault="0036125A" w:rsidP="00361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иналогу на имущество физических лиц</w:t>
            </w:r>
          </w:p>
          <w:p w:rsidR="003B78B4" w:rsidRDefault="003B78B4" w:rsidP="00361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36125A" w:rsidRPr="006B55BA" w:rsidTr="0036125A">
        <w:trPr>
          <w:trHeight w:val="1265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актуализации налогооблагаемой базы по имущественным налогам. Уточнение списков умерших, выехавших плательщиков налога на имущество физических лиц, земельного налога. Организация </w:t>
            </w:r>
            <w:proofErr w:type="spellStart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 обходов граждан – должников с целью побуждения их к уплате задолженности по имущественным налогам.</w:t>
            </w:r>
          </w:p>
          <w:p w:rsidR="0036125A" w:rsidRPr="006B55BA" w:rsidRDefault="0036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5A" w:rsidRPr="006B55BA" w:rsidRDefault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Default="0036125A" w:rsidP="0036125A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 ИФНС №7 (по согласованию), территориальные органы </w:t>
            </w:r>
            <w:proofErr w:type="gramStart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кадастра объектов недвижимости</w:t>
            </w:r>
            <w:proofErr w:type="gramEnd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(по согласованию), Управления Федеральной регистрационной службы по Брянской области (по согласованию),</w:t>
            </w:r>
          </w:p>
          <w:p w:rsidR="0036125A" w:rsidRPr="0036125A" w:rsidRDefault="0036125A" w:rsidP="0036125A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Брянскоблтех-инвентаризация</w:t>
            </w:r>
            <w:proofErr w:type="spellEnd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125A" w:rsidRPr="006B55BA" w:rsidRDefault="0036125A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налогу на имущество физических лиц</w:t>
            </w:r>
          </w:p>
        </w:tc>
      </w:tr>
      <w:tr w:rsidR="0036125A" w:rsidRPr="006B55BA" w:rsidTr="006B55BA">
        <w:trPr>
          <w:trHeight w:val="1819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6B55B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1137A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01.08.2018 года,</w:t>
            </w:r>
          </w:p>
          <w:p w:rsidR="0036125A" w:rsidRPr="006B55BA" w:rsidRDefault="0036125A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125A" w:rsidRPr="006B55BA" w:rsidRDefault="0036125A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36125A" w:rsidRPr="006B55BA" w:rsidTr="0036125A">
        <w:trPr>
          <w:trHeight w:val="977"/>
        </w:trPr>
        <w:tc>
          <w:tcPr>
            <w:tcW w:w="1502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6125A" w:rsidRPr="006B55BA" w:rsidRDefault="0036125A" w:rsidP="003612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6B55BA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направленные на увеличение поступления доходов от использования имущества и земель, находящихся в государственной и муниципальной собственности</w:t>
            </w:r>
          </w:p>
        </w:tc>
      </w:tr>
      <w:tr w:rsidR="0036125A" w:rsidRPr="006B55BA" w:rsidTr="006B55BA">
        <w:trPr>
          <w:trHeight w:val="2252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заключенных договоров аренды на использование муниципального имущества, земель, находящихся в государственной и муниципальной собственности, проработать вопрос о взыскании задолженности в судебном порядке, о расторжении договоров с арендаторами, имеющими задолженность по арендной плате, и заключении 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502C5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125A" w:rsidRPr="006B55BA" w:rsidRDefault="0036125A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36125A" w:rsidRPr="006B55BA" w:rsidTr="0036125A">
        <w:trPr>
          <w:trHeight w:val="1407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</w:t>
            </w:r>
          </w:p>
          <w:p w:rsidR="0036125A" w:rsidRPr="006B55BA" w:rsidRDefault="0036125A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свободных производственных площадей на территории муниципальных образований, площадей, возможных к сдаче в аренду. Организовать через средства массовой информации системное информирование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 w:rsidP="00502C5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25A" w:rsidRPr="006B55BA" w:rsidRDefault="0036125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6125A" w:rsidRPr="006B55BA" w:rsidRDefault="0036125A" w:rsidP="00764B9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36125A" w:rsidRPr="006B55BA" w:rsidTr="0036125A">
        <w:trPr>
          <w:trHeight w:val="1202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 w:rsidP="001137A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125A" w:rsidRPr="006B55BA" w:rsidRDefault="0036125A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36125A" w:rsidRPr="006B55BA" w:rsidTr="0036125A">
        <w:trPr>
          <w:trHeight w:val="1563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 w:rsidP="006B55BA">
            <w:pPr>
              <w:widowControl w:val="0"/>
              <w:overflowPunct w:val="0"/>
              <w:adjustRightInd w:val="0"/>
              <w:ind w:left="98" w:hanging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участков, государственная собственность на которые не разграничена, расположенные в границах городского и сельских поселений и межселенных территорий муниципальных районов с целью принятия мер по их оформлению 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 w:rsidP="00502C5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5A" w:rsidRPr="006B55BA" w:rsidRDefault="0036125A">
            <w:r w:rsidRPr="006B55BA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125A" w:rsidRPr="006B55BA" w:rsidRDefault="0036125A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B55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</w:tbl>
    <w:p w:rsidR="000D2BED" w:rsidRPr="006B55BA" w:rsidRDefault="000D2BED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sectPr w:rsidR="000D2BED" w:rsidRPr="006B55BA" w:rsidSect="003B78B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4C3"/>
    <w:rsid w:val="00003054"/>
    <w:rsid w:val="00047FF1"/>
    <w:rsid w:val="00082BA7"/>
    <w:rsid w:val="00090E4C"/>
    <w:rsid w:val="000A6390"/>
    <w:rsid w:val="000B335C"/>
    <w:rsid w:val="000C2293"/>
    <w:rsid w:val="000D2BED"/>
    <w:rsid w:val="000D4727"/>
    <w:rsid w:val="000F41DE"/>
    <w:rsid w:val="001137A9"/>
    <w:rsid w:val="001334ED"/>
    <w:rsid w:val="001C77F2"/>
    <w:rsid w:val="001E60BF"/>
    <w:rsid w:val="001F054A"/>
    <w:rsid w:val="00260D2A"/>
    <w:rsid w:val="00272BE5"/>
    <w:rsid w:val="002E7937"/>
    <w:rsid w:val="00322D40"/>
    <w:rsid w:val="003606B2"/>
    <w:rsid w:val="0036125A"/>
    <w:rsid w:val="00374430"/>
    <w:rsid w:val="003B2F62"/>
    <w:rsid w:val="003B78B4"/>
    <w:rsid w:val="003E7CCF"/>
    <w:rsid w:val="00407380"/>
    <w:rsid w:val="00433EB6"/>
    <w:rsid w:val="00444283"/>
    <w:rsid w:val="004921FC"/>
    <w:rsid w:val="004A3A06"/>
    <w:rsid w:val="004B55C1"/>
    <w:rsid w:val="00502C5B"/>
    <w:rsid w:val="00503FA0"/>
    <w:rsid w:val="00540D40"/>
    <w:rsid w:val="0054574B"/>
    <w:rsid w:val="00551E5C"/>
    <w:rsid w:val="00566165"/>
    <w:rsid w:val="005A404D"/>
    <w:rsid w:val="005E008C"/>
    <w:rsid w:val="005F49CB"/>
    <w:rsid w:val="00603B96"/>
    <w:rsid w:val="0060670F"/>
    <w:rsid w:val="00630E91"/>
    <w:rsid w:val="00642FE3"/>
    <w:rsid w:val="00666665"/>
    <w:rsid w:val="0067146F"/>
    <w:rsid w:val="0068058C"/>
    <w:rsid w:val="0069373E"/>
    <w:rsid w:val="006975C3"/>
    <w:rsid w:val="006B26EB"/>
    <w:rsid w:val="006B28DD"/>
    <w:rsid w:val="006B55BA"/>
    <w:rsid w:val="006D1291"/>
    <w:rsid w:val="006D7FB6"/>
    <w:rsid w:val="0075164C"/>
    <w:rsid w:val="00764B9A"/>
    <w:rsid w:val="00770EBD"/>
    <w:rsid w:val="007A0FCE"/>
    <w:rsid w:val="007A24B6"/>
    <w:rsid w:val="007B0665"/>
    <w:rsid w:val="008319B0"/>
    <w:rsid w:val="00853FCF"/>
    <w:rsid w:val="0087161C"/>
    <w:rsid w:val="00884A6E"/>
    <w:rsid w:val="00892319"/>
    <w:rsid w:val="00893A18"/>
    <w:rsid w:val="008A492B"/>
    <w:rsid w:val="008A4F4A"/>
    <w:rsid w:val="008E2422"/>
    <w:rsid w:val="008F06AD"/>
    <w:rsid w:val="009755CB"/>
    <w:rsid w:val="009E125C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D80D62"/>
    <w:rsid w:val="00D91B27"/>
    <w:rsid w:val="00DA3F65"/>
    <w:rsid w:val="00DA63FD"/>
    <w:rsid w:val="00DE6674"/>
    <w:rsid w:val="00DF7371"/>
    <w:rsid w:val="00E0175A"/>
    <w:rsid w:val="00E0238B"/>
    <w:rsid w:val="00E02E5A"/>
    <w:rsid w:val="00E147DA"/>
    <w:rsid w:val="00E36937"/>
    <w:rsid w:val="00E36DC5"/>
    <w:rsid w:val="00E413B6"/>
    <w:rsid w:val="00E54968"/>
    <w:rsid w:val="00E7161C"/>
    <w:rsid w:val="00EB3F38"/>
    <w:rsid w:val="00F1319D"/>
    <w:rsid w:val="00FA06E0"/>
    <w:rsid w:val="00FB57E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8D5F-B0F6-4DDF-B777-6B3F41DD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user</cp:lastModifiedBy>
  <cp:revision>5</cp:revision>
  <cp:lastPrinted>2018-05-15T08:19:00Z</cp:lastPrinted>
  <dcterms:created xsi:type="dcterms:W3CDTF">2018-05-11T12:24:00Z</dcterms:created>
  <dcterms:modified xsi:type="dcterms:W3CDTF">2018-05-15T08:19:00Z</dcterms:modified>
</cp:coreProperties>
</file>