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712E" w:rsidRDefault="0059712E" w:rsidP="0059712E">
      <w:pPr>
        <w:spacing w:after="0"/>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59712E" w:rsidRDefault="0059712E" w:rsidP="0059712E">
      <w:pPr>
        <w:spacing w:after="0"/>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rsidR="0059712E" w:rsidRDefault="0059712E" w:rsidP="0059712E">
      <w:pPr>
        <w:spacing w:after="0"/>
        <w:jc w:val="center"/>
        <w:rPr>
          <w:rFonts w:ascii="Times New Roman" w:hAnsi="Times New Roman" w:cs="Times New Roman"/>
          <w:b/>
          <w:sz w:val="28"/>
          <w:szCs w:val="28"/>
        </w:rPr>
      </w:pPr>
      <w:r>
        <w:rPr>
          <w:rFonts w:ascii="Times New Roman" w:hAnsi="Times New Roman" w:cs="Times New Roman"/>
          <w:b/>
          <w:sz w:val="28"/>
          <w:szCs w:val="28"/>
        </w:rPr>
        <w:t>Контрольно-счётная палата Погарского района</w:t>
      </w:r>
    </w:p>
    <w:p w:rsidR="0059712E" w:rsidRDefault="0059712E" w:rsidP="0059712E">
      <w:pPr>
        <w:spacing w:after="0"/>
        <w:jc w:val="center"/>
        <w:rPr>
          <w:rFonts w:ascii="Times New Roman" w:hAnsi="Times New Roman" w:cs="Times New Roman"/>
          <w:sz w:val="24"/>
          <w:szCs w:val="24"/>
        </w:rPr>
      </w:pPr>
      <w:r>
        <w:rPr>
          <w:rFonts w:ascii="Times New Roman" w:hAnsi="Times New Roman" w:cs="Times New Roman"/>
          <w:sz w:val="24"/>
          <w:szCs w:val="24"/>
        </w:rPr>
        <w:t xml:space="preserve">243550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xml:space="preserve">. Погар Брянской области ул. </w:t>
      </w:r>
      <w:proofErr w:type="gramStart"/>
      <w:r>
        <w:rPr>
          <w:rFonts w:ascii="Times New Roman" w:hAnsi="Times New Roman" w:cs="Times New Roman"/>
          <w:sz w:val="24"/>
          <w:szCs w:val="24"/>
        </w:rPr>
        <w:t>Ленина,д.</w:t>
      </w:r>
      <w:proofErr w:type="gramEnd"/>
      <w:r>
        <w:rPr>
          <w:rFonts w:ascii="Times New Roman" w:hAnsi="Times New Roman" w:cs="Times New Roman"/>
          <w:sz w:val="24"/>
          <w:szCs w:val="24"/>
        </w:rPr>
        <w:t>1,</w:t>
      </w:r>
    </w:p>
    <w:p w:rsidR="0059712E" w:rsidRDefault="0059712E" w:rsidP="0059712E">
      <w:pPr>
        <w:spacing w:after="0"/>
        <w:jc w:val="center"/>
        <w:rPr>
          <w:rFonts w:ascii="Times New Roman" w:hAnsi="Times New Roman" w:cs="Times New Roman"/>
          <w:sz w:val="24"/>
          <w:szCs w:val="24"/>
        </w:rPr>
      </w:pPr>
      <w:r>
        <w:rPr>
          <w:rFonts w:ascii="Times New Roman" w:hAnsi="Times New Roman" w:cs="Times New Roman"/>
          <w:sz w:val="24"/>
          <w:szCs w:val="24"/>
        </w:rPr>
        <w:t>тел:(848349) 2-11-37</w:t>
      </w:r>
    </w:p>
    <w:p w:rsidR="0059712E" w:rsidRDefault="0059712E" w:rsidP="0059712E">
      <w:pPr>
        <w:jc w:val="center"/>
        <w:rPr>
          <w:rFonts w:ascii="Times New Roman" w:hAnsi="Times New Roman" w:cs="Times New Roman"/>
          <w:b/>
          <w:sz w:val="28"/>
          <w:szCs w:val="28"/>
        </w:rPr>
      </w:pPr>
    </w:p>
    <w:p w:rsidR="0059712E" w:rsidRPr="0059712E" w:rsidRDefault="0059712E" w:rsidP="0059712E">
      <w:pPr>
        <w:spacing w:after="0"/>
        <w:jc w:val="center"/>
        <w:rPr>
          <w:rFonts w:ascii="Times New Roman" w:hAnsi="Times New Roman" w:cs="Times New Roman"/>
          <w:b/>
          <w:sz w:val="28"/>
          <w:szCs w:val="28"/>
        </w:rPr>
      </w:pPr>
      <w:r w:rsidRPr="0059712E">
        <w:rPr>
          <w:rFonts w:ascii="Times New Roman" w:hAnsi="Times New Roman" w:cs="Times New Roman"/>
          <w:b/>
          <w:sz w:val="28"/>
          <w:szCs w:val="28"/>
        </w:rPr>
        <w:t xml:space="preserve">Информация по проведению Контрольного мероприятия </w:t>
      </w:r>
      <w:r w:rsidRPr="0059712E">
        <w:rPr>
          <w:rFonts w:ascii="Times New Roman" w:hAnsi="Times New Roman" w:cs="Times New Roman"/>
          <w:b/>
          <w:sz w:val="28"/>
          <w:szCs w:val="28"/>
        </w:rPr>
        <w:t>целевого расходования средств резервного фонда администрации</w:t>
      </w:r>
    </w:p>
    <w:p w:rsidR="0059712E" w:rsidRPr="0059712E" w:rsidRDefault="0059712E" w:rsidP="0059712E">
      <w:pPr>
        <w:spacing w:after="0"/>
        <w:jc w:val="center"/>
        <w:rPr>
          <w:rFonts w:ascii="Times New Roman" w:hAnsi="Times New Roman" w:cs="Times New Roman"/>
          <w:b/>
          <w:sz w:val="28"/>
          <w:szCs w:val="28"/>
        </w:rPr>
      </w:pPr>
      <w:r w:rsidRPr="0059712E">
        <w:rPr>
          <w:rFonts w:ascii="Times New Roman" w:hAnsi="Times New Roman" w:cs="Times New Roman"/>
          <w:b/>
          <w:sz w:val="28"/>
          <w:szCs w:val="28"/>
        </w:rPr>
        <w:t>Погарского района за 2016 год.</w:t>
      </w:r>
    </w:p>
    <w:p w:rsidR="0059712E" w:rsidRDefault="0059712E" w:rsidP="0059712E">
      <w:pPr>
        <w:spacing w:after="0"/>
        <w:jc w:val="center"/>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r w:rsidRPr="00810665">
        <w:rPr>
          <w:rFonts w:ascii="Times New Roman" w:hAnsi="Times New Roman" w:cs="Times New Roman"/>
          <w:b/>
          <w:sz w:val="28"/>
          <w:szCs w:val="28"/>
        </w:rPr>
        <w:t xml:space="preserve">       Основание для проведения контрольного </w:t>
      </w:r>
      <w:proofErr w:type="gramStart"/>
      <w:r w:rsidRPr="00810665">
        <w:rPr>
          <w:rFonts w:ascii="Times New Roman" w:hAnsi="Times New Roman" w:cs="Times New Roman"/>
          <w:b/>
          <w:sz w:val="28"/>
          <w:szCs w:val="28"/>
        </w:rPr>
        <w:t>мероприятия:</w:t>
      </w:r>
      <w:r>
        <w:rPr>
          <w:rFonts w:ascii="Times New Roman" w:hAnsi="Times New Roman" w:cs="Times New Roman"/>
          <w:sz w:val="28"/>
          <w:szCs w:val="28"/>
        </w:rPr>
        <w:t xml:space="preserve">  пункт</w:t>
      </w:r>
      <w:proofErr w:type="gramEnd"/>
      <w:r>
        <w:rPr>
          <w:rFonts w:ascii="Times New Roman" w:hAnsi="Times New Roman" w:cs="Times New Roman"/>
          <w:sz w:val="28"/>
          <w:szCs w:val="28"/>
        </w:rPr>
        <w:t xml:space="preserve"> 2.1.1. плана работы Контрольно-счетной палаты Погарского района на 2017 год, утвержденный решением Коллегии Контрольно- счетной палаты Погарского  района от 27.12.2016 года №6-рк.</w:t>
      </w:r>
    </w:p>
    <w:p w:rsidR="0059712E" w:rsidRDefault="0059712E" w:rsidP="0059712E">
      <w:pPr>
        <w:spacing w:after="0"/>
        <w:jc w:val="both"/>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r w:rsidRPr="0081066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810665">
        <w:rPr>
          <w:rFonts w:ascii="Times New Roman" w:hAnsi="Times New Roman" w:cs="Times New Roman"/>
          <w:b/>
          <w:sz w:val="28"/>
          <w:szCs w:val="28"/>
        </w:rPr>
        <w:t xml:space="preserve">Цель контрольного мероприятия: </w:t>
      </w:r>
      <w:r w:rsidRPr="00810665">
        <w:rPr>
          <w:rFonts w:ascii="Times New Roman" w:hAnsi="Times New Roman" w:cs="Times New Roman"/>
          <w:sz w:val="28"/>
          <w:szCs w:val="28"/>
        </w:rPr>
        <w:t>проверка законности, результативности использования средств резервного фонда администрации Погарского района</w:t>
      </w:r>
      <w:r>
        <w:rPr>
          <w:rFonts w:ascii="Times New Roman" w:hAnsi="Times New Roman" w:cs="Times New Roman"/>
          <w:sz w:val="28"/>
          <w:szCs w:val="28"/>
        </w:rPr>
        <w:t>.</w:t>
      </w:r>
    </w:p>
    <w:p w:rsidR="0059712E" w:rsidRDefault="0059712E" w:rsidP="0059712E">
      <w:pPr>
        <w:spacing w:after="0"/>
        <w:jc w:val="both"/>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810665">
        <w:rPr>
          <w:rFonts w:ascii="Times New Roman" w:hAnsi="Times New Roman" w:cs="Times New Roman"/>
          <w:b/>
          <w:sz w:val="28"/>
          <w:szCs w:val="28"/>
        </w:rPr>
        <w:t>Предмет контрольного мероприятия:</w:t>
      </w:r>
      <w:r>
        <w:rPr>
          <w:rFonts w:ascii="Times New Roman" w:hAnsi="Times New Roman" w:cs="Times New Roman"/>
          <w:sz w:val="28"/>
          <w:szCs w:val="28"/>
        </w:rPr>
        <w:t xml:space="preserve">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 решение Совета народных депутатов Погарского района от 28.12.2015 года № 5-111 «О бюджете Погарского района на 2016 год» (с изменениями);</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  постановление администрации Погарского района от 08.02.2010 года №47 «Об утверждении Положения о порядке расходования средств резервного фонда администрации Погарского района»;</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протоколы комиссии по чрезвычайным ситуациям администрации Погарского района;</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 распоряжения администрации Погарского района о выделении средств из резервного фонда администрации Погарского района в 2016 году;</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 бухгалтерские документы (акты выполненных работ, платежные документы и другие).</w:t>
      </w:r>
    </w:p>
    <w:p w:rsidR="0059712E" w:rsidRDefault="0059712E" w:rsidP="0059712E">
      <w:pPr>
        <w:spacing w:after="0"/>
        <w:jc w:val="both"/>
        <w:rPr>
          <w:rFonts w:ascii="Times New Roman" w:hAnsi="Times New Roman" w:cs="Times New Roman"/>
          <w:sz w:val="28"/>
          <w:szCs w:val="28"/>
        </w:rPr>
      </w:pPr>
      <w:r w:rsidRPr="004358E3">
        <w:rPr>
          <w:rFonts w:ascii="Times New Roman" w:hAnsi="Times New Roman" w:cs="Times New Roman"/>
          <w:b/>
          <w:sz w:val="28"/>
          <w:szCs w:val="28"/>
        </w:rPr>
        <w:t xml:space="preserve">        Объект контрольного мероприятия:</w:t>
      </w:r>
      <w:r>
        <w:rPr>
          <w:rFonts w:ascii="Times New Roman" w:hAnsi="Times New Roman" w:cs="Times New Roman"/>
          <w:sz w:val="28"/>
          <w:szCs w:val="28"/>
        </w:rPr>
        <w:t xml:space="preserve"> администрация Погарского района.</w:t>
      </w:r>
    </w:p>
    <w:p w:rsidR="0059712E" w:rsidRDefault="0059712E" w:rsidP="0059712E">
      <w:pPr>
        <w:spacing w:after="0"/>
        <w:jc w:val="both"/>
        <w:rPr>
          <w:rFonts w:ascii="Times New Roman" w:hAnsi="Times New Roman" w:cs="Times New Roman"/>
          <w:sz w:val="28"/>
          <w:szCs w:val="28"/>
        </w:rPr>
      </w:pPr>
      <w:r w:rsidRPr="004358E3">
        <w:rPr>
          <w:rFonts w:ascii="Times New Roman" w:hAnsi="Times New Roman" w:cs="Times New Roman"/>
          <w:b/>
          <w:sz w:val="28"/>
          <w:szCs w:val="28"/>
        </w:rPr>
        <w:t xml:space="preserve">        Проверяемый период </w:t>
      </w:r>
      <w:proofErr w:type="gramStart"/>
      <w:r w:rsidRPr="004358E3">
        <w:rPr>
          <w:rFonts w:ascii="Times New Roman" w:hAnsi="Times New Roman" w:cs="Times New Roman"/>
          <w:b/>
          <w:sz w:val="28"/>
          <w:szCs w:val="28"/>
        </w:rPr>
        <w:t>деятельности:</w:t>
      </w:r>
      <w:r>
        <w:rPr>
          <w:rFonts w:ascii="Times New Roman" w:hAnsi="Times New Roman" w:cs="Times New Roman"/>
          <w:sz w:val="28"/>
          <w:szCs w:val="28"/>
        </w:rPr>
        <w:t xml:space="preserve">  2016</w:t>
      </w:r>
      <w:proofErr w:type="gramEnd"/>
      <w:r>
        <w:rPr>
          <w:rFonts w:ascii="Times New Roman" w:hAnsi="Times New Roman" w:cs="Times New Roman"/>
          <w:sz w:val="28"/>
          <w:szCs w:val="28"/>
        </w:rPr>
        <w:t xml:space="preserve"> год.</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F0ECA">
        <w:rPr>
          <w:rFonts w:ascii="Times New Roman" w:hAnsi="Times New Roman" w:cs="Times New Roman"/>
          <w:b/>
          <w:sz w:val="28"/>
          <w:szCs w:val="28"/>
        </w:rPr>
        <w:t xml:space="preserve">Срок проведения контрольного </w:t>
      </w:r>
      <w:proofErr w:type="gramStart"/>
      <w:r w:rsidRPr="00AF0ECA">
        <w:rPr>
          <w:rFonts w:ascii="Times New Roman" w:hAnsi="Times New Roman" w:cs="Times New Roman"/>
          <w:b/>
          <w:sz w:val="28"/>
          <w:szCs w:val="28"/>
        </w:rPr>
        <w:t>мероприятия:</w:t>
      </w:r>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 02 мая 2017 года по 02 июня 2017 года.</w:t>
      </w:r>
    </w:p>
    <w:p w:rsidR="0059712E" w:rsidRDefault="0059712E" w:rsidP="0059712E">
      <w:pPr>
        <w:spacing w:after="0"/>
        <w:jc w:val="both"/>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9712E" w:rsidRDefault="0059712E" w:rsidP="0059712E">
      <w:pPr>
        <w:spacing w:after="0"/>
        <w:jc w:val="both"/>
        <w:rPr>
          <w:rFonts w:ascii="Times New Roman" w:hAnsi="Times New Roman" w:cs="Times New Roman"/>
          <w:b/>
          <w:sz w:val="28"/>
          <w:szCs w:val="28"/>
        </w:rPr>
      </w:pPr>
      <w:r w:rsidRPr="004F1E5F">
        <w:rPr>
          <w:rFonts w:ascii="Times New Roman" w:hAnsi="Times New Roman" w:cs="Times New Roman"/>
          <w:b/>
          <w:sz w:val="28"/>
          <w:szCs w:val="28"/>
        </w:rPr>
        <w:lastRenderedPageBreak/>
        <w:t>В результате контрольного мероприятия установлено следующее:</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Порядок формирования и расходования средств резервного фонда администрации Погарского района регулируется статьей 81 Бюджетного кодекса Российской Федерации, пунктом 2.2 «О Порядке составления, рассмотрения и утверждения бюджета Погарского района», постановлением </w:t>
      </w:r>
      <w:proofErr w:type="gramStart"/>
      <w:r>
        <w:rPr>
          <w:rFonts w:ascii="Times New Roman" w:hAnsi="Times New Roman" w:cs="Times New Roman"/>
          <w:sz w:val="28"/>
          <w:szCs w:val="28"/>
        </w:rPr>
        <w:t>администрации  Погарского</w:t>
      </w:r>
      <w:proofErr w:type="gramEnd"/>
      <w:r>
        <w:rPr>
          <w:rFonts w:ascii="Times New Roman" w:hAnsi="Times New Roman" w:cs="Times New Roman"/>
          <w:sz w:val="28"/>
          <w:szCs w:val="28"/>
        </w:rPr>
        <w:t xml:space="preserve"> района от 08.02.2010 года №47 «Об утверждении Положения о порядке расходования средств резервного фонда администрации Погарского района».</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Согласно ст. 81 БК РФ и Положения,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К непредвиденным расходам относятся расходы, носящие случайный характер, то есть такие расходы, возникновение потребности в которых нельзя было предусмотреть заранее в силу обстоятельств объективного характера и которые не могли быть учтены при формировании расходов местного бюджета на соответствующий финансовый год и на плановый период и не могут быть отложены на очередной финансовый год.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постановления администрации Погарского района в районе создана комиссия по предупреждению и ликвидации чрезвычайных ситуаций и обеспечению пожарной безопасности, предназначенная для организации мероприятий по предупреждению чрезвычайных ситуаций природного и техногенного характера, ликвидации чрезвычайных ситуаций, координации деятельности по этим вопросам на подведомственной территории.</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Резервный фонд на 2016 год установлен в размере 1 855 000,00 рублей на основании пункта 15 решения районного Совета народных депутатов от 28.12.2015 года № 5-111 «О бюджете Погарского района на 2016 год» (в редакции решения Погарского районного Совета народных депутатов от 06.07.2016 года №5-143, от 28.10.2016 года №5-155), на основании с ч.3. ст. 81 БК РФ размер резервного фонда не может превышать 3 процентов утверждённого общего объёма расходов бюджета на соответствующий год, что соответствует данному требованию.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 подготовке распоряжений необходимо руководствоваться пунктом 10 Положения «О расходовании средств резервного фонда администрации Погарского района». Согласно Положения, проект распоряжения администрации района о выделении средств из резервного фонда готовит </w:t>
      </w:r>
      <w:r>
        <w:rPr>
          <w:rFonts w:ascii="Times New Roman" w:hAnsi="Times New Roman" w:cs="Times New Roman"/>
          <w:sz w:val="28"/>
          <w:szCs w:val="28"/>
        </w:rPr>
        <w:lastRenderedPageBreak/>
        <w:t>финансовое управление администрации района, визируется начальником финансового управления, начальником информационно-правовой и мобилизационной работы и курирующим направление заместителем главы администрации района, после чего направляется на подпись руководителю администрации района.</w:t>
      </w:r>
    </w:p>
    <w:p w:rsidR="0059712E" w:rsidRDefault="0059712E" w:rsidP="0059712E">
      <w:pPr>
        <w:spacing w:after="0"/>
        <w:ind w:firstLine="851"/>
        <w:jc w:val="both"/>
        <w:rPr>
          <w:rFonts w:ascii="Times New Roman" w:hAnsi="Times New Roman" w:cs="Times New Roman"/>
          <w:sz w:val="28"/>
          <w:szCs w:val="28"/>
        </w:rPr>
      </w:pPr>
      <w:r>
        <w:rPr>
          <w:rFonts w:ascii="Times New Roman" w:hAnsi="Times New Roman" w:cs="Times New Roman"/>
          <w:sz w:val="28"/>
          <w:szCs w:val="28"/>
        </w:rPr>
        <w:t>В 2016 году из Резервного фонда администрации Погарского района было выделено денежных средств в сумме 1 824 986,70 рублей, что на 30 013,30 рублей или на 1,6% меньше, изначально утвержденных бюджетных ассигнований.</w:t>
      </w:r>
    </w:p>
    <w:p w:rsidR="0059712E" w:rsidRDefault="0059712E" w:rsidP="0059712E">
      <w:pPr>
        <w:spacing w:after="0"/>
        <w:ind w:firstLine="851"/>
        <w:jc w:val="both"/>
        <w:rPr>
          <w:rFonts w:ascii="Times New Roman" w:hAnsi="Times New Roman" w:cs="Times New Roman"/>
          <w:sz w:val="28"/>
          <w:szCs w:val="28"/>
        </w:rPr>
      </w:pPr>
      <w:r>
        <w:rPr>
          <w:rFonts w:ascii="Times New Roman" w:hAnsi="Times New Roman" w:cs="Times New Roman"/>
          <w:sz w:val="28"/>
          <w:szCs w:val="28"/>
        </w:rPr>
        <w:t>Согласно Положения «О порядке расходования средств резервного фонда администрации Погарского района», средства резервного фонда администрации Погарского район</w:t>
      </w:r>
      <w:r>
        <w:rPr>
          <w:rFonts w:ascii="Times New Roman" w:hAnsi="Times New Roman" w:cs="Times New Roman"/>
          <w:sz w:val="28"/>
          <w:szCs w:val="28"/>
        </w:rPr>
        <w:t>а расходуются на финансирование.</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6.1. частичного покрытия расходов, связанных с ликвидацией чрезвычайных ситуаций, сложившихся на территории района в результате аварии, опасного природного явления, катастрофы, стихийного или иного бедствия, повлекших за собой человеческие жертвы, ущерб здоровью людей или окружающей природной среде, нарушение условий жизнедеятельности людей. По данному пункту было выделено 349 016,73 рублей, а именно – 58 653,98 рублей – на подвоз воды в х. </w:t>
      </w:r>
      <w:proofErr w:type="spellStart"/>
      <w:r>
        <w:rPr>
          <w:rFonts w:ascii="Times New Roman" w:hAnsi="Times New Roman" w:cs="Times New Roman"/>
          <w:sz w:val="28"/>
          <w:szCs w:val="28"/>
        </w:rPr>
        <w:t>Роговичи</w:t>
      </w:r>
      <w:proofErr w:type="spellEnd"/>
      <w:r>
        <w:rPr>
          <w:rFonts w:ascii="Times New Roman" w:hAnsi="Times New Roman" w:cs="Times New Roman"/>
          <w:sz w:val="28"/>
          <w:szCs w:val="28"/>
        </w:rPr>
        <w:t xml:space="preserve"> МУП «</w:t>
      </w:r>
      <w:proofErr w:type="spellStart"/>
      <w:r>
        <w:rPr>
          <w:rFonts w:ascii="Times New Roman" w:hAnsi="Times New Roman" w:cs="Times New Roman"/>
          <w:sz w:val="28"/>
          <w:szCs w:val="28"/>
        </w:rPr>
        <w:t>Погарский</w:t>
      </w:r>
      <w:proofErr w:type="spellEnd"/>
      <w:r>
        <w:rPr>
          <w:rFonts w:ascii="Times New Roman" w:hAnsi="Times New Roman" w:cs="Times New Roman"/>
          <w:sz w:val="28"/>
          <w:szCs w:val="28"/>
        </w:rPr>
        <w:t xml:space="preserve"> районный водоканал» и 290 362,73 рублей – на тушение пожара, ликвидацию чумы, содержание охранно-карантинных постов, компенсация затрат на ремонт двигателя и частотного преобразователя (212 000,00 рублей);</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6.9. помощи по материально-техническому обеспечению правоохранительных органов и пожарно-спасательных учреждений, в том числе, при проведении капитальных и текущих ремонтов объектов этих органов и учреждений. По данному пункту было выделено 35 197,97 рублей, а именно 21 197,97 рублей на приобретение ГСМ ПЧ №46 и 14 000,00 на услуги экскаватора </w:t>
      </w:r>
      <w:proofErr w:type="spellStart"/>
      <w:r>
        <w:rPr>
          <w:rFonts w:ascii="Times New Roman" w:hAnsi="Times New Roman" w:cs="Times New Roman"/>
          <w:sz w:val="28"/>
          <w:szCs w:val="28"/>
        </w:rPr>
        <w:t>Вад</w:t>
      </w:r>
      <w:r>
        <w:rPr>
          <w:rFonts w:ascii="Times New Roman" w:hAnsi="Times New Roman" w:cs="Times New Roman"/>
          <w:sz w:val="28"/>
          <w:szCs w:val="28"/>
        </w:rPr>
        <w:t>ьковской</w:t>
      </w:r>
      <w:proofErr w:type="spellEnd"/>
      <w:r>
        <w:rPr>
          <w:rFonts w:ascii="Times New Roman" w:hAnsi="Times New Roman" w:cs="Times New Roman"/>
          <w:sz w:val="28"/>
          <w:szCs w:val="28"/>
        </w:rPr>
        <w:t xml:space="preserve"> сельской администрации.</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6.10. расходов администрации Погарского района, исполнительно-распорядительных органов поселений Погарского района – в тех случаях, когда средств на осуществление их финансово-хозяйственной деятельности недостаточно. По данному пункту было выделено 303 122,00 рублей, а именно 99 722,00 рублей на приобретение ГСМ поселениями района, 50 000,00 рублей на очистку артезианской скважины </w:t>
      </w:r>
      <w:proofErr w:type="spellStart"/>
      <w:r>
        <w:rPr>
          <w:rFonts w:ascii="Times New Roman" w:hAnsi="Times New Roman" w:cs="Times New Roman"/>
          <w:sz w:val="28"/>
          <w:szCs w:val="28"/>
        </w:rPr>
        <w:t>Гринёвского</w:t>
      </w:r>
      <w:proofErr w:type="spellEnd"/>
      <w:r>
        <w:rPr>
          <w:rFonts w:ascii="Times New Roman" w:hAnsi="Times New Roman" w:cs="Times New Roman"/>
          <w:sz w:val="28"/>
          <w:szCs w:val="28"/>
        </w:rPr>
        <w:t xml:space="preserve"> сельского поселения и 13 400,</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00 рублей на приобретение автопокрышек для пожарной машины </w:t>
      </w:r>
      <w:proofErr w:type="spellStart"/>
      <w:r>
        <w:rPr>
          <w:rFonts w:ascii="Times New Roman" w:hAnsi="Times New Roman" w:cs="Times New Roman"/>
          <w:sz w:val="28"/>
          <w:szCs w:val="28"/>
        </w:rPr>
        <w:t>Гринёвской</w:t>
      </w:r>
      <w:proofErr w:type="spellEnd"/>
      <w:r>
        <w:rPr>
          <w:rFonts w:ascii="Times New Roman" w:hAnsi="Times New Roman" w:cs="Times New Roman"/>
          <w:sz w:val="28"/>
          <w:szCs w:val="28"/>
        </w:rPr>
        <w:t xml:space="preserve"> сельской администрации, 140 000,00 рублей – на благоустройство территорий поселений района;</w:t>
      </w:r>
    </w:p>
    <w:p w:rsidR="0059712E" w:rsidRDefault="0059712E" w:rsidP="0059712E">
      <w:pPr>
        <w:spacing w:after="0"/>
        <w:jc w:val="both"/>
        <w:rPr>
          <w:rFonts w:ascii="Times New Roman" w:hAnsi="Times New Roman" w:cs="Times New Roman"/>
          <w:sz w:val="28"/>
          <w:szCs w:val="28"/>
        </w:rPr>
      </w:pP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 6.11. мероприятий (встреч, симпозиумов, выставок, семинаров) по проблемам районного и областного значения, районных, областных и всероссийских конкурсов с участием представителей Погарского района. По данному пункту </w:t>
      </w:r>
      <w:r>
        <w:rPr>
          <w:rFonts w:ascii="Times New Roman" w:hAnsi="Times New Roman" w:cs="Times New Roman"/>
          <w:sz w:val="28"/>
          <w:szCs w:val="28"/>
        </w:rPr>
        <w:t>было выделено 248 500,00 рублей.</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п. 6.13. судебных расходов органов местного самоуправления Погарского муниципального района, включая выплаты по решению суда. По данному пункту было выделено 70 000,00 рублей – оплата административных штрафов;</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6.15. единовременной материальной помощи, пострадавшим в результате чрезвычайных ситуаций граждан. По данному пункту было выделено 56 000,00 рублей (помощь пострадавшим от пожара и стихийных бедствий);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6.16. первоочередных нужд отдельных категорий граждан (ветераны ВОВ, инвалиды, пенсионеры, участники боевых действий, семьи погибших военнослужащих, малообеспеченные граждане и др. категории граждан), оказавшихся в трудной жизненной ситуации. По данному пункту было выделено 517 200,00 рублей (единовременные выплаты при рождении ребёнка, лечение, материальная помощь в связи с тяжёлым материальным положением); </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п. 6.18. выплаты разовых премий и разовой материальной помощи гражданам за заслуги перед районом. По данному пункту было выделено 256 450,00 рублей (награждение Почётной грамотой и выплата денежной премии гражданам района). </w:t>
      </w:r>
    </w:p>
    <w:p w:rsidR="0059712E" w:rsidRDefault="0059712E" w:rsidP="0059712E">
      <w:pPr>
        <w:spacing w:after="0"/>
        <w:jc w:val="both"/>
        <w:rPr>
          <w:rFonts w:ascii="Times New Roman" w:hAnsi="Times New Roman" w:cs="Times New Roman"/>
          <w:sz w:val="28"/>
          <w:szCs w:val="28"/>
        </w:rPr>
      </w:pPr>
      <w:r w:rsidRPr="0059712E">
        <w:rPr>
          <w:rFonts w:ascii="Times New Roman" w:hAnsi="Times New Roman" w:cs="Times New Roman"/>
          <w:sz w:val="28"/>
          <w:szCs w:val="28"/>
        </w:rPr>
        <w:t xml:space="preserve">          В течение 2016 года для предотвращения чрезвычайных ситуаций в районе, на основании протоколов заседания комиссии по предупреждению и ликвидации чрезвычайных ситуаций и обеспечению пожарной безопасности, для поселений района и МУП «</w:t>
      </w:r>
      <w:proofErr w:type="spellStart"/>
      <w:r w:rsidRPr="0059712E">
        <w:rPr>
          <w:rFonts w:ascii="Times New Roman" w:hAnsi="Times New Roman" w:cs="Times New Roman"/>
          <w:sz w:val="28"/>
          <w:szCs w:val="28"/>
        </w:rPr>
        <w:t>Погарский</w:t>
      </w:r>
      <w:proofErr w:type="spellEnd"/>
      <w:r w:rsidRPr="0059712E">
        <w:rPr>
          <w:rFonts w:ascii="Times New Roman" w:hAnsi="Times New Roman" w:cs="Times New Roman"/>
          <w:sz w:val="28"/>
          <w:szCs w:val="28"/>
        </w:rPr>
        <w:t xml:space="preserve"> районный водоканал», из резервного фонда администрации района 445 495,98 рублей денежных средств</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организацию мероприятий по чествованию участников ВОВ из резервного фонда было выделено 11 500,00 рублей;</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выплату денежной премии победителям соревнования в отраслях АПК – 178 000,00 рублей.</w:t>
      </w:r>
    </w:p>
    <w:p w:rsidR="0059712E" w:rsidRDefault="0059712E" w:rsidP="0059712E">
      <w:pPr>
        <w:spacing w:after="0"/>
        <w:ind w:firstLine="851"/>
        <w:jc w:val="both"/>
        <w:rPr>
          <w:rFonts w:ascii="Times New Roman" w:hAnsi="Times New Roman" w:cs="Times New Roman"/>
          <w:sz w:val="28"/>
          <w:szCs w:val="28"/>
        </w:rPr>
      </w:pPr>
      <w:r>
        <w:rPr>
          <w:rFonts w:ascii="Times New Roman" w:hAnsi="Times New Roman" w:cs="Times New Roman"/>
          <w:sz w:val="28"/>
          <w:szCs w:val="28"/>
        </w:rPr>
        <w:t>Эти м</w:t>
      </w:r>
      <w:r w:rsidRPr="00BA61C4">
        <w:rPr>
          <w:rFonts w:ascii="Times New Roman" w:hAnsi="Times New Roman" w:cs="Times New Roman"/>
          <w:sz w:val="28"/>
          <w:szCs w:val="28"/>
        </w:rPr>
        <w:t>ероприятия</w:t>
      </w:r>
      <w:r>
        <w:rPr>
          <w:rFonts w:ascii="Times New Roman" w:hAnsi="Times New Roman" w:cs="Times New Roman"/>
          <w:sz w:val="28"/>
          <w:szCs w:val="28"/>
        </w:rPr>
        <w:t xml:space="preserve"> носят планируемый характер и должны быть учтены при формировании расходов районного бюджета по соответствующим разделам расходов бюджета.</w:t>
      </w:r>
    </w:p>
    <w:p w:rsidR="0059712E" w:rsidRDefault="0059712E" w:rsidP="0059712E">
      <w:pPr>
        <w:spacing w:after="0"/>
        <w:ind w:firstLine="851"/>
        <w:jc w:val="both"/>
        <w:rPr>
          <w:rFonts w:ascii="Times New Roman" w:hAnsi="Times New Roman" w:cs="Times New Roman"/>
          <w:sz w:val="28"/>
          <w:szCs w:val="28"/>
        </w:rPr>
      </w:pPr>
    </w:p>
    <w:p w:rsidR="0059712E" w:rsidRDefault="0059712E" w:rsidP="0059712E">
      <w:pPr>
        <w:spacing w:after="0"/>
        <w:ind w:firstLine="851"/>
        <w:jc w:val="both"/>
        <w:rPr>
          <w:rFonts w:ascii="Times New Roman" w:hAnsi="Times New Roman" w:cs="Times New Roman"/>
          <w:sz w:val="28"/>
          <w:szCs w:val="28"/>
        </w:rPr>
      </w:pPr>
      <w:r>
        <w:rPr>
          <w:rFonts w:ascii="Times New Roman" w:hAnsi="Times New Roman" w:cs="Times New Roman"/>
          <w:sz w:val="28"/>
          <w:szCs w:val="28"/>
        </w:rPr>
        <w:t>На осуществление финансово-хозяйственной деятельности сельских поселений района из резервного фонда администрации района было выделено 140 000,00 рублей:</w:t>
      </w:r>
    </w:p>
    <w:p w:rsidR="0059712E" w:rsidRDefault="0059712E" w:rsidP="0059712E">
      <w:pPr>
        <w:spacing w:after="0"/>
        <w:jc w:val="both"/>
        <w:rPr>
          <w:rFonts w:ascii="Times New Roman" w:hAnsi="Times New Roman" w:cs="Times New Roman"/>
          <w:sz w:val="28"/>
          <w:szCs w:val="28"/>
        </w:rPr>
      </w:pPr>
      <w:r>
        <w:rPr>
          <w:rFonts w:ascii="Times New Roman" w:hAnsi="Times New Roman" w:cs="Times New Roman"/>
          <w:sz w:val="28"/>
          <w:szCs w:val="28"/>
        </w:rPr>
        <w:t xml:space="preserve">         -на основании заявлений глав сельских поселений распоряжением №252-р от 19.04.2016 года из резервного фонда администрации района поселениям </w:t>
      </w:r>
      <w:r>
        <w:rPr>
          <w:rFonts w:ascii="Times New Roman" w:hAnsi="Times New Roman" w:cs="Times New Roman"/>
          <w:sz w:val="28"/>
          <w:szCs w:val="28"/>
        </w:rPr>
        <w:lastRenderedPageBreak/>
        <w:t>района было выделено 140 000,00 рублей на благоустройство (ремонт памятников).</w:t>
      </w:r>
      <w:r>
        <w:rPr>
          <w:rFonts w:ascii="Times New Roman" w:hAnsi="Times New Roman" w:cs="Times New Roman"/>
          <w:sz w:val="28"/>
          <w:szCs w:val="28"/>
        </w:rPr>
        <w:t xml:space="preserve"> </w:t>
      </w:r>
    </w:p>
    <w:p w:rsidR="0059712E" w:rsidRDefault="0059712E" w:rsidP="0059712E">
      <w:pPr>
        <w:spacing w:after="0"/>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         В целях устранения и недопущения в дальнейшем нарушений, а также в целях эффективности расходования средств резервного фонда администрации района, принять следующие меры:</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Не допускать нарушения бюджетного законодательства, соблюдать требование и порядок, установленный Положением о порядке расходования средств резервного фонда администрации района, утвержденным постановлением администрации Погарского района от 08.02.2010 года № 47 (с учетом внесенных изменений и дополнений);</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Не принимать решений о выделении денежных средств из резервного фонда при отсутствии документов с обоснованием размера испрашиваемых средств, включая сметно-финансовые расчеты, а также в случае необходимости заключения комиссии, экспертов и т.д.;</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Не допускать финансирования за счет средств резервного фонда расходов, которые носят планируемый характер и могут быть учтены при формировании расходов районного бюджета;</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Установить форму подробного отчета об использовании средств резервного фонда администрации района поселениями, учреждениями, организациями района, в распоряжение которых выделяются денежные средства, и утвердить перечень документов, необходимых к представлению в качестве подтверждения целевого расходования средств резервного фонда;</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Готовить распоряжения о выделении бюджетных ассигнований из резервного фонда администрации Погарского района в строгом соответствии со ст.10. Положения «О порядке расходования средств резервного фонда администрации Погарского района»;</w:t>
      </w:r>
    </w:p>
    <w:p w:rsidR="0059712E" w:rsidRDefault="0059712E" w:rsidP="0059712E">
      <w:pPr>
        <w:pStyle w:val="aa"/>
        <w:numPr>
          <w:ilvl w:val="0"/>
          <w:numId w:val="7"/>
        </w:numPr>
        <w:spacing w:after="0"/>
        <w:ind w:left="0" w:firstLine="851"/>
        <w:jc w:val="both"/>
        <w:rPr>
          <w:rFonts w:ascii="Times New Roman" w:hAnsi="Times New Roman" w:cs="Times New Roman"/>
          <w:sz w:val="28"/>
          <w:szCs w:val="28"/>
        </w:rPr>
      </w:pPr>
      <w:r>
        <w:rPr>
          <w:rFonts w:ascii="Times New Roman" w:hAnsi="Times New Roman" w:cs="Times New Roman"/>
          <w:sz w:val="28"/>
          <w:szCs w:val="28"/>
        </w:rPr>
        <w:t>Возложить на контрольно-ревизионный отдел администрации района контроль за целевым использованием средств резервного фонда администрации района, получателями этих средств.</w:t>
      </w:r>
    </w:p>
    <w:p w:rsidR="0059712E" w:rsidRDefault="0059712E" w:rsidP="0059712E">
      <w:pPr>
        <w:pStyle w:val="aa"/>
        <w:spacing w:after="0"/>
        <w:ind w:left="0" w:firstLine="851"/>
        <w:jc w:val="both"/>
        <w:rPr>
          <w:rFonts w:ascii="Times New Roman" w:hAnsi="Times New Roman" w:cs="Times New Roman"/>
          <w:sz w:val="28"/>
          <w:szCs w:val="28"/>
        </w:rPr>
      </w:pPr>
    </w:p>
    <w:p w:rsidR="0059712E" w:rsidRDefault="0059712E" w:rsidP="0059712E">
      <w:pPr>
        <w:spacing w:after="0"/>
        <w:ind w:firstLine="851"/>
        <w:jc w:val="both"/>
        <w:rPr>
          <w:rFonts w:ascii="Times New Roman" w:hAnsi="Times New Roman" w:cs="Times New Roman"/>
          <w:b/>
          <w:sz w:val="28"/>
          <w:szCs w:val="28"/>
        </w:rPr>
      </w:pPr>
      <w:r w:rsidRPr="00593ACD">
        <w:rPr>
          <w:rFonts w:ascii="Times New Roman" w:hAnsi="Times New Roman" w:cs="Times New Roman"/>
          <w:b/>
          <w:sz w:val="28"/>
          <w:szCs w:val="28"/>
        </w:rPr>
        <w:t xml:space="preserve">        </w:t>
      </w:r>
    </w:p>
    <w:p w:rsidR="0059712E" w:rsidRDefault="0059712E" w:rsidP="0059712E">
      <w:pPr>
        <w:spacing w:after="0"/>
        <w:ind w:firstLine="851"/>
        <w:jc w:val="both"/>
        <w:rPr>
          <w:rFonts w:ascii="Times New Roman" w:hAnsi="Times New Roman" w:cs="Times New Roman"/>
          <w:b/>
          <w:sz w:val="28"/>
          <w:szCs w:val="28"/>
        </w:rPr>
      </w:pPr>
    </w:p>
    <w:p w:rsidR="0059712E" w:rsidRDefault="0059712E" w:rsidP="0059712E">
      <w:pPr>
        <w:spacing w:after="0"/>
        <w:ind w:firstLine="851"/>
        <w:jc w:val="both"/>
        <w:rPr>
          <w:rFonts w:ascii="Times New Roman" w:hAnsi="Times New Roman" w:cs="Times New Roman"/>
          <w:b/>
          <w:sz w:val="28"/>
          <w:szCs w:val="28"/>
        </w:rPr>
      </w:pPr>
    </w:p>
    <w:p w:rsidR="0059712E" w:rsidRDefault="0059712E" w:rsidP="0059712E">
      <w:pPr>
        <w:spacing w:after="0"/>
        <w:ind w:firstLine="851"/>
        <w:jc w:val="both"/>
        <w:rPr>
          <w:rFonts w:ascii="Times New Roman" w:hAnsi="Times New Roman" w:cs="Times New Roman"/>
          <w:b/>
          <w:sz w:val="28"/>
          <w:szCs w:val="28"/>
        </w:rPr>
      </w:pPr>
    </w:p>
    <w:p w:rsidR="001A21D8" w:rsidRDefault="001A21D8" w:rsidP="001A21D8"/>
    <w:sectPr w:rsidR="001A21D8" w:rsidSect="006051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6231C"/>
    <w:multiLevelType w:val="hybridMultilevel"/>
    <w:tmpl w:val="EEACD59A"/>
    <w:lvl w:ilvl="0" w:tplc="11BE1DA0">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 w15:restartNumberingAfterBreak="0">
    <w:nsid w:val="21782360"/>
    <w:multiLevelType w:val="hybridMultilevel"/>
    <w:tmpl w:val="7A9895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A2279D"/>
    <w:multiLevelType w:val="hybridMultilevel"/>
    <w:tmpl w:val="E2A0A226"/>
    <w:lvl w:ilvl="0" w:tplc="448E799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82733C8"/>
    <w:multiLevelType w:val="hybridMultilevel"/>
    <w:tmpl w:val="6ED68786"/>
    <w:lvl w:ilvl="0" w:tplc="B98CA00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527C2DD1"/>
    <w:multiLevelType w:val="multilevel"/>
    <w:tmpl w:val="A3E4D31A"/>
    <w:lvl w:ilvl="0">
      <w:start w:val="1"/>
      <w:numFmt w:val="decimal"/>
      <w:lvlText w:val="%1."/>
      <w:lvlJc w:val="left"/>
      <w:pPr>
        <w:ind w:left="928" w:hanging="360"/>
      </w:pPr>
      <w:rPr>
        <w:rFonts w:hint="default"/>
        <w:b/>
      </w:rPr>
    </w:lvl>
    <w:lvl w:ilvl="1">
      <w:start w:val="1"/>
      <w:numFmt w:val="decimal"/>
      <w:isLgl/>
      <w:lvlText w:val="%1.%2"/>
      <w:lvlJc w:val="left"/>
      <w:pPr>
        <w:ind w:left="1558" w:hanging="63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088" w:hanging="1080"/>
      </w:pPr>
      <w:rPr>
        <w:rFonts w:hint="default"/>
      </w:rPr>
    </w:lvl>
    <w:lvl w:ilvl="5">
      <w:start w:val="1"/>
      <w:numFmt w:val="decimal"/>
      <w:isLgl/>
      <w:lvlText w:val="%1.%2.%3.%4.%5.%6"/>
      <w:lvlJc w:val="left"/>
      <w:pPr>
        <w:ind w:left="3808" w:hanging="1440"/>
      </w:pPr>
      <w:rPr>
        <w:rFonts w:hint="default"/>
      </w:rPr>
    </w:lvl>
    <w:lvl w:ilvl="6">
      <w:start w:val="1"/>
      <w:numFmt w:val="decimal"/>
      <w:isLgl/>
      <w:lvlText w:val="%1.%2.%3.%4.%5.%6.%7"/>
      <w:lvlJc w:val="left"/>
      <w:pPr>
        <w:ind w:left="4168" w:hanging="1440"/>
      </w:pPr>
      <w:rPr>
        <w:rFonts w:hint="default"/>
      </w:rPr>
    </w:lvl>
    <w:lvl w:ilvl="7">
      <w:start w:val="1"/>
      <w:numFmt w:val="decimal"/>
      <w:isLgl/>
      <w:lvlText w:val="%1.%2.%3.%4.%5.%6.%7.%8"/>
      <w:lvlJc w:val="left"/>
      <w:pPr>
        <w:ind w:left="4888" w:hanging="1800"/>
      </w:pPr>
      <w:rPr>
        <w:rFonts w:hint="default"/>
      </w:rPr>
    </w:lvl>
    <w:lvl w:ilvl="8">
      <w:start w:val="1"/>
      <w:numFmt w:val="decimal"/>
      <w:isLgl/>
      <w:lvlText w:val="%1.%2.%3.%4.%5.%6.%7.%8.%9"/>
      <w:lvlJc w:val="left"/>
      <w:pPr>
        <w:ind w:left="5608" w:hanging="2160"/>
      </w:pPr>
      <w:rPr>
        <w:rFonts w:hint="default"/>
      </w:rPr>
    </w:lvl>
  </w:abstractNum>
  <w:abstractNum w:abstractNumId="5" w15:restartNumberingAfterBreak="0">
    <w:nsid w:val="53187D3F"/>
    <w:multiLevelType w:val="hybridMultilevel"/>
    <w:tmpl w:val="4128E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DFE14E6"/>
    <w:multiLevelType w:val="hybridMultilevel"/>
    <w:tmpl w:val="803E5238"/>
    <w:lvl w:ilvl="0" w:tplc="83F6E2C2">
      <w:start w:val="1"/>
      <w:numFmt w:val="decimal"/>
      <w:lvlText w:val="%1."/>
      <w:lvlJc w:val="left"/>
      <w:pPr>
        <w:ind w:left="990" w:hanging="360"/>
      </w:pPr>
      <w:rPr>
        <w:rFonts w:hint="default"/>
        <w:b w:val="0"/>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7" w15:restartNumberingAfterBreak="0">
    <w:nsid w:val="730F594D"/>
    <w:multiLevelType w:val="multilevel"/>
    <w:tmpl w:val="54EA020E"/>
    <w:lvl w:ilvl="0">
      <w:start w:val="11"/>
      <w:numFmt w:val="decimal"/>
      <w:lvlText w:val="%1-0"/>
      <w:lvlJc w:val="left"/>
      <w:pPr>
        <w:ind w:left="1140" w:hanging="720"/>
      </w:pPr>
      <w:rPr>
        <w:rFonts w:hint="default"/>
      </w:rPr>
    </w:lvl>
    <w:lvl w:ilvl="1">
      <w:start w:val="1"/>
      <w:numFmt w:val="decimalZero"/>
      <w:lvlText w:val="%1-%2"/>
      <w:lvlJc w:val="left"/>
      <w:pPr>
        <w:ind w:left="1848" w:hanging="720"/>
      </w:pPr>
      <w:rPr>
        <w:rFonts w:hint="default"/>
      </w:rPr>
    </w:lvl>
    <w:lvl w:ilvl="2">
      <w:start w:val="1"/>
      <w:numFmt w:val="decimal"/>
      <w:lvlText w:val="%1-%2.%3"/>
      <w:lvlJc w:val="left"/>
      <w:pPr>
        <w:ind w:left="2556" w:hanging="720"/>
      </w:pPr>
      <w:rPr>
        <w:rFonts w:hint="default"/>
      </w:rPr>
    </w:lvl>
    <w:lvl w:ilvl="3">
      <w:start w:val="1"/>
      <w:numFmt w:val="decimal"/>
      <w:lvlText w:val="%1-%2.%3.%4"/>
      <w:lvlJc w:val="left"/>
      <w:pPr>
        <w:ind w:left="3624"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08" w:hanging="1440"/>
      </w:pPr>
      <w:rPr>
        <w:rFonts w:hint="default"/>
      </w:rPr>
    </w:lvl>
    <w:lvl w:ilvl="7">
      <w:start w:val="1"/>
      <w:numFmt w:val="decimal"/>
      <w:lvlText w:val="%1-%2.%3.%4.%5.%6.%7.%8"/>
      <w:lvlJc w:val="left"/>
      <w:pPr>
        <w:ind w:left="7176" w:hanging="1800"/>
      </w:pPr>
      <w:rPr>
        <w:rFonts w:hint="default"/>
      </w:rPr>
    </w:lvl>
    <w:lvl w:ilvl="8">
      <w:start w:val="1"/>
      <w:numFmt w:val="decimal"/>
      <w:lvlText w:val="%1-%2.%3.%4.%5.%6.%7.%8.%9"/>
      <w:lvlJc w:val="left"/>
      <w:pPr>
        <w:ind w:left="8244" w:hanging="2160"/>
      </w:pPr>
      <w:rPr>
        <w:rFont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C83"/>
    <w:rsid w:val="00003C7C"/>
    <w:rsid w:val="000500B0"/>
    <w:rsid w:val="000A7B91"/>
    <w:rsid w:val="000C11A6"/>
    <w:rsid w:val="000E38EF"/>
    <w:rsid w:val="001A21D8"/>
    <w:rsid w:val="00245BF3"/>
    <w:rsid w:val="00272D8C"/>
    <w:rsid w:val="0029129C"/>
    <w:rsid w:val="002954ED"/>
    <w:rsid w:val="002C5A53"/>
    <w:rsid w:val="002F1DA2"/>
    <w:rsid w:val="00345E00"/>
    <w:rsid w:val="003804C0"/>
    <w:rsid w:val="003A4597"/>
    <w:rsid w:val="003C7431"/>
    <w:rsid w:val="003D771D"/>
    <w:rsid w:val="003F2D73"/>
    <w:rsid w:val="00415D0E"/>
    <w:rsid w:val="0042196F"/>
    <w:rsid w:val="0043620B"/>
    <w:rsid w:val="00444BE0"/>
    <w:rsid w:val="004B7940"/>
    <w:rsid w:val="004D35A8"/>
    <w:rsid w:val="004E6D3C"/>
    <w:rsid w:val="005075B7"/>
    <w:rsid w:val="00517F6B"/>
    <w:rsid w:val="00522D33"/>
    <w:rsid w:val="00547693"/>
    <w:rsid w:val="00547946"/>
    <w:rsid w:val="005506A3"/>
    <w:rsid w:val="005824E2"/>
    <w:rsid w:val="0059712E"/>
    <w:rsid w:val="005C3E36"/>
    <w:rsid w:val="005D00DC"/>
    <w:rsid w:val="005F3B8F"/>
    <w:rsid w:val="006041D0"/>
    <w:rsid w:val="00605110"/>
    <w:rsid w:val="00625ABA"/>
    <w:rsid w:val="00677421"/>
    <w:rsid w:val="00696B55"/>
    <w:rsid w:val="006A0152"/>
    <w:rsid w:val="006D3F68"/>
    <w:rsid w:val="006D5343"/>
    <w:rsid w:val="006D6C83"/>
    <w:rsid w:val="00704111"/>
    <w:rsid w:val="00711553"/>
    <w:rsid w:val="00722F61"/>
    <w:rsid w:val="007246A7"/>
    <w:rsid w:val="0073253B"/>
    <w:rsid w:val="00760886"/>
    <w:rsid w:val="00775E8E"/>
    <w:rsid w:val="00785EA5"/>
    <w:rsid w:val="007977FE"/>
    <w:rsid w:val="007C1B60"/>
    <w:rsid w:val="007D5EDA"/>
    <w:rsid w:val="007D6694"/>
    <w:rsid w:val="00820D06"/>
    <w:rsid w:val="008472EE"/>
    <w:rsid w:val="0086755C"/>
    <w:rsid w:val="00867BCF"/>
    <w:rsid w:val="008759D5"/>
    <w:rsid w:val="00891331"/>
    <w:rsid w:val="008C54B1"/>
    <w:rsid w:val="008E029F"/>
    <w:rsid w:val="00924032"/>
    <w:rsid w:val="00956FDA"/>
    <w:rsid w:val="00967524"/>
    <w:rsid w:val="00970144"/>
    <w:rsid w:val="00973049"/>
    <w:rsid w:val="0099015D"/>
    <w:rsid w:val="009B5D6F"/>
    <w:rsid w:val="009D4551"/>
    <w:rsid w:val="009F2844"/>
    <w:rsid w:val="00A04B58"/>
    <w:rsid w:val="00A16FEB"/>
    <w:rsid w:val="00A42CC2"/>
    <w:rsid w:val="00A757E7"/>
    <w:rsid w:val="00A803CB"/>
    <w:rsid w:val="00AA2600"/>
    <w:rsid w:val="00AC2783"/>
    <w:rsid w:val="00AF1E2C"/>
    <w:rsid w:val="00B0610E"/>
    <w:rsid w:val="00B372E1"/>
    <w:rsid w:val="00B804BF"/>
    <w:rsid w:val="00BA01FA"/>
    <w:rsid w:val="00BF4500"/>
    <w:rsid w:val="00C31C99"/>
    <w:rsid w:val="00C6135B"/>
    <w:rsid w:val="00C74460"/>
    <w:rsid w:val="00C7606A"/>
    <w:rsid w:val="00CA35B5"/>
    <w:rsid w:val="00CD110D"/>
    <w:rsid w:val="00CF7506"/>
    <w:rsid w:val="00D25CAB"/>
    <w:rsid w:val="00D372B1"/>
    <w:rsid w:val="00D677CE"/>
    <w:rsid w:val="00D91B1F"/>
    <w:rsid w:val="00DB74B5"/>
    <w:rsid w:val="00DC0CE4"/>
    <w:rsid w:val="00DE0518"/>
    <w:rsid w:val="00DF201D"/>
    <w:rsid w:val="00E04241"/>
    <w:rsid w:val="00E17779"/>
    <w:rsid w:val="00E2139A"/>
    <w:rsid w:val="00EE073A"/>
    <w:rsid w:val="00F929AD"/>
    <w:rsid w:val="00FB746D"/>
    <w:rsid w:val="00FD250C"/>
    <w:rsid w:val="00FE3B7C"/>
    <w:rsid w:val="00FE62C7"/>
    <w:rsid w:val="00FF1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2F6E8"/>
  <w15:chartTrackingRefBased/>
  <w15:docId w15:val="{01CE8FD6-760E-41E8-BDA8-8E031074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7B91"/>
    <w:pPr>
      <w:spacing w:after="200" w:line="276" w:lineRule="auto"/>
    </w:pPr>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073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E073A"/>
    <w:rPr>
      <w:rFonts w:ascii="Segoe UI" w:hAnsi="Segoe UI" w:cs="Segoe UI"/>
      <w:sz w:val="18"/>
      <w:szCs w:val="18"/>
    </w:rPr>
  </w:style>
  <w:style w:type="table" w:styleId="a5">
    <w:name w:val="Table Grid"/>
    <w:basedOn w:val="a1"/>
    <w:rsid w:val="007115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051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5110"/>
    <w:rPr>
      <w:rFonts w:asciiTheme="minorHAnsi" w:hAnsiTheme="minorHAnsi"/>
      <w:sz w:val="22"/>
      <w:szCs w:val="22"/>
    </w:rPr>
  </w:style>
  <w:style w:type="paragraph" w:styleId="a8">
    <w:name w:val="footer"/>
    <w:basedOn w:val="a"/>
    <w:link w:val="a9"/>
    <w:uiPriority w:val="99"/>
    <w:unhideWhenUsed/>
    <w:rsid w:val="0060511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5110"/>
    <w:rPr>
      <w:rFonts w:asciiTheme="minorHAnsi" w:hAnsiTheme="minorHAnsi"/>
      <w:sz w:val="22"/>
      <w:szCs w:val="22"/>
    </w:rPr>
  </w:style>
  <w:style w:type="paragraph" w:styleId="aa">
    <w:name w:val="List Paragraph"/>
    <w:basedOn w:val="a"/>
    <w:uiPriority w:val="34"/>
    <w:qFormat/>
    <w:rsid w:val="001A21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1564</Words>
  <Characters>8917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2017-12-12T14:17:00Z</cp:lastPrinted>
  <dcterms:created xsi:type="dcterms:W3CDTF">2018-01-14T12:49:00Z</dcterms:created>
  <dcterms:modified xsi:type="dcterms:W3CDTF">2018-01-14T12:49:00Z</dcterms:modified>
</cp:coreProperties>
</file>