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CE16CF" w:rsidRDefault="00F208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БРЯНСКАЯ ОБЛАСТЬ</w:t>
      </w:r>
    </w:p>
    <w:p w:rsidR="00CE16CF" w:rsidRDefault="00F208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Контрольно-счётная палата Погарского района</w:t>
      </w:r>
    </w:p>
    <w:p w:rsidR="00CE16CF" w:rsidRDefault="00F208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243550 пгт. Погар Брянской области ул. Ленина,д.1,</w:t>
      </w:r>
    </w:p>
    <w:p w:rsidR="00CE16CF" w:rsidRDefault="00F208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тел:(848349) 2-11-37</w:t>
      </w:r>
    </w:p>
    <w:p w:rsidR="00CE16CF" w:rsidRDefault="00CE16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E16CF" w:rsidRDefault="00F2086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21.11.2018 года</w:t>
      </w:r>
    </w:p>
    <w:p w:rsidR="00CE16CF" w:rsidRDefault="00F2086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п.г.т.Погар</w:t>
      </w: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E16CF" w:rsidRDefault="00F208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 Контрольно-счётной палаты Погарского района на проект решения «О бюджете Погарского</w:t>
      </w:r>
      <w:r w:rsidR="00266328">
        <w:rPr>
          <w:rFonts w:ascii="Times New Roman" w:eastAsia="Times New Roman" w:hAnsi="Times New Roman" w:cs="Times New Roman"/>
          <w:b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района на 2019 год и плановый период 2020 и 2021 годы»</w:t>
      </w: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 w:rsidP="00DA4892">
      <w:pPr>
        <w:spacing w:after="200" w:line="276" w:lineRule="auto"/>
        <w:ind w:left="121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Контрольно-счётной палаты Погарского района на проект решения «О районном бюджете на 2019 год и плановый период 2020 и 2021 годов» подготовлено в соответствии с Бюджетным кодексом Российской Федерации, Положением «О Контрольно-счётной палате Погарского района», утверждённого решением районного Совета народных депутатов №4-249 от 15.12.2011 года и иными нормативно-правовыми актами, п.1.1.1. Плана работы Контрольно-счётной палаты Погарского района на 2018 год, утверждённого решением коллегии Контрольно-счетной палаты от 28.12.2017 года №9-рк, Приказом председателя Контрольно-счётной палаты Погарского района от 15.11.2018 года №21.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подготовке заключения Контрольно-счётной палатой Погарского района учтена необходимость реализации положений, сформулированных в Бюджетном послании Президента Российской Федерации, содержащим основные направления и ориентиры бюджетной политики в 2019-2021 годах. </w:t>
      </w:r>
    </w:p>
    <w:p w:rsidR="00CE16CF" w:rsidRDefault="00F208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решения «О районном бюджете на 2019 год и плановый период 2020-2021 годов» внесён администрацией Погарского района на рассмотрение в районный Совет народных депутатов в срок с представлением необходимых документов, соответствующих СВФМК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утверждённого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Коллегией Контрольно-счётной палаты Погарского района от 26.04.2012 года №11 р-к.</w:t>
      </w:r>
    </w:p>
    <w:p w:rsidR="00CE16CF" w:rsidRDefault="00CE16C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 w:rsidP="00DA4892">
      <w:pPr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Параметры прогноза исходных макроэкономических показателей для составления проекта районного бюджета.</w:t>
      </w:r>
    </w:p>
    <w:p w:rsidR="00CE16CF" w:rsidRDefault="00F2086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 социально-экономического развития Погарского района на 2019 год и на плановый период до 2021 года, разработан на основе анализа развития экономики района за 2016-2017 годы, ожидаемых итогов за 2018 год.</w:t>
      </w:r>
    </w:p>
    <w:p w:rsidR="00CE16CF" w:rsidRDefault="00F20868" w:rsidP="00DA489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прогноза социально-экономического развития и параметров прогноза на период до 2021 года осуществлялась по трём вариантам, основой для уточнения послужили итоги развития отраслей экономики в январе – сентябре 2018 года.</w:t>
      </w:r>
    </w:p>
    <w:p w:rsidR="00CE16CF" w:rsidRDefault="00F2086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 социально-экономического развития Погарского района на 2019 год и на плановый период 2020 и 2021 годов разработан на вариантной основе в составе базового, консервативного и целевого вариантов. За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 Будет продолжена реализация денежно-кредитной политики, направленной на сдерживание инфляции, сохранено тарифное регулирование, которые будут способствовать дальнейшему повышению инвестиционной активности частного сектора. Положительная динамика доходов населения наряду с ожидаемым оживлением потребительского спроса будет поддерживать рост оборота розничной торговли. </w:t>
      </w:r>
    </w:p>
    <w:p w:rsidR="00CE16CF" w:rsidRDefault="00F208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CE16CF" w:rsidRDefault="00F2086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(тыс. рублей в ценах соответствующих лет)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1267"/>
        <w:gridCol w:w="1267"/>
        <w:gridCol w:w="1275"/>
        <w:gridCol w:w="1267"/>
        <w:gridCol w:w="1275"/>
        <w:gridCol w:w="1267"/>
      </w:tblGrid>
      <w:tr w:rsidR="00CE16C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Отчёт 2016 года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Отчёт 2017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2021 год</w:t>
            </w:r>
          </w:p>
        </w:tc>
      </w:tr>
      <w:tr w:rsidR="00CE16C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Объём отгруженных товаров собственного производства, выполненных работ и услуг собственными силами предприятий по всем видам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1 551 924,10</w:t>
            </w: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2 717 162,00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2 950 838,00</w:t>
            </w: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3 228 216,80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3 544 582,00</w:t>
            </w: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3 909 673,90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2 777 000,00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2 892 900,00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3 000 139,80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3 260 402,00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3 519 463,80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3 675 597,80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713 800,00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877 707,00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925 739,00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986 721,10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1 040 675,00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1 110 442,00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Объём платных услуг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72 482,30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100 850,00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107 506,10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114 906,00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121 890,00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130 434,00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Оборот малых и средних предприятий, включая микропредприятия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2 836 533,00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3 262 782,00</w:t>
            </w: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3 564 180,00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3 792 287,50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4 000 863,30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4 268 920,80</w:t>
            </w:r>
          </w:p>
        </w:tc>
      </w:tr>
    </w:tbl>
    <w:p w:rsidR="00CE16CF" w:rsidRDefault="00CE16CF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CE16CF" w:rsidRDefault="00F2086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инвестиций в основной капитал по оценке 2018 года составит 241 000,00 тыс. руб., на 2019 год – 263 600,00 тыс. руб., на 2020 год – 290 800,00 тыс. руб., на 2021 год – 329 200,00 тыс. рублей.  Ожидаемый объем инвестиций в 2018 году на 8,8% выше факта 2017 года. Анализ структуры инвестиций в основной капитал за счёт всех источников финансирования представлен в таблице:</w:t>
      </w:r>
    </w:p>
    <w:p w:rsidR="00CE16CF" w:rsidRDefault="00F2086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(тыс. рублей в ценах соответствующих лет)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4"/>
        <w:gridCol w:w="1329"/>
        <w:gridCol w:w="1270"/>
        <w:gridCol w:w="1270"/>
        <w:gridCol w:w="1270"/>
        <w:gridCol w:w="1270"/>
        <w:gridCol w:w="1270"/>
      </w:tblGrid>
      <w:tr w:rsidR="00CE16C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Отчёт 2016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Отчёт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2021 год</w:t>
            </w:r>
          </w:p>
        </w:tc>
      </w:tr>
      <w:tr w:rsidR="00CE16C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Объём инвестиций (в основной капитал) за счёт всех источников финансирования 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329 191,00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221 600,00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263 600,00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329 200,00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311 466,00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185 500,00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215 500,00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237 700,00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269 100,00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Привлечённые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17 725,00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48 100,00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60 100,00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10 675,00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18 100,00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40 100,00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22 000,00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бюджета субъекта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6 246,00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9 100,00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14 100,00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Стоимость основных фондов по полной учётной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стоимости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2 646 079,00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2 843 218,00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3 143 218,00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3 268 218,00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3 407 218,00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3 509 435,00</w:t>
            </w:r>
          </w:p>
        </w:tc>
      </w:tr>
      <w:tr w:rsidR="00CE16C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Ввод в действие новых основных фондов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183 904,00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279 993,00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175 000,00</w:t>
            </w:r>
          </w:p>
        </w:tc>
      </w:tr>
    </w:tbl>
    <w:p w:rsidR="00CE16CF" w:rsidRDefault="00CE16C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16CF" w:rsidRDefault="00F2086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занятых в экономике по оценке 2018 года составит 13 140 человек, на 2019 год – 13 140 человек, на 2020 год – 13 150 человек, на 2021 год – 13 160 человек. Численность экономически активного населения в 2021 году будет составлять 14 000 человек. Средняя зарплата с 2019 года по 2021 год по отношению к 2017 году увеличится на 13,3%. Основные параметры трудовых ресурсов представлены в следующей таблице:</w:t>
      </w:r>
    </w:p>
    <w:p w:rsidR="00CE16CF" w:rsidRDefault="00F2086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418"/>
      </w:tblGrid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Отчёт 2016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Отчёт 2017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Оценка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Численность постоянного населения (среднегодовая) –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24 945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24 542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23 860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23 700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23 600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14 130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14 035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14 000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Численность занятых в экономике (среднегодовая) –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13 160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 предприятий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5 721</w:t>
            </w: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5 100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4 900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1 690</w:t>
            </w:r>
          </w:p>
        </w:tc>
      </w:tr>
      <w:tr w:rsidR="00CE16CF">
        <w:trPr>
          <w:trHeight w:val="1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(тыс. рублей)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Фонд заработной платы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1 136 000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1 044 000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1 094 000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1 149 000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1 221 000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18 415,80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19 475,60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21 250,00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22 266,00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23 081,00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24 004,00</w:t>
            </w:r>
          </w:p>
        </w:tc>
      </w:tr>
      <w:tr w:rsidR="00CE16CF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малых предприятий – всего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(по состоянию на конец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E16CF" w:rsidRDefault="00CE16C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E16CF" w:rsidRDefault="00F20868" w:rsidP="00DA4892">
      <w:pPr>
        <w:spacing w:after="200" w:line="276" w:lineRule="auto"/>
        <w:ind w:left="121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Доходы проекта районного бюджета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доходной части районного бюджета на 2019 год и плановый период 2020 и 2021 годов проводилось в соответствии с нормами, установленными статьей 174.1 Бюджетного кодекса Российской Федерации, и на основе бюджетной стратегии на трёхлетнюю перспективу с учётом основных направлений налоговой политики, прогноза социально-экономического развития района на трёхлетний период, а также оценки поступления доходов в 2018 году.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бюджета Погарского района Контрольно-счетной палатой рассмотрен в соответствии с решением районного Совета народных депутатов от 31.10.2014 года № 5-17 «О принятии Порядка составления, рассмотрения и утверждения бюджета Погарского района на очередной финансовый год и плановый период».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характеристики районного бюджета на 2019 – 2021 годы сформированы с учетом обязательств по соблюдению показателей сбалансированности бюджета, принятых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Департаментом финансов Брянской области.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Основными подходами к формированию районного бюджета на 2019 год и плановый период 2020 и 2021 годов являлись:</w:t>
      </w:r>
    </w:p>
    <w:p w:rsidR="00CE16CF" w:rsidRDefault="00F20868">
      <w:pPr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в качестве объемов бюджетных ассигнований на исполнение действующих обязательств на 2019 – 2021 годы приняты расходы, утвержденные Решением районного Совета народных депутатов от 26 декабря 2017 года №5-258 «О бюджете Погарского района на 2018 год и на плановый период 2019-2020 годов»;</w:t>
      </w:r>
    </w:p>
    <w:p w:rsidR="00CE16CF" w:rsidRDefault="00F20868">
      <w:pPr>
        <w:suppressAutoHyphens/>
        <w:spacing w:after="0" w:line="252" w:lineRule="auto"/>
        <w:ind w:firstLine="709"/>
        <w:jc w:val="both"/>
        <w:rPr>
          <w:rFonts w:ascii="Garamond" w:eastAsia="Garamond" w:hAnsi="Garamond" w:cs="Garamond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  <w:r>
        <w:rPr>
          <w:rFonts w:ascii="Garamond" w:eastAsia="Garamond" w:hAnsi="Garamond" w:cs="Garamond"/>
          <w:sz w:val="28"/>
        </w:rPr>
        <w:t xml:space="preserve"> </w:t>
      </w:r>
    </w:p>
    <w:p w:rsidR="00CE16CF" w:rsidRDefault="00F20868">
      <w:pPr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в составе бюджетных ассигнований предусмотрены средства в части повышения оплаты труда отдельных категорий работников бюджетной сферы, определенных в «майских» указах Президента России (рост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 деятельности);</w:t>
      </w:r>
    </w:p>
    <w:p w:rsidR="00CE16CF" w:rsidRDefault="00F20868">
      <w:pPr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 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в связи с ростом минимального размера оплаты труда до 11 280 рублей с 1 января 2019 года;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 планирование бюджетных ассигнований на капитальные вложения осуществлялось с учетом уровня софинансирования из областного бюджета в размере 94%.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(приоритетами) бюджетной политики на 2019-2021 годы являются: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обеспечение сбалансированности бюджетной системы Погарского района в рамках принятых районом обязательств в соответствии с заключенными с департаментом финансов Брянской области соглашениями;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ограничение принятия новых расходных обязательств районного бюджета, минимизация кредиторской задолженности;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 совершенствование нормативного правового регулирования и методологии управления муниципальными финансами;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 интеграция методов проектного управления в деятельности органов муниципальной власти;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 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 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 повышение прозрачности и открытости бюджетной системы;</w:t>
      </w:r>
    </w:p>
    <w:p w:rsidR="00CE16CF" w:rsidRDefault="00F2086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 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CE16CF" w:rsidRDefault="00CE1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Проект районного бюджета на 2019 год, сформирован по доходам в объёме 458 452,906 тыс. рублей, по расходам в объёме 458 452,906 тыс. рублей. Бюджет района на 2019 год прогнозируется бездефицитным. </w:t>
      </w:r>
    </w:p>
    <w:p w:rsidR="00CE16CF" w:rsidRDefault="00F208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Общий объем доходов бюджета на 2020 год прогнозируется в сумме 434 893,615 тыс. руб., на 2021 год в сумме 425 729,687 тыс. руб.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Параметры доходов районного бюджета по годам и видам доходов представлены в следующей таблице: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CE16CF" w:rsidRDefault="00F208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 w:rsidR="0026544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(тыс.руб.)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1789"/>
        <w:gridCol w:w="1791"/>
        <w:gridCol w:w="1930"/>
        <w:gridCol w:w="1773"/>
      </w:tblGrid>
      <w:tr w:rsidR="00CE16CF">
        <w:trPr>
          <w:trHeight w:val="309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доходов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Поступило в 2017 году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 9-ть месяцев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 года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 н</w:t>
            </w:r>
            <w:r w:rsidR="00D521FE">
              <w:rPr>
                <w:rFonts w:ascii="Times New Roman" w:eastAsia="Times New Roman" w:hAnsi="Times New Roman" w:cs="Times New Roman"/>
                <w:b/>
                <w:sz w:val="20"/>
              </w:rPr>
              <w:t>а 2018 год ( в редакции на 01.10. 2018 года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 бюджета на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 год</w:t>
            </w:r>
          </w:p>
        </w:tc>
      </w:tr>
      <w:tr w:rsidR="00CE16CF">
        <w:trPr>
          <w:trHeight w:val="509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128 365,0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88 331,7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136 081,5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131 263,0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4 788,9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5 781,8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9 480,2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6 785,0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собственные 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133 153,9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94 113,5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145 561,7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138 048,0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Удельный вес налоговых доходов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(%)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96,4%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93,9%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93,5%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95,1%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Удельный вес неналоговых доходов (%)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3,6%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6,1%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4,9%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381 750,9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225 748,0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320 565,5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320 404,9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доходов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514 904,8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319 861,5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466 127,2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458 452,9</w:t>
            </w:r>
          </w:p>
        </w:tc>
      </w:tr>
      <w:tr w:rsidR="00CE16CF">
        <w:trPr>
          <w:trHeight w:val="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Удельный вес собственных доходов в структуре (в%)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25,9%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29,4%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31,2%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30,1%</w:t>
            </w:r>
          </w:p>
        </w:tc>
      </w:tr>
    </w:tbl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Собственные доходы районного бюджета состоит из налоговых и неналоговых платежей, их удельный вес в общем объёме доходов из года в год медленно, но увеличивается (с 25,9% до 30,1%).</w:t>
      </w:r>
    </w:p>
    <w:p w:rsidR="005A5BC5" w:rsidRDefault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Собственные доходы на 2019 год прогнозируются в сумме 138 048,0 тыс.руб., на 2020 год в сумме 144 420,0 тыс.руб., на 2021 год 144 420,0 тыс.руб.</w:t>
      </w:r>
    </w:p>
    <w:p w:rsidR="00CE16CF" w:rsidRDefault="00F208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Налоговые доходы в районный бюджет в 2019 году планируются в сумме 131 263,0 тыс.руб., что на 2 898,0 тыс.руб. или на 2,3% выше факта 2017 года и на 4 818,5 тыс.руб. или на 3,5% ниже ожидаемого исполнения 2018 года.</w:t>
      </w:r>
    </w:p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5BC5" w:rsidRDefault="005A5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5BC5" w:rsidRDefault="005A5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5A5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</w:t>
      </w:r>
      <w:r w:rsidR="00F20868">
        <w:rPr>
          <w:rFonts w:ascii="Times New Roman" w:eastAsia="Times New Roman" w:hAnsi="Times New Roman" w:cs="Times New Roman"/>
          <w:b/>
          <w:sz w:val="28"/>
        </w:rPr>
        <w:t>Динамика прогнозируемого поступления налоговых платежей</w:t>
      </w:r>
      <w:r w:rsidR="00F20868">
        <w:rPr>
          <w:rFonts w:ascii="Times New Roman" w:eastAsia="Times New Roman" w:hAnsi="Times New Roman" w:cs="Times New Roman"/>
          <w:sz w:val="28"/>
        </w:rPr>
        <w:t xml:space="preserve"> на 2019 год приведена в следующей таблице: </w:t>
      </w:r>
    </w:p>
    <w:p w:rsidR="00CE16CF" w:rsidRDefault="00F2086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  <w:r w:rsidR="00265446"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(тыс. руб.)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116"/>
        <w:gridCol w:w="1320"/>
        <w:gridCol w:w="1265"/>
        <w:gridCol w:w="1237"/>
        <w:gridCol w:w="1215"/>
        <w:gridCol w:w="1271"/>
      </w:tblGrid>
      <w:tr w:rsidR="00CE16C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Факт 2017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Утверждено на 2018 год (в последней редакции)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 за 9 месяцев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Прогноз на 2019 год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Темп роста доходов 2019 года (%)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</w:tr>
      <w:tr w:rsidR="00CE16C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 факту 2017 г.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 утв. бюджету 2018 г.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128 365,0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136 081,5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88 331,7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131 263,0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102,3%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96,5%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103 185,3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109 303,5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69 160,5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105 087,0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101,9%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96,2%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Акцизы на ГСМ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11 446,0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12 393,0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9 526,0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12 520,0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109,4%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101,0%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налог на вменённый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11 179,4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7 700,4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11 157,0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99,8%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93,0%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сельхозналог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87,2%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87,7%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взымаемый в связи с применением патентной системы 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34,7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108,6%</w:t>
            </w:r>
          </w:p>
        </w:tc>
      </w:tr>
      <w:tr w:rsidR="00CE16CF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1 507,6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1 133,6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1 628,0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108,0%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116,3%</w:t>
            </w:r>
          </w:p>
        </w:tc>
      </w:tr>
    </w:tbl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Поступление </w:t>
      </w:r>
      <w:r>
        <w:rPr>
          <w:rFonts w:ascii="Times New Roman" w:eastAsia="Times New Roman" w:hAnsi="Times New Roman" w:cs="Times New Roman"/>
          <w:b/>
          <w:sz w:val="28"/>
        </w:rPr>
        <w:t>налога на доходы физических лиц</w:t>
      </w:r>
      <w:r>
        <w:rPr>
          <w:rFonts w:ascii="Times New Roman" w:eastAsia="Times New Roman" w:hAnsi="Times New Roman" w:cs="Times New Roman"/>
          <w:sz w:val="28"/>
        </w:rPr>
        <w:t xml:space="preserve"> в районный бюджет на 2019 год с учётом дополнительного норматива отчислений (56,0%) прогнозируется в сумме 105 087,0 тыс. руб., что на 4 216,5 тыс. руб. или на 3,8% ниже утверждённого показателя на 2018 год.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Удельный вес НДФЛ в собственных доходах в 2018 году ожидается 75,1%, в прогнозе на 2019 год он составляет 76,1%, за 9-ть месяцев 2018 года он составил 73,5%.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Прогнозируемый объем поступлений налога на доходы физических лиц на 2020 год планируется в сумме 109 776,0 тыс.руб., в 2021 году 116 032,0 тыс.руб.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</w:t>
      </w:r>
      <w:r>
        <w:rPr>
          <w:rFonts w:ascii="Times New Roman" w:eastAsia="Times New Roman" w:hAnsi="Times New Roman" w:cs="Times New Roman"/>
          <w:b/>
          <w:sz w:val="28"/>
        </w:rPr>
        <w:t>акцизов на нефтепродукты</w:t>
      </w:r>
      <w:r>
        <w:rPr>
          <w:rFonts w:ascii="Times New Roman" w:eastAsia="Times New Roman" w:hAnsi="Times New Roman" w:cs="Times New Roman"/>
          <w:sz w:val="28"/>
        </w:rPr>
        <w:t xml:space="preserve"> произведен, исходя из прогнозируемого объема акцизов, подлежащих распределению между субъектами Российской Федерации и местными бюджетами.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расчете акцизов на нефтепродукты учтены изменения действующего норматива зачисления в районный бюджет, предусматривающие уменьшение с 1 января 2019 года норматива для Погарского района с 0,4195 до 0,3914 процента и изменения ставок акцизов на нефтепродукты. 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 целом поступления акцизов на нефтепродукты планируются в сумме 12 520,0 тыс. рублей, в том числе: доходов от уплаты </w:t>
      </w:r>
      <w:r>
        <w:rPr>
          <w:rFonts w:ascii="Times New Roman" w:eastAsia="Times New Roman" w:hAnsi="Times New Roman" w:cs="Times New Roman"/>
          <w:sz w:val="28"/>
        </w:rPr>
        <w:lastRenderedPageBreak/>
        <w:t>акцизов на дизельное топливо – 4 540,0 тыс. рублей, моторные масла – 32,0 тыс. рублей, автомобильный бензин – 8 792,0 тыс. рублей, прямогонный бензин – 844,0 тыс. рублей.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районного бюджета на 2020 год от уплаты акцизов на нефтепродукты прогнозируются в сумме 13 939,0 тыс. рублей, на 2021 год – 15 754,0 тыс. рублей. </w:t>
      </w:r>
    </w:p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Единый налог на вмененный доход</w:t>
      </w:r>
      <w:r>
        <w:rPr>
          <w:rFonts w:ascii="Times New Roman" w:eastAsia="Times New Roman" w:hAnsi="Times New Roman" w:cs="Times New Roman"/>
          <w:sz w:val="28"/>
        </w:rPr>
        <w:t xml:space="preserve"> для отдельных видов деятельности по муниципальному району на 2019 год рассчитан в сумме 11 157,0 тыс. рублей, 2020 год – 11 246,0 тыс. рублей. Действующее законодательство предусматривает полную отмену ЕНВД с 2021 года </w:t>
      </w:r>
      <w:hyperlink r:id="rId8">
        <w:r w:rsidRPr="00585259">
          <w:rPr>
            <w:rFonts w:ascii="Times New Roman" w:eastAsia="Times New Roman" w:hAnsi="Times New Roman" w:cs="Times New Roman"/>
            <w:sz w:val="28"/>
            <w:u w:val="single"/>
          </w:rPr>
          <w:t>п. 8 ст. 5</w:t>
        </w:r>
      </w:hyperlink>
      <w:r w:rsidRPr="00585259">
        <w:rPr>
          <w:rFonts w:ascii="Times New Roman" w:eastAsia="Times New Roman" w:hAnsi="Times New Roman" w:cs="Times New Roman"/>
          <w:sz w:val="28"/>
        </w:rPr>
        <w:t xml:space="preserve"> Федерального закона от 29 июня 2012 г. N 97-ФЗ (Положения </w:t>
      </w:r>
      <w:hyperlink r:id="rId9">
        <w:r w:rsidRPr="00585259">
          <w:rPr>
            <w:rFonts w:ascii="Times New Roman" w:eastAsia="Times New Roman" w:hAnsi="Times New Roman" w:cs="Times New Roman"/>
            <w:sz w:val="28"/>
            <w:u w:val="single"/>
          </w:rPr>
          <w:t>главы 26.3</w:t>
        </w:r>
      </w:hyperlink>
      <w:r w:rsidRPr="00585259">
        <w:rPr>
          <w:rFonts w:ascii="Times New Roman" w:eastAsia="Times New Roman" w:hAnsi="Times New Roman" w:cs="Times New Roman"/>
          <w:sz w:val="28"/>
        </w:rPr>
        <w:t xml:space="preserve"> части второй Налогового кодекса Российской Федерации не применяются с 1 </w:t>
      </w:r>
      <w:r>
        <w:rPr>
          <w:rFonts w:ascii="Times New Roman" w:eastAsia="Times New Roman" w:hAnsi="Times New Roman" w:cs="Times New Roman"/>
          <w:sz w:val="28"/>
        </w:rPr>
        <w:t>января 2021 года).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основу расчета прогноза </w:t>
      </w:r>
      <w:r>
        <w:rPr>
          <w:rFonts w:ascii="Times New Roman" w:eastAsia="Times New Roman" w:hAnsi="Times New Roman" w:cs="Times New Roman"/>
          <w:b/>
          <w:sz w:val="28"/>
        </w:rPr>
        <w:t>единого сельскохозяйственного налога</w:t>
      </w:r>
      <w:r>
        <w:rPr>
          <w:rFonts w:ascii="Times New Roman" w:eastAsia="Times New Roman" w:hAnsi="Times New Roman" w:cs="Times New Roman"/>
          <w:sz w:val="28"/>
        </w:rPr>
        <w:t xml:space="preserve"> на 2019 год на плановый период 2020 и 2021 годов принимается ожидаемая величина налоговой базы (превышение доходов над расходами) на 2019 год, с учетом погашения недоимки по единому сельскохозяйственному налогу, сложившуюся на конец 2018 года.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сельскохозяйственного налога на 2019 год составила 833,0 тыс. рублей, на 2020 год – 873,0 тыс. рублей, на 2021 год – 919,0 тыс. рублей.</w:t>
      </w:r>
    </w:p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Прогнозирование </w:t>
      </w:r>
      <w:r>
        <w:rPr>
          <w:rFonts w:ascii="Times New Roman" w:eastAsia="Times New Roman" w:hAnsi="Times New Roman" w:cs="Times New Roman"/>
          <w:b/>
          <w:sz w:val="28"/>
        </w:rPr>
        <w:t>налога, взимаемого в связи с применением патентной системы налогообложения</w:t>
      </w:r>
      <w:r>
        <w:rPr>
          <w:rFonts w:ascii="Times New Roman" w:eastAsia="Times New Roman" w:hAnsi="Times New Roman" w:cs="Times New Roman"/>
          <w:sz w:val="28"/>
        </w:rPr>
        <w:t>, осуществлялось с учетом динамики фактических темпов поступлений, начислений налога за ряд последних лет. Доходы районного бюджета на 2019 год на плановый период 2020 год от налога, взимаемого в связи с применением патентной системы налогообложения составят по 38,0 тыс. рублей, в 2021 году прогнозируемая сумма составит 3 018,0 тыс. рублей в связи с заменой ЕНВД с 01 января 2021 года другим видом налога.</w:t>
      </w:r>
    </w:p>
    <w:p w:rsidR="00CE16CF" w:rsidRDefault="00CE16C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Прогнозируемый объем поступления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 пошлины</w:t>
      </w:r>
      <w:r>
        <w:rPr>
          <w:rFonts w:ascii="Times New Roman" w:eastAsia="Times New Roman" w:hAnsi="Times New Roman" w:cs="Times New Roman"/>
          <w:sz w:val="28"/>
        </w:rPr>
        <w:t xml:space="preserve"> на 2019 год на плановый период 2020 и 2021 годов определен</w:t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учетом динамики поступлений за прошлые годы,</w:t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оценки поступления в районный бюджет за 10 месяцев 2018 года. При расчете государственной пошлины, подлежащей уплате в бюджет муниципального района, применялись установленные бюджетным законодательством нормативы распределения платежей между уровнями бюджетной системы РФ. 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целом, сумма прогнозируемых поступлений государственной пошлины в районный бюджет на 2019 год составляет 1 628,0 тыс. рублей, на 2020 год – 1 687,0 тыс. рублей, на 2021 год – 1 754,0 тыс. рублей.</w:t>
      </w:r>
    </w:p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Неналоговые доходы районного бюджета</w:t>
      </w:r>
      <w:r>
        <w:rPr>
          <w:rFonts w:ascii="Times New Roman" w:eastAsia="Times New Roman" w:hAnsi="Times New Roman" w:cs="Times New Roman"/>
          <w:sz w:val="28"/>
        </w:rPr>
        <w:t xml:space="preserve"> на 2019 год предусматриваются в объёме 6 785,0 тыс. руб., что выше фактических поступлений в 2017 году на 1 996,1 тыс. руб. или на 41,7% и ниже ожидаемого поступления в 2018 году на 2 695,2 тыс. руб. или 28,4%.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Поступление неналоговых доходов в 2020 году планируется в сумме 6 861,0 тыс.руб. в 2021 году – 6 943,0 тыс.руб.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прогнозируемого поступления неналоговых платежей представлена в следующей таблице: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="005A5BC5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(тыс. 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204"/>
        <w:gridCol w:w="1320"/>
        <w:gridCol w:w="1264"/>
        <w:gridCol w:w="1108"/>
        <w:gridCol w:w="1092"/>
        <w:gridCol w:w="1064"/>
      </w:tblGrid>
      <w:tr w:rsidR="00CE16CF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Показатели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Факт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Утверждено на 2018 год (ред. 12.10.2018 года №742)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 за 9 месяцев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Прогноз на 2019 год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Темп роста доходов 2019 года</w:t>
            </w:r>
          </w:p>
        </w:tc>
      </w:tr>
      <w:tr w:rsidR="00CE16CF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 факту 2017 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 утв. бюджету 2018 г.</w:t>
            </w:r>
          </w:p>
        </w:tc>
      </w:tr>
      <w:tr w:rsidR="00CE16C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4 788,9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9 480,2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5 781,8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6 785,0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141,7%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71,6%</w:t>
            </w:r>
          </w:p>
        </w:tc>
      </w:tr>
      <w:tr w:rsidR="00CE16C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 за земельные участки, а также от продажи права на заключение договоров аренды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1 280,8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2 805,0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2 689,0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197,5%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90,2%</w:t>
            </w:r>
          </w:p>
        </w:tc>
      </w:tr>
      <w:tr w:rsidR="00CE16C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от сдачи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111,3%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96,5%</w:t>
            </w:r>
          </w:p>
        </w:tc>
      </w:tr>
      <w:tr w:rsidR="00CE16C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CE16C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26,0%</w:t>
            </w:r>
          </w:p>
        </w:tc>
      </w:tr>
      <w:tr w:rsidR="00CE16C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149,2%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80,4%</w:t>
            </w:r>
          </w:p>
        </w:tc>
      </w:tr>
      <w:tr w:rsidR="00CE16C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продажи земельных участков 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749,8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3 250,0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133,4%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30,8%</w:t>
            </w:r>
          </w:p>
        </w:tc>
      </w:tr>
      <w:tr w:rsidR="00CE16C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1 777,1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111,4%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104,2%</w:t>
            </w:r>
          </w:p>
        </w:tc>
      </w:tr>
      <w:tr w:rsidR="00CE16C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CE16CF" w:rsidRDefault="00CE16CF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E16CF" w:rsidRDefault="00F2086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поступления доходов, получаемых в виде </w:t>
      </w:r>
      <w:r>
        <w:rPr>
          <w:rFonts w:ascii="Times New Roman" w:eastAsia="Times New Roman" w:hAnsi="Times New Roman" w:cs="Times New Roman"/>
          <w:b/>
          <w:sz w:val="28"/>
        </w:rPr>
        <w:t>арендной платы за земельные участки</w:t>
      </w:r>
      <w:r>
        <w:rPr>
          <w:rFonts w:ascii="Times New Roman" w:eastAsia="Times New Roman" w:hAnsi="Times New Roman" w:cs="Times New Roman"/>
          <w:sz w:val="28"/>
        </w:rPr>
        <w:t>, государственная собственность на которые не разграничена и которые расположенные в границах поселений, а также средства от продажи права на заключение договоров аренды указанных земельных участков, на 2019 год на плановый период 2020 и 2021 годов рассчитан на основе сведений администратора платежа (комитет по управлению муниципальным имуществом администрации Погарского района) о начислениях арендной платы в прошлом и текущем годах, оценки 2018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по 2 530,0 тыс. рублей в 2019, в 2020 году и 2021 году.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 распределения поступления в районный бюджет составляет</w:t>
      </w:r>
      <w:r>
        <w:rPr>
          <w:rFonts w:ascii="Times New Roman" w:eastAsia="Times New Roman" w:hAnsi="Times New Roman" w:cs="Times New Roman"/>
          <w:sz w:val="28"/>
        </w:rPr>
        <w:br/>
        <w:t>50% - по земельным участкам, государственная собственность на которые не разграничена и которые расположенные в границах городского поселения и</w:t>
      </w:r>
      <w:r>
        <w:rPr>
          <w:rFonts w:ascii="Times New Roman" w:eastAsia="Times New Roman" w:hAnsi="Times New Roman" w:cs="Times New Roman"/>
          <w:sz w:val="28"/>
        </w:rPr>
        <w:br/>
        <w:t>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:rsidR="00CE16CF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</w:rPr>
        <w:t>, находящегося в оперативном управлении органов управления муниципальных районов и созданных ими учреждений (за исключением имущества бюджетных и автономных учреждений) на 2019 год и на плановый период 2020 и 2021 годов рассчитан главным администратором платежей - комитетом по управлению муниципальным имуществом администрации Погарского района, исходя их фактических начислениях арендной платы в прошлом и текущем годах, оценки 2018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по 627,0 тыс. рублей в 2019, 2020, 2021 годах.</w:t>
      </w:r>
    </w:p>
    <w:p w:rsidR="00CE16CF" w:rsidRDefault="00CE1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Планируемая сумма поступлений в районный бюджет в 2019 году от </w:t>
      </w:r>
      <w:r>
        <w:rPr>
          <w:rFonts w:ascii="Times New Roman" w:eastAsia="Times New Roman" w:hAnsi="Times New Roman" w:cs="Times New Roman"/>
          <w:b/>
          <w:sz w:val="28"/>
        </w:rPr>
        <w:t>перечисления части прибыли муниципальных унитарных предприят</w:t>
      </w:r>
      <w:r>
        <w:rPr>
          <w:rFonts w:ascii="Times New Roman" w:eastAsia="Times New Roman" w:hAnsi="Times New Roman" w:cs="Times New Roman"/>
          <w:sz w:val="28"/>
        </w:rPr>
        <w:t>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Погарского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 25%.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учетом изложенного, прогноз части прибыли муниципальных унитарных предприятий на 2019 год определен в сумме 25,0 тыс. рублей, на 2020 год и 2021 год объем поступлений прогнозируется по 30,0 тыс. рублей.</w:t>
      </w:r>
    </w:p>
    <w:p w:rsidR="00CE16CF" w:rsidRDefault="00CE1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tabs>
          <w:tab w:val="left" w:pos="2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</w:t>
      </w:r>
      <w:r>
        <w:rPr>
          <w:rFonts w:ascii="Times New Roman" w:eastAsia="Times New Roman" w:hAnsi="Times New Roman" w:cs="Times New Roman"/>
          <w:b/>
          <w:sz w:val="28"/>
        </w:rPr>
        <w:t>платы за негативное воздействие на окружающую среду</w:t>
      </w:r>
      <w:r>
        <w:rPr>
          <w:rFonts w:ascii="Times New Roman" w:eastAsia="Times New Roman" w:hAnsi="Times New Roman" w:cs="Times New Roman"/>
          <w:sz w:val="28"/>
        </w:rPr>
        <w:t xml:space="preserve"> на 2019 год и на плановый период 2020 и 2021 годов произведен исходя из фактической оценки 2018 года.</w:t>
      </w:r>
    </w:p>
    <w:p w:rsidR="00CE16CF" w:rsidRDefault="00F20868">
      <w:pPr>
        <w:tabs>
          <w:tab w:val="left" w:pos="2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 зачисления платы в районный бюджет применен в соответствии с Бюджетным кодексом Российской Федерации в размере 60 процентов. </w:t>
      </w:r>
    </w:p>
    <w:p w:rsidR="00CE16CF" w:rsidRDefault="00F20868">
      <w:pPr>
        <w:tabs>
          <w:tab w:val="left" w:pos="2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Прогнозируемая сумма поступлений платы за негативное воздействие на окружающую среду на 2019 год составляет 623,0 тыс. рублей, на 2020 год – 623,0 тыс. рублей, на 2021 год – 623,0 тыс. рублей.</w:t>
      </w:r>
    </w:p>
    <w:p w:rsidR="00CE16CF" w:rsidRDefault="00CE16CF">
      <w:pPr>
        <w:tabs>
          <w:tab w:val="left" w:pos="2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поступления </w:t>
      </w:r>
      <w:r>
        <w:rPr>
          <w:rFonts w:ascii="Times New Roman" w:eastAsia="Times New Roman" w:hAnsi="Times New Roman" w:cs="Times New Roman"/>
          <w:b/>
          <w:sz w:val="28"/>
        </w:rPr>
        <w:t>доходов от продажи земельных участков</w:t>
      </w:r>
      <w:r>
        <w:rPr>
          <w:rFonts w:ascii="Times New Roman" w:eastAsia="Times New Roman" w:hAnsi="Times New Roman" w:cs="Times New Roman"/>
          <w:sz w:val="28"/>
        </w:rPr>
        <w:t>, государственная собственность на которые не разграничена определен с учетом динамики поступлений за предыдущие периоды, исходя из планируемой продажи земельных участков в 2019 году в сумме 1 000,0 тыс. рублей, в 2020 году – 1 000,0 тыс. рублей, в 2021 году – 1 000,0 тыс. рублей.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 распределения поступления в районный бюджет составляет 50% - по земельным участкам, государственная собственность на которые не разграничена и которые расположенные в границах городского поселения и 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:rsidR="00CE16CF" w:rsidRDefault="00CE16C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 денежных </w:t>
      </w:r>
      <w:r>
        <w:rPr>
          <w:rFonts w:ascii="Times New Roman" w:eastAsia="Times New Roman" w:hAnsi="Times New Roman" w:cs="Times New Roman"/>
          <w:b/>
          <w:sz w:val="28"/>
        </w:rPr>
        <w:t>взысканий, штрафов, возмещений ущерба</w:t>
      </w:r>
      <w:r>
        <w:rPr>
          <w:rFonts w:ascii="Times New Roman" w:eastAsia="Times New Roman" w:hAnsi="Times New Roman" w:cs="Times New Roman"/>
          <w:sz w:val="28"/>
        </w:rPr>
        <w:t xml:space="preserve"> определен с учетом складывающейся динамики фактических поступлений 2017 и 2018 годов.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поступления штрафных санкций в бюджет муниципального района в 2019 году рассчитан в сумме 1 980,0 тыс. рублей, на 2020 год – 2 051,0 тыс. рублей, на 2021 год – 2 133,0 тыс. рублей.</w:t>
      </w:r>
    </w:p>
    <w:p w:rsidR="00CE16CF" w:rsidRDefault="00CE1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планировании районного бюджета на 2019-2021 годы учтены объемы </w:t>
      </w:r>
      <w:r>
        <w:rPr>
          <w:rFonts w:ascii="Times New Roman" w:eastAsia="Times New Roman" w:hAnsi="Times New Roman" w:cs="Times New Roman"/>
          <w:b/>
          <w:sz w:val="28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</w:rPr>
        <w:t>, предусмотренные проектом Закона «Об областном бюджете на 2019 год и плановый период 2020 и 2021 годов». Общий объем безвозмездных поступлений в 2019 году предусмотрен в размере 320 404,906 тыс.руб., на 2020 год в размере 290 473,615 тыс.руб., на 2021 год в размере 281 309,687 тыс.руб.</w:t>
      </w:r>
    </w:p>
    <w:p w:rsidR="00CE16CF" w:rsidRDefault="00CE1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2"/>
        <w:gridCol w:w="2017"/>
        <w:gridCol w:w="2072"/>
        <w:gridCol w:w="2070"/>
      </w:tblGrid>
      <w:tr w:rsidR="00CE16C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keepNext/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keepNext/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год, рублей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keepNext/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 год, рублей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keepNext/>
              <w:suppressAutoHyphens/>
              <w:spacing w:after="0" w:line="240" w:lineRule="auto"/>
              <w:ind w:left="-56" w:right="-81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год, рублей</w:t>
            </w:r>
          </w:p>
        </w:tc>
      </w:tr>
      <w:tr w:rsidR="00CE16CF"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ВСЕГО, в том числе:</w:t>
            </w:r>
          </w:p>
        </w:tc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320 404 906,74</w:t>
            </w:r>
          </w:p>
        </w:tc>
        <w:tc>
          <w:tcPr>
            <w:tcW w:w="2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290 473 615,28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281 309 687,84</w:t>
            </w:r>
          </w:p>
        </w:tc>
      </w:tr>
      <w:tr w:rsidR="00CE16CF"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дотации</w:t>
            </w:r>
          </w:p>
        </w:tc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81 403 400,00</w:t>
            </w:r>
          </w:p>
        </w:tc>
        <w:tc>
          <w:tcPr>
            <w:tcW w:w="2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43 063 000,00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40 833 000,00</w:t>
            </w:r>
          </w:p>
        </w:tc>
      </w:tr>
      <w:tr w:rsidR="00CE16CF"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субсидии</w:t>
            </w:r>
          </w:p>
        </w:tc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468 000,00</w:t>
            </w:r>
          </w:p>
        </w:tc>
        <w:tc>
          <w:tcPr>
            <w:tcW w:w="2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468 000,00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468 000,00</w:t>
            </w:r>
          </w:p>
        </w:tc>
      </w:tr>
      <w:tr w:rsidR="00CE16C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субвенции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222 833 506,74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231 242 615,28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224 308 687,84</w:t>
            </w:r>
          </w:p>
        </w:tc>
      </w:tr>
      <w:tr w:rsidR="00CE16C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15 700 000,00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15 700 000,00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56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15 700 000,00</w:t>
            </w:r>
          </w:p>
        </w:tc>
      </w:tr>
    </w:tbl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безвозмездных поступлений в районный бюджет на 2019-2021 годы представлена в следующей таблице:                       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1"/>
        <w:gridCol w:w="1274"/>
        <w:gridCol w:w="1274"/>
        <w:gridCol w:w="1274"/>
      </w:tblGrid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Прогноз на</w:t>
            </w: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Прогноз на</w:t>
            </w: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 год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Прогноз на 2021</w:t>
            </w:r>
          </w:p>
          <w:p w:rsidR="00CE16CF" w:rsidRDefault="00F208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  <w:p w:rsidR="00CE16CF" w:rsidRDefault="00CE16CF">
            <w:pPr>
              <w:spacing w:after="0" w:line="276" w:lineRule="auto"/>
              <w:jc w:val="center"/>
            </w:pP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Дотация бюджету района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43 689,0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43 063,0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40 833,0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Дотация району на поддержку мер по обеспечению сбалансированности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37 714,4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1 110 270,00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1 110 270,00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1 110 270,00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308 356,66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283 765,20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295 137,76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953 000,00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953 000,00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953 000,00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8 737 200,00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8 737 200,00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8 737200,00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815 345,00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815 345,00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815 345,00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163 029,00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163 029,00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163 029,00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содержание безнадзорных животных на территории Брянской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9 960,00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9 960,00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9 960,00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Субвенция бюджетам муниципальных районов на обеспечение сохранности жилых помещений, закрепленных за детьми - 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111 000,00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8 528 600,00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16 962 300,00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10 017 000,00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62 325 844,00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62 325 844,00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63 325 844,0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Субвенция бюджетам муниципальных районов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131 708 952,00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131 708 952,00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131 708 952,00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1 885 666,00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1 885 666,00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1 885 666,00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районов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6 021 576,00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6 021 576,00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6 021 576,00</w:t>
            </w:r>
          </w:p>
        </w:tc>
      </w:tr>
      <w:tr w:rsidR="00CE16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133 560,00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133 560,00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133 560,00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Субвенция бюджетам муниципальных районов на составление (изменение )списков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9 960,00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9 960,00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uppressAutoHyphens/>
              <w:spacing w:after="0" w:line="240" w:lineRule="auto"/>
              <w:ind w:left="-764" w:firstLine="7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9 960,00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бюджетам муниципальных районов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468,0</w:t>
            </w:r>
          </w:p>
        </w:tc>
      </w:tr>
      <w:tr w:rsidR="00CE16CF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15 700,0</w:t>
            </w:r>
          </w:p>
        </w:tc>
      </w:tr>
    </w:tbl>
    <w:p w:rsidR="00CE16CF" w:rsidRDefault="00CE1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Дотация на выравнивание бюджетной обеспеченности на 2019 год предусмотрена в размере 43 689 000,00 рублей (на 677 000,00 рублей меньше объема дотации 2018 года); дотация на поддержку мер по обеспечению сбалансированности бюджетов – в размере 37 714 400,00 рублей, что на 18 220 400,00 рублей больше, чем утверждено в первоначальном бюджете на 2018 год и на 17 962 321,50 рублей меньше (с учетом уточнений на 01.11.2018 года 55 676 721,50 рублей) объема дотации на 2018 год).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субсидии на 2019 год составляет 468 000,00 рублей на организацию отдыха детей в каникулярное время в лагерях с дневным пребыванием на базе учреждений образования.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субвенций на 2019 год составляет 222 833 506,74 рублей и составляет наибольший удельный вес в общем объеме безвозмездных поступлений 69,5%.</w:t>
      </w:r>
    </w:p>
    <w:p w:rsidR="00CE16CF" w:rsidRDefault="00CE1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и объемы иных межбюджетных трансфертов из районного бюджета, бюджетам поселений на 2019 год и плановый период 2020 и 2021 годов.</w:t>
      </w:r>
    </w:p>
    <w:p w:rsidR="00CE16CF" w:rsidRDefault="00F20868">
      <w:pPr>
        <w:tabs>
          <w:tab w:val="left" w:pos="1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4"/>
        <w:gridCol w:w="1883"/>
        <w:gridCol w:w="1596"/>
        <w:gridCol w:w="1596"/>
      </w:tblGrid>
      <w:tr w:rsidR="00CE16CF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иного межбюджетного трансферта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CE16CF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передаваемые бюджетам поселений на обеспечение сохранности автомобильных дорог и условий безопасного движения по ним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9 310 200,00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10 365 500,00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11 715 200,00</w:t>
            </w:r>
          </w:p>
        </w:tc>
      </w:tr>
      <w:tr w:rsidR="00CE16CF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бюджетам поселений на осуществление передаваемых полномочий  по решению отдельных вопросов местного значения  поселений в сфере электро-,тепло-,газо- и водоснабжения населения ,водоотведения ,снабжения населения топливом в пределах полномочий, установленных законодательством РФ.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120 000,00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120 000,00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120 000,00</w:t>
            </w:r>
          </w:p>
        </w:tc>
      </w:tr>
      <w:tr w:rsidR="00CE16CF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определение перечня лиц, уполномоченных составлять протоколы об административных правонарушениях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</w:tr>
      <w:tr w:rsidR="00CE16CF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9 430 400,00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10 485 700,00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tabs>
                <w:tab w:val="left" w:pos="1708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11 835 400,00</w:t>
            </w:r>
          </w:p>
        </w:tc>
      </w:tr>
    </w:tbl>
    <w:p w:rsidR="00CE16CF" w:rsidRDefault="00CE16CF">
      <w:pPr>
        <w:tabs>
          <w:tab w:val="left" w:pos="1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иных межбюджетных трансфертов составляет 15 700 000,00 рублей на переданные полномочия Погарского городского поселения, в том числе: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созданию условий для организации досуга и обеспечения жителей поселения услугами организации культуры – 9 200 000,00 рублей;</w:t>
      </w:r>
    </w:p>
    <w:p w:rsidR="00CE16CF" w:rsidRDefault="00F20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библиотечного обслуживания населения, комплектование и обеспечение сохранности библиотечных фондов библиотек поселения – 6 500 000,00 рублей.</w:t>
      </w:r>
    </w:p>
    <w:p w:rsidR="00CE16CF" w:rsidRDefault="00CE16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проекта районного бюджета.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2019 году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эффективности использования финансовых ресурсов.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основу бюджетной политики положены стратегические цели развития района, сформулированные в соответствии с основными </w:t>
      </w:r>
      <w:r>
        <w:rPr>
          <w:rFonts w:ascii="Times New Roman" w:eastAsia="Times New Roman" w:hAnsi="Times New Roman" w:cs="Times New Roman"/>
          <w:sz w:val="28"/>
        </w:rPr>
        <w:lastRenderedPageBreak/>
        <w:t>положениями послания Президента Российской Федерации Федеральному собранию Российской Федерации от 01 марта 2018 года, указом Президента Российской Федерации от 07.05.2018 года №204 «О национальных целях и стратегических задачах Российской Федерации на период до 2024 года».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бюджетной политики на 2019 и на плановый период 2020 и 2021 годов будут являться: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сбалансированности бюджетной системы Погарского района в рамках, принятых Погарским районом обязательств в соответствии с заключённым с Департаментом финансов Брянской области соглашением;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финансовое обеспечение принятых расходных обязательств с учётом проведения мероприятий по их оптимизации, сокращению неэффективных расходов;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ограничение принятых новых расходных обязательств районного бюджета, минимизация кредиторской задолженности;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нормативного правового регулирования и методологи управления общественными финансами;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интеграция методов проектного управления в деятельности органов муниципальной власти;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прозрачности и открытости бюджетной системы;</w:t>
      </w:r>
    </w:p>
    <w:p w:rsidR="00CE16CF" w:rsidRDefault="00F20868">
      <w:pPr>
        <w:numPr>
          <w:ilvl w:val="0"/>
          <w:numId w:val="4"/>
        </w:numPr>
        <w:spacing w:after="200" w:line="276" w:lineRule="auto"/>
        <w:ind w:firstLine="12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проектировках бюджета Погарского района на 2019 – 2021 годы произведена индексация отдельных статей расходов.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расходов, определённый в проекте решения «О бюджете Погарского района на 2019 год и плановый период 2020 и 2021 годов» предусмотрены расходы на 2019 год в сумме 458 452,906 тыс.руб., на 2020 год в сумме 434 893,615 тыс.руб., на 2021 год в сумме 425 729,687 тыс.руб.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отношению к объёму расходов, утверждённому на 2018 год (в последней редакции), расходы, определённые в проекте решения на 2019 год и на плановый период 2020 и 2021 годов, меньше на 2,9%.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 w:rsidP="0098586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объёмах расходов районного бюджета за 2017-2019 годы в разрезе разделов классификации расходов представлены в следующей таблице: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r w:rsidR="00585259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 (тыс. 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1233"/>
        <w:gridCol w:w="1274"/>
        <w:gridCol w:w="1375"/>
        <w:gridCol w:w="1338"/>
        <w:gridCol w:w="828"/>
        <w:gridCol w:w="984"/>
      </w:tblGrid>
      <w:tr w:rsidR="00CE16CF">
        <w:trPr>
          <w:cantSplit/>
        </w:trPr>
        <w:tc>
          <w:tcPr>
            <w:tcW w:w="25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Факт </w:t>
            </w:r>
          </w:p>
          <w:p w:rsidR="00CE16CF" w:rsidRDefault="00F2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Утверждено на 2018</w:t>
            </w: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 в последней редакции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Исполнено за 9-ть месяцев </w:t>
            </w: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г.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Прогноз на 2019 год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Темп роста расходов 2019 года</w:t>
            </w:r>
            <w:r w:rsidR="0098586D">
              <w:rPr>
                <w:rFonts w:ascii="Times New Roman" w:eastAsia="Times New Roman" w:hAnsi="Times New Roman" w:cs="Times New Roman"/>
                <w:sz w:val="20"/>
              </w:rPr>
              <w:t xml:space="preserve"> (%)</w:t>
            </w:r>
          </w:p>
        </w:tc>
      </w:tr>
      <w:tr w:rsidR="00CE16CF">
        <w:tc>
          <w:tcPr>
            <w:tcW w:w="250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 факту</w:t>
            </w: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 утв. бюджету</w:t>
            </w: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г.</w:t>
            </w:r>
          </w:p>
        </w:tc>
      </w:tr>
      <w:tr w:rsidR="00CE16CF"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01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33 388,2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35 724,3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26 199,5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36 487,8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109,3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102,1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02 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123,9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1 330,0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CE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120,7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04 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81 842,1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23 185,7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12 696,6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17 552,7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75,7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05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2 006,3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9 558,2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8 120,9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06 Охрана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11 457,2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6 746,4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07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301 119,1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321 420,8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222 986,4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329 880,9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102,6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F208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Рз 08 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30 157,1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31 819,4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19 681,1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30 304,5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95,2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10 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21 539,2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22 032,8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14 886,0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23 631,8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107,3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11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9 412,3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10 247,0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6 812,1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10 593,6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103,4</w:t>
            </w:r>
          </w:p>
        </w:tc>
      </w:tr>
      <w:tr w:rsidR="00CE16CF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Рз 14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20 740,3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8 275,3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6 253,3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6 153,0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74,4</w:t>
            </w:r>
          </w:p>
        </w:tc>
      </w:tr>
      <w:tr w:rsidR="00CE16CF"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16CF" w:rsidRDefault="00F208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513 821,4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471 855,4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319 771,7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458 452,9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89,2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F208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97,2</w:t>
            </w:r>
          </w:p>
        </w:tc>
      </w:tr>
    </w:tbl>
    <w:p w:rsidR="00CE16CF" w:rsidRDefault="00CE16C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E16CF" w:rsidRDefault="00F20868" w:rsidP="0098586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Объём расходов по отраслям в проекте бюджета, так называемого «социального блока» (образование, культура, социальная политика, </w:t>
      </w:r>
      <w:r>
        <w:rPr>
          <w:rFonts w:ascii="Times New Roman" w:eastAsia="Times New Roman" w:hAnsi="Times New Roman" w:cs="Times New Roman"/>
          <w:sz w:val="28"/>
        </w:rPr>
        <w:lastRenderedPageBreak/>
        <w:t>физическая культура и спорт), составит в 2019 году 394 410,8 тыс. руб. или 86,0% от общего объёма расходов районного бюджета. Среди отраслей «социального блока» наибольший удельный вес принадлежит отрасли «Образование» - 329 880,9 тыс. рублей или 72,0% от общего объёма расходов.</w:t>
      </w:r>
    </w:p>
    <w:p w:rsidR="00291C33" w:rsidRDefault="00F20868" w:rsidP="00A373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подготовке настоящего заключения проведён сравнительный анализ объёмов расходов на 2019 год с фактическими расходами за 2017 год и, утверждёнными решением районного Совета народных депутатов (на 01.10.2018 года), расходами на 2018 год. Сравнение проведено с целью сопоставимости расходов по разделам бюджетной классификации.</w:t>
      </w:r>
    </w:p>
    <w:p w:rsidR="00CE16CF" w:rsidRDefault="00F20868" w:rsidP="00291C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районного бюджета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01 «Общегосударственные вопросы» </w:t>
      </w:r>
      <w:r>
        <w:rPr>
          <w:rFonts w:ascii="Times New Roman" w:eastAsia="Times New Roman" w:hAnsi="Times New Roman" w:cs="Times New Roman"/>
          <w:sz w:val="28"/>
        </w:rPr>
        <w:t>опре</w:t>
      </w:r>
      <w:r w:rsidR="00291C33">
        <w:rPr>
          <w:rFonts w:ascii="Times New Roman" w:eastAsia="Times New Roman" w:hAnsi="Times New Roman" w:cs="Times New Roman"/>
          <w:sz w:val="28"/>
        </w:rPr>
        <w:t>делены в проекте бюджета на 2019 год в сумме 36 487,8</w:t>
      </w:r>
      <w:r>
        <w:rPr>
          <w:rFonts w:ascii="Times New Roman" w:eastAsia="Times New Roman" w:hAnsi="Times New Roman" w:cs="Times New Roman"/>
          <w:sz w:val="28"/>
        </w:rPr>
        <w:t xml:space="preserve"> тыс.руб</w:t>
      </w:r>
      <w:r w:rsidR="00FC04B7">
        <w:rPr>
          <w:rFonts w:ascii="Times New Roman" w:eastAsia="Times New Roman" w:hAnsi="Times New Roman" w:cs="Times New Roman"/>
          <w:sz w:val="28"/>
        </w:rPr>
        <w:t>., что выше</w:t>
      </w:r>
      <w:r w:rsidR="00291C33">
        <w:rPr>
          <w:rFonts w:ascii="Times New Roman" w:eastAsia="Times New Roman" w:hAnsi="Times New Roman" w:cs="Times New Roman"/>
          <w:sz w:val="28"/>
        </w:rPr>
        <w:t xml:space="preserve"> факта 2017 года на </w:t>
      </w:r>
      <w:r w:rsidR="00FC04B7">
        <w:rPr>
          <w:rFonts w:ascii="Times New Roman" w:eastAsia="Times New Roman" w:hAnsi="Times New Roman" w:cs="Times New Roman"/>
          <w:sz w:val="28"/>
        </w:rPr>
        <w:t>3 099,6 тыс.руб. или на 9,3</w:t>
      </w:r>
      <w:r>
        <w:rPr>
          <w:rFonts w:ascii="Times New Roman" w:eastAsia="Times New Roman" w:hAnsi="Times New Roman" w:cs="Times New Roman"/>
          <w:sz w:val="28"/>
        </w:rPr>
        <w:t>% и</w:t>
      </w:r>
      <w:r w:rsidR="00FC04B7">
        <w:rPr>
          <w:rFonts w:ascii="Times New Roman" w:eastAsia="Times New Roman" w:hAnsi="Times New Roman" w:cs="Times New Roman"/>
          <w:sz w:val="28"/>
        </w:rPr>
        <w:t xml:space="preserve"> выше ожидаемого исполнения 2018 года на 763,5 тыс.руб. или на 2,1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расходов по разделу 01 «Обще</w:t>
      </w:r>
      <w:r w:rsidR="00FC04B7">
        <w:rPr>
          <w:rFonts w:ascii="Times New Roman" w:eastAsia="Times New Roman" w:hAnsi="Times New Roman" w:cs="Times New Roman"/>
          <w:sz w:val="28"/>
        </w:rPr>
        <w:t>государственные вопросы» на 2020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04B7">
        <w:rPr>
          <w:rFonts w:ascii="Times New Roman" w:eastAsia="Times New Roman" w:hAnsi="Times New Roman" w:cs="Times New Roman"/>
          <w:sz w:val="28"/>
        </w:rPr>
        <w:t>год планируется в сумме 35 238,3 тыс. рублей и на 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04B7">
        <w:rPr>
          <w:rFonts w:ascii="Times New Roman" w:eastAsia="Times New Roman" w:hAnsi="Times New Roman" w:cs="Times New Roman"/>
          <w:sz w:val="28"/>
        </w:rPr>
        <w:t>год планируется в сумме 34 713,3</w:t>
      </w:r>
      <w:r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CE16CF" w:rsidRDefault="00F20868" w:rsidP="00A373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Распределение бюджетных ассигнований раздела 01 «Государственные вопросы» по подразделам, а также темп роста (снижения) расходов, по сравнению с текущим </w:t>
      </w:r>
      <w:r w:rsidR="00A373A8">
        <w:rPr>
          <w:rFonts w:ascii="Times New Roman" w:eastAsia="Times New Roman" w:hAnsi="Times New Roman" w:cs="Times New Roman"/>
          <w:sz w:val="28"/>
        </w:rPr>
        <w:t xml:space="preserve">годом, представлены в следующей </w:t>
      </w:r>
      <w:r>
        <w:rPr>
          <w:rFonts w:ascii="Times New Roman" w:eastAsia="Times New Roman" w:hAnsi="Times New Roman" w:cs="Times New Roman"/>
          <w:sz w:val="28"/>
        </w:rPr>
        <w:t xml:space="preserve">таблице:                                                                                                                                            </w:t>
      </w:r>
      <w:r w:rsidR="00A373A8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(тыс.руб)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1071"/>
        <w:gridCol w:w="1320"/>
        <w:gridCol w:w="1256"/>
        <w:gridCol w:w="1174"/>
        <w:gridCol w:w="1028"/>
        <w:gridCol w:w="1003"/>
      </w:tblGrid>
      <w:tr w:rsidR="00CE16CF" w:rsidRPr="00A373A8" w:rsidTr="0098586D">
        <w:trPr>
          <w:cantSplit/>
        </w:trPr>
        <w:tc>
          <w:tcPr>
            <w:tcW w:w="2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A373A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2017</w:t>
            </w:r>
            <w:r w:rsidR="00F20868"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A373A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2018</w:t>
            </w:r>
            <w:r w:rsidR="00F20868"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 последней редакции)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A373A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9-ть месяцев 2018</w:t>
            </w:r>
            <w:r w:rsidR="00F20868"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A373A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 на 2019</w:t>
            </w:r>
            <w:r w:rsidR="00F20868"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A373A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роста расходов 2019</w:t>
            </w:r>
            <w:r w:rsidR="00F20868"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985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E16CF" w:rsidRPr="00A373A8" w:rsidTr="0098586D">
        <w:tc>
          <w:tcPr>
            <w:tcW w:w="261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CE16CF" w:rsidP="00A373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CE16CF" w:rsidP="00A373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CE16CF" w:rsidP="00A373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CE16CF" w:rsidP="00A373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CE16CF" w:rsidP="00A373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A373A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факту 2017</w:t>
            </w:r>
            <w:r w:rsidR="00F20868"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утв. бюджету 2</w:t>
            </w:r>
            <w:r w:rsid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018</w:t>
            </w:r>
            <w:r w:rsidRPr="00A37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68563E" w:rsidRDefault="00F20868" w:rsidP="00A373A8">
            <w:pPr>
              <w:spacing w:after="0" w:line="240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685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 01 Общегосударственные вопросы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A07" w:rsidRPr="0068563E" w:rsidRDefault="001A5E14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33 388,2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68563E" w:rsidRDefault="00CE16CF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55B9" w:rsidRPr="0068563E" w:rsidRDefault="000A3F80" w:rsidP="004255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35 724,3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F80" w:rsidRPr="0068563E" w:rsidRDefault="000A3F80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26 199,5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F80" w:rsidRDefault="000A3F80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6CF" w:rsidRPr="0068563E" w:rsidRDefault="00A373A8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3E">
              <w:rPr>
                <w:rFonts w:ascii="Times New Roman" w:hAnsi="Times New Roman" w:cs="Times New Roman"/>
                <w:b/>
                <w:sz w:val="20"/>
                <w:szCs w:val="20"/>
              </w:rPr>
              <w:t>36 487,</w:t>
            </w:r>
            <w:r w:rsidR="005474E3" w:rsidRPr="006856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A07" w:rsidRPr="0068563E" w:rsidRDefault="0098586D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A07" w:rsidRPr="0068563E" w:rsidRDefault="0098586D" w:rsidP="00A373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0103 Функционирование законодательных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Default="00CE16CF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07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1 019,</w:t>
            </w:r>
            <w:r w:rsidR="000A3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D87942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1 409,5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0104 Функционирование местных администраций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20 984,1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21 987,1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16 643,9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D87942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РзПр  0105 Составление списков кандидатов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5474E3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РзПр 0106 Обеспечение деятельности финансовых, таможенных  органов и органов финансового </w:t>
            </w: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надзора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5 752,2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E124A3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6 103,2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E124A3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D87942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6 163,5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РзПр 0107 Обеспечение проведения выборов и референдумов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4255B9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D87942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0111 Резервные фонды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E124A3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E124A3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D87942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 раза</w:t>
            </w:r>
          </w:p>
        </w:tc>
      </w:tr>
      <w:tr w:rsidR="00CE16CF" w:rsidRPr="00A373A8" w:rsidTr="0098586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F20868" w:rsidP="00A3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3A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0113 Другие общегосударственные вопросы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1A5E14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B47" w:rsidRPr="00A373A8" w:rsidRDefault="00586B47" w:rsidP="0058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5 903,1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586B47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D87942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6 454,8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A373A8" w:rsidRDefault="0098586D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</w:tbl>
    <w:p w:rsidR="00CE16CF" w:rsidRPr="00A373A8" w:rsidRDefault="00CE16CF" w:rsidP="00A3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динамики расходов районного бюджета по данному разделу</w:t>
      </w:r>
      <w:r w:rsidR="0098586D">
        <w:rPr>
          <w:rFonts w:ascii="Times New Roman" w:eastAsia="Times New Roman" w:hAnsi="Times New Roman" w:cs="Times New Roman"/>
          <w:sz w:val="28"/>
        </w:rPr>
        <w:t xml:space="preserve"> показывает, что расходы на 2019 год, по сравнению с 2017 годом увеличены на 9,3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98586D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02 «Национальная оборона» </w:t>
      </w:r>
      <w:r>
        <w:rPr>
          <w:rFonts w:ascii="Times New Roman" w:eastAsia="Times New Roman" w:hAnsi="Times New Roman" w:cs="Times New Roman"/>
          <w:sz w:val="28"/>
        </w:rPr>
        <w:t>опре</w:t>
      </w:r>
      <w:r w:rsidR="0098586D">
        <w:rPr>
          <w:rFonts w:ascii="Times New Roman" w:eastAsia="Times New Roman" w:hAnsi="Times New Roman" w:cs="Times New Roman"/>
          <w:sz w:val="28"/>
        </w:rPr>
        <w:t>делены в проекте бюджета на 2019 год в сумме 1 110,3</w:t>
      </w:r>
      <w:r>
        <w:rPr>
          <w:rFonts w:ascii="Times New Roman" w:eastAsia="Times New Roman" w:hAnsi="Times New Roman" w:cs="Times New Roman"/>
          <w:sz w:val="28"/>
        </w:rPr>
        <w:t xml:space="preserve"> тыс</w:t>
      </w:r>
      <w:r w:rsidR="0098586D">
        <w:rPr>
          <w:rFonts w:ascii="Times New Roman" w:eastAsia="Times New Roman" w:hAnsi="Times New Roman" w:cs="Times New Roman"/>
          <w:sz w:val="28"/>
        </w:rPr>
        <w:t xml:space="preserve">.руб., что на 280,7 тыс. руб. или на 33,8% выше факта 2017 года и на </w:t>
      </w:r>
      <w:r w:rsidR="007C0B37">
        <w:rPr>
          <w:rFonts w:ascii="Times New Roman" w:eastAsia="Times New Roman" w:hAnsi="Times New Roman" w:cs="Times New Roman"/>
          <w:sz w:val="28"/>
        </w:rPr>
        <w:t>214,3 тыс.руб. или на 23,9</w:t>
      </w:r>
      <w:r>
        <w:rPr>
          <w:rFonts w:ascii="Times New Roman" w:eastAsia="Times New Roman" w:hAnsi="Times New Roman" w:cs="Times New Roman"/>
          <w:sz w:val="28"/>
        </w:rPr>
        <w:t>% вы</w:t>
      </w:r>
      <w:r w:rsidR="007C0B37">
        <w:rPr>
          <w:rFonts w:ascii="Times New Roman" w:eastAsia="Times New Roman" w:hAnsi="Times New Roman" w:cs="Times New Roman"/>
          <w:sz w:val="28"/>
        </w:rPr>
        <w:t>ше ожидаемого исполнения за 2018</w:t>
      </w:r>
      <w:r>
        <w:rPr>
          <w:rFonts w:ascii="Times New Roman" w:eastAsia="Times New Roman" w:hAnsi="Times New Roman" w:cs="Times New Roman"/>
          <w:sz w:val="28"/>
        </w:rPr>
        <w:t xml:space="preserve"> год. Расходы бю</w:t>
      </w:r>
      <w:r w:rsidR="007C0B37">
        <w:rPr>
          <w:rFonts w:ascii="Times New Roman" w:eastAsia="Times New Roman" w:hAnsi="Times New Roman" w:cs="Times New Roman"/>
          <w:sz w:val="28"/>
        </w:rPr>
        <w:t>джета по данному разделу на 2020 - 2021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0B37">
        <w:rPr>
          <w:rFonts w:ascii="Times New Roman" w:eastAsia="Times New Roman" w:hAnsi="Times New Roman" w:cs="Times New Roman"/>
          <w:sz w:val="28"/>
        </w:rPr>
        <w:t>годы предусмотрены в сумме 1 110,3 тыс. рублей.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проходят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03 «Мобилизация и вневойсковая подготовка» </w:t>
      </w:r>
      <w:r>
        <w:rPr>
          <w:rFonts w:ascii="Times New Roman" w:eastAsia="Times New Roman" w:hAnsi="Times New Roman" w:cs="Times New Roman"/>
          <w:sz w:val="28"/>
        </w:rPr>
        <w:t>за счёт субвенции бюджетам поселений по осуществлению первичного воинского учёта на территориях, где отсутствуют военные комиссариаты.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eastAsia="Times New Roman" w:hAnsi="Times New Roman" w:cs="Times New Roman"/>
          <w:sz w:val="28"/>
        </w:rPr>
        <w:t>опре</w:t>
      </w:r>
      <w:r w:rsidR="007C0B37">
        <w:rPr>
          <w:rFonts w:ascii="Times New Roman" w:eastAsia="Times New Roman" w:hAnsi="Times New Roman" w:cs="Times New Roman"/>
          <w:sz w:val="28"/>
        </w:rPr>
        <w:t>делены в проекте бюджета на 2019 год в сумме 2 352,3 тыс.руб., что на 1 022,3 тыс.руб. или на 76,9% выше факта 2017</w:t>
      </w:r>
      <w:r>
        <w:rPr>
          <w:rFonts w:ascii="Times New Roman" w:eastAsia="Times New Roman" w:hAnsi="Times New Roman" w:cs="Times New Roman"/>
          <w:sz w:val="28"/>
        </w:rPr>
        <w:t xml:space="preserve"> года и на </w:t>
      </w:r>
      <w:r w:rsidR="007C0B37">
        <w:rPr>
          <w:rFonts w:ascii="Times New Roman" w:eastAsia="Times New Roman" w:hAnsi="Times New Roman" w:cs="Times New Roman"/>
          <w:sz w:val="28"/>
        </w:rPr>
        <w:t>402,8 тыс.руб. или на 20,7</w:t>
      </w:r>
      <w:r>
        <w:rPr>
          <w:rFonts w:ascii="Times New Roman" w:eastAsia="Times New Roman" w:hAnsi="Times New Roman" w:cs="Times New Roman"/>
          <w:sz w:val="28"/>
        </w:rPr>
        <w:t>% выше ожидаемого исполн</w:t>
      </w:r>
      <w:r w:rsidR="007C0B37">
        <w:rPr>
          <w:rFonts w:ascii="Times New Roman" w:eastAsia="Times New Roman" w:hAnsi="Times New Roman" w:cs="Times New Roman"/>
          <w:sz w:val="28"/>
        </w:rPr>
        <w:t>ения 2018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  <w:r w:rsidR="007C0B37">
        <w:rPr>
          <w:rFonts w:ascii="Times New Roman" w:eastAsia="Times New Roman" w:hAnsi="Times New Roman" w:cs="Times New Roman"/>
          <w:sz w:val="28"/>
        </w:rPr>
        <w:t>Расходы в проекте бюджета на 2020 год</w:t>
      </w:r>
      <w:r>
        <w:rPr>
          <w:rFonts w:ascii="Times New Roman" w:eastAsia="Times New Roman" w:hAnsi="Times New Roman" w:cs="Times New Roman"/>
          <w:sz w:val="28"/>
        </w:rPr>
        <w:t xml:space="preserve"> предусмотрены в с</w:t>
      </w:r>
      <w:r w:rsidR="007C0B37">
        <w:rPr>
          <w:rFonts w:ascii="Times New Roman" w:eastAsia="Times New Roman" w:hAnsi="Times New Roman" w:cs="Times New Roman"/>
          <w:sz w:val="28"/>
        </w:rPr>
        <w:t>умме 2 222,0 тыс. рублей, на 2021 год – 1 952,3 тыс.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Расходы планируются по подразделу 09 «Защита населения на территории от последствий чрезвычайных ситуаций природного и техногенного характера, гражданская оборона»</w:t>
      </w:r>
      <w:r w:rsidR="007C0B37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предусмотрены </w:t>
      </w:r>
      <w:r w:rsidR="007C0B37">
        <w:rPr>
          <w:rFonts w:ascii="Times New Roman" w:eastAsia="Times New Roman" w:hAnsi="Times New Roman" w:cs="Times New Roman"/>
          <w:sz w:val="28"/>
        </w:rPr>
        <w:t>в сумме 2</w:t>
      </w:r>
      <w:r w:rsidR="00D55C23">
        <w:rPr>
          <w:rFonts w:ascii="Times New Roman" w:eastAsia="Times New Roman" w:hAnsi="Times New Roman" w:cs="Times New Roman"/>
          <w:sz w:val="28"/>
        </w:rPr>
        <w:t> 318,3</w:t>
      </w:r>
      <w:r>
        <w:rPr>
          <w:rFonts w:ascii="Times New Roman" w:eastAsia="Times New Roman" w:hAnsi="Times New Roman" w:cs="Times New Roman"/>
          <w:sz w:val="28"/>
        </w:rPr>
        <w:t xml:space="preserve"> тыс.руб. на содержание единой дежурно-диспетчерской службы.</w:t>
      </w:r>
    </w:p>
    <w:p w:rsidR="00D55C23" w:rsidRDefault="00D55C2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04 «Национальная экономика» </w:t>
      </w:r>
      <w:r>
        <w:rPr>
          <w:rFonts w:ascii="Times New Roman" w:eastAsia="Times New Roman" w:hAnsi="Times New Roman" w:cs="Times New Roman"/>
          <w:sz w:val="28"/>
        </w:rPr>
        <w:t>опре</w:t>
      </w:r>
      <w:r w:rsidR="00D55C23">
        <w:rPr>
          <w:rFonts w:ascii="Times New Roman" w:eastAsia="Times New Roman" w:hAnsi="Times New Roman" w:cs="Times New Roman"/>
          <w:sz w:val="28"/>
        </w:rPr>
        <w:t>делены в проекте бюджета на 2019 год в сумме 17 552,7 тыс.руб. или 3,8</w:t>
      </w:r>
      <w:r>
        <w:rPr>
          <w:rFonts w:ascii="Times New Roman" w:eastAsia="Times New Roman" w:hAnsi="Times New Roman" w:cs="Times New Roman"/>
          <w:sz w:val="28"/>
        </w:rPr>
        <w:t>% от общ</w:t>
      </w:r>
      <w:r w:rsidR="00D55C23">
        <w:rPr>
          <w:rFonts w:ascii="Times New Roman" w:eastAsia="Times New Roman" w:hAnsi="Times New Roman" w:cs="Times New Roman"/>
          <w:sz w:val="28"/>
        </w:rPr>
        <w:t>их расходов, что на 78,6% меньше факта 2017 года и на 24,3</w:t>
      </w:r>
      <w:r>
        <w:rPr>
          <w:rFonts w:ascii="Times New Roman" w:eastAsia="Times New Roman" w:hAnsi="Times New Roman" w:cs="Times New Roman"/>
          <w:sz w:val="28"/>
        </w:rPr>
        <w:t>% м</w:t>
      </w:r>
      <w:r w:rsidR="00D55C23">
        <w:rPr>
          <w:rFonts w:ascii="Times New Roman" w:eastAsia="Times New Roman" w:hAnsi="Times New Roman" w:cs="Times New Roman"/>
          <w:sz w:val="28"/>
        </w:rPr>
        <w:t>еньше ожидаемого исполнения 2018</w:t>
      </w:r>
      <w:r>
        <w:rPr>
          <w:rFonts w:ascii="Times New Roman" w:eastAsia="Times New Roman" w:hAnsi="Times New Roman" w:cs="Times New Roman"/>
          <w:sz w:val="28"/>
        </w:rPr>
        <w:t xml:space="preserve"> года. Такой разрыв связан с выделение</w:t>
      </w:r>
      <w:r w:rsidR="00D55C23">
        <w:rPr>
          <w:rFonts w:ascii="Times New Roman" w:eastAsia="Times New Roman" w:hAnsi="Times New Roman" w:cs="Times New Roman"/>
          <w:sz w:val="28"/>
        </w:rPr>
        <w:t>м из областного бюджета в 2017 году</w:t>
      </w:r>
      <w:r>
        <w:rPr>
          <w:rFonts w:ascii="Times New Roman" w:eastAsia="Times New Roman" w:hAnsi="Times New Roman" w:cs="Times New Roman"/>
          <w:sz w:val="28"/>
        </w:rPr>
        <w:t xml:space="preserve"> дополнительных субсидий на строительство </w:t>
      </w:r>
      <w:r>
        <w:rPr>
          <w:rFonts w:ascii="Times New Roman" w:eastAsia="Times New Roman" w:hAnsi="Times New Roman" w:cs="Times New Roman"/>
          <w:sz w:val="28"/>
        </w:rPr>
        <w:lastRenderedPageBreak/>
        <w:t>дорог. В проекте бюджета расходы по данн</w:t>
      </w:r>
      <w:r w:rsidR="00D55C23">
        <w:rPr>
          <w:rFonts w:ascii="Times New Roman" w:eastAsia="Times New Roman" w:hAnsi="Times New Roman" w:cs="Times New Roman"/>
          <w:sz w:val="28"/>
        </w:rPr>
        <w:t>ому разделу на 2020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D55C23">
        <w:rPr>
          <w:rFonts w:ascii="Times New Roman" w:eastAsia="Times New Roman" w:hAnsi="Times New Roman" w:cs="Times New Roman"/>
          <w:sz w:val="28"/>
        </w:rPr>
        <w:t>од планируются в сумме 16 836,0 тыс. рублей, на 2021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D55C23">
        <w:rPr>
          <w:rFonts w:ascii="Times New Roman" w:eastAsia="Times New Roman" w:hAnsi="Times New Roman" w:cs="Times New Roman"/>
          <w:sz w:val="28"/>
        </w:rPr>
        <w:t>16 815,4</w:t>
      </w:r>
      <w:r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</w:t>
      </w:r>
      <w:r w:rsidR="00D55C23">
        <w:rPr>
          <w:rFonts w:ascii="Times New Roman" w:eastAsia="Times New Roman" w:hAnsi="Times New Roman" w:cs="Times New Roman"/>
          <w:sz w:val="28"/>
        </w:rPr>
        <w:t>игнований по подразделам на 2019</w:t>
      </w:r>
      <w:r>
        <w:rPr>
          <w:rFonts w:ascii="Times New Roman" w:eastAsia="Times New Roman" w:hAnsi="Times New Roman" w:cs="Times New Roman"/>
          <w:sz w:val="28"/>
        </w:rPr>
        <w:t xml:space="preserve"> год, а также темп роста (снижение), по сравнению с текущим годом представлен в следующей таблице: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059"/>
        <w:gridCol w:w="1320"/>
        <w:gridCol w:w="1208"/>
        <w:gridCol w:w="1066"/>
        <w:gridCol w:w="843"/>
        <w:gridCol w:w="992"/>
      </w:tblGrid>
      <w:tr w:rsidR="00CE16CF" w:rsidTr="00D55C23">
        <w:trPr>
          <w:cantSplit/>
        </w:trPr>
        <w:tc>
          <w:tcPr>
            <w:tcW w:w="24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0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CE16CF" w:rsidRPr="00D55C23" w:rsidRDefault="00F20868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2018</w:t>
            </w:r>
            <w:r w:rsidR="00F20868"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 последней редакции)</w:t>
            </w:r>
          </w:p>
        </w:tc>
        <w:tc>
          <w:tcPr>
            <w:tcW w:w="12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9-ть месяцев 2018</w:t>
            </w:r>
            <w:r w:rsidR="00F20868"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 на</w:t>
            </w:r>
          </w:p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  <w:r w:rsidR="00F20868"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роста</w:t>
            </w:r>
          </w:p>
          <w:p w:rsidR="00CE16CF" w:rsidRPr="00D55C23" w:rsidRDefault="00F20868" w:rsidP="00D55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расходов </w:t>
            </w:r>
          </w:p>
          <w:p w:rsidR="00CE16CF" w:rsidRPr="00D55C23" w:rsidRDefault="00D55C23" w:rsidP="00D5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  <w:r w:rsidR="00F20868"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E16CF" w:rsidTr="00D55C23">
        <w:tc>
          <w:tcPr>
            <w:tcW w:w="24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CE16CF" w:rsidP="00D55C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CE16CF" w:rsidP="00D55C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CE16CF" w:rsidP="00D55C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CE16CF" w:rsidP="00D55C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CE16CF" w:rsidP="00D55C2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  <w:p w:rsidR="00CE16CF" w:rsidRPr="00D55C23" w:rsidRDefault="00F20868" w:rsidP="00D5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факту</w:t>
            </w:r>
          </w:p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утвержденном бюджету 2018</w:t>
            </w:r>
            <w:r w:rsidR="00F20868"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CE16CF" w:rsidTr="00D55C2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 04 Национальная экономика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1361A9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81 842,1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23 185,7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12 696,6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C23">
              <w:rPr>
                <w:rFonts w:ascii="Times New Roman" w:hAnsi="Times New Roman" w:cs="Times New Roman"/>
                <w:b/>
                <w:sz w:val="20"/>
                <w:szCs w:val="20"/>
              </w:rPr>
              <w:t>17 552,7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7325C1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7325C1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75,7</w:t>
            </w:r>
          </w:p>
        </w:tc>
      </w:tr>
      <w:tr w:rsidR="00CE16CF" w:rsidTr="00D55C2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F20868" w:rsidP="00D55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0405 Сельское хозяйство и рыболовство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1361A9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A3527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C1" w:rsidRPr="00D55C23" w:rsidRDefault="007325C1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CE16CF" w:rsidTr="00D55C2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 0409 Дорожное хозяйство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1361A9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73 229,7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14 593,6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12 520,0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A3527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7325C1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CE16CF" w:rsidTr="00D55C2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F20868" w:rsidP="00D55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РзПр0408 Транспорт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1361A9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7 244,3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7 114,7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5 075,1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4 353,8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6CF" w:rsidRPr="00D55C23" w:rsidRDefault="00A3527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7325C1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CE16CF" w:rsidTr="00D55C2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55C23" w:rsidRDefault="00F20868" w:rsidP="00D5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C2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0412 Другие вопросы в области национальной экономики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A9" w:rsidRPr="00D55C23" w:rsidRDefault="001361A9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1A9" w:rsidRPr="00D55C23" w:rsidRDefault="005E4CEE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EE" w:rsidRPr="00D55C23" w:rsidRDefault="005E4CEE" w:rsidP="005E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C23" w:rsidRPr="00D55C23" w:rsidRDefault="00D55C2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73" w:rsidRPr="00D55C23" w:rsidRDefault="00A35273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C1" w:rsidRPr="00D55C23" w:rsidRDefault="007325C1" w:rsidP="00D5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</w:tbl>
    <w:p w:rsidR="00CE16CF" w:rsidRDefault="00CE16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CE16CF" w:rsidRDefault="00CE16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расходов районного бюджета по данному разделу показывает, что 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05 «Сельское хозяйство и рыболовство» </w:t>
      </w:r>
      <w:r w:rsidR="00A35273">
        <w:rPr>
          <w:rFonts w:ascii="Times New Roman" w:eastAsia="Times New Roman" w:hAnsi="Times New Roman" w:cs="Times New Roman"/>
          <w:sz w:val="28"/>
        </w:rPr>
        <w:t>уменьшены на 96,9</w:t>
      </w:r>
      <w:r>
        <w:rPr>
          <w:rFonts w:ascii="Times New Roman" w:eastAsia="Times New Roman" w:hAnsi="Times New Roman" w:cs="Times New Roman"/>
          <w:sz w:val="28"/>
        </w:rPr>
        <w:t>%, по сравне</w:t>
      </w:r>
      <w:r w:rsidR="00A35273">
        <w:rPr>
          <w:rFonts w:ascii="Times New Roman" w:eastAsia="Times New Roman" w:hAnsi="Times New Roman" w:cs="Times New Roman"/>
          <w:sz w:val="28"/>
        </w:rPr>
        <w:t>нию с ожидаемым исполнением 2018</w:t>
      </w:r>
      <w:r>
        <w:rPr>
          <w:rFonts w:ascii="Times New Roman" w:eastAsia="Times New Roman" w:hAnsi="Times New Roman" w:cs="Times New Roman"/>
          <w:sz w:val="28"/>
        </w:rPr>
        <w:t xml:space="preserve"> года.  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>09 «Дорожное хозяйство»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5273">
        <w:rPr>
          <w:rFonts w:ascii="Times New Roman" w:eastAsia="Times New Roman" w:hAnsi="Times New Roman" w:cs="Times New Roman"/>
          <w:sz w:val="28"/>
        </w:rPr>
        <w:t>прогнозируются в сумме 12 520,0</w:t>
      </w:r>
      <w:r>
        <w:rPr>
          <w:rFonts w:ascii="Times New Roman" w:eastAsia="Times New Roman" w:hAnsi="Times New Roman" w:cs="Times New Roman"/>
          <w:sz w:val="28"/>
        </w:rPr>
        <w:t xml:space="preserve"> тыс.руб. и равны доходам от акцизного сбора на ГСМ. 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08 «Транспорт» </w:t>
      </w:r>
      <w:r w:rsidR="00A35273">
        <w:rPr>
          <w:rFonts w:ascii="Times New Roman" w:eastAsia="Times New Roman" w:hAnsi="Times New Roman" w:cs="Times New Roman"/>
          <w:sz w:val="28"/>
        </w:rPr>
        <w:t>прогнозируются в сумме 4 353,8</w:t>
      </w:r>
      <w:r>
        <w:rPr>
          <w:rFonts w:ascii="Times New Roman" w:eastAsia="Times New Roman" w:hAnsi="Times New Roman" w:cs="Times New Roman"/>
          <w:sz w:val="28"/>
        </w:rPr>
        <w:t xml:space="preserve"> т</w:t>
      </w:r>
      <w:r w:rsidR="00A35273">
        <w:rPr>
          <w:rFonts w:ascii="Times New Roman" w:eastAsia="Times New Roman" w:hAnsi="Times New Roman" w:cs="Times New Roman"/>
          <w:sz w:val="28"/>
        </w:rPr>
        <w:t>ыс. рублей, что на 39,9% ниже факта 2017 года и на 38,8</w:t>
      </w:r>
      <w:r>
        <w:rPr>
          <w:rFonts w:ascii="Times New Roman" w:eastAsia="Times New Roman" w:hAnsi="Times New Roman" w:cs="Times New Roman"/>
          <w:sz w:val="28"/>
        </w:rPr>
        <w:t>%</w:t>
      </w:r>
      <w:r w:rsidR="00A35273">
        <w:rPr>
          <w:rFonts w:ascii="Times New Roman" w:eastAsia="Times New Roman" w:hAnsi="Times New Roman" w:cs="Times New Roman"/>
          <w:sz w:val="28"/>
        </w:rPr>
        <w:t xml:space="preserve"> ниже ожидаемого исполнения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E16CF" w:rsidRDefault="00CE1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05 «Жилищно-коммунальное хозяйство» </w:t>
      </w:r>
      <w:r>
        <w:rPr>
          <w:rFonts w:ascii="Times New Roman" w:eastAsia="Times New Roman" w:hAnsi="Times New Roman" w:cs="Times New Roman"/>
          <w:sz w:val="28"/>
        </w:rPr>
        <w:t>предусм</w:t>
      </w:r>
      <w:r w:rsidR="00A35273">
        <w:rPr>
          <w:rFonts w:ascii="Times New Roman" w:eastAsia="Times New Roman" w:hAnsi="Times New Roman" w:cs="Times New Roman"/>
          <w:sz w:val="28"/>
        </w:rPr>
        <w:t>отрены в проекте 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A35273">
        <w:rPr>
          <w:rFonts w:ascii="Times New Roman" w:eastAsia="Times New Roman" w:hAnsi="Times New Roman" w:cs="Times New Roman"/>
          <w:sz w:val="28"/>
        </w:rPr>
        <w:t>386,0</w:t>
      </w:r>
      <w:r>
        <w:rPr>
          <w:rFonts w:ascii="Times New Roman" w:eastAsia="Times New Roman" w:hAnsi="Times New Roman" w:cs="Times New Roman"/>
          <w:sz w:val="28"/>
        </w:rPr>
        <w:t xml:space="preserve"> тыс.руб. </w:t>
      </w:r>
    </w:p>
    <w:p w:rsidR="00CE16CF" w:rsidRDefault="00A35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F20868">
        <w:rPr>
          <w:rFonts w:ascii="Times New Roman" w:eastAsia="Times New Roman" w:hAnsi="Times New Roman" w:cs="Times New Roman"/>
          <w:sz w:val="28"/>
        </w:rPr>
        <w:t>асходы прогнозируются по подразделу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35273">
        <w:rPr>
          <w:rFonts w:ascii="Times New Roman" w:eastAsia="Times New Roman" w:hAnsi="Times New Roman" w:cs="Times New Roman"/>
          <w:sz w:val="28"/>
        </w:rPr>
        <w:t>01 «Жилищное хозяйство»</w:t>
      </w:r>
      <w:r w:rsidR="00F20868" w:rsidRPr="00A35273">
        <w:rPr>
          <w:rFonts w:ascii="Times New Roman" w:eastAsia="Times New Roman" w:hAnsi="Times New Roman" w:cs="Times New Roman"/>
          <w:sz w:val="28"/>
        </w:rPr>
        <w:t xml:space="preserve"> 02 «Коммунальное хозяйство» для выполнения муниципальных программ и</w:t>
      </w:r>
      <w:r w:rsidR="00F20868">
        <w:rPr>
          <w:rFonts w:ascii="Times New Roman" w:eastAsia="Times New Roman" w:hAnsi="Times New Roman" w:cs="Times New Roman"/>
          <w:sz w:val="28"/>
        </w:rPr>
        <w:t xml:space="preserve"> реализации отдельных мероприятий по реконструкции, модернизации и развитию систем водоснабжения муниципального образования. Расходы в проекте бю</w:t>
      </w:r>
      <w:r>
        <w:rPr>
          <w:rFonts w:ascii="Times New Roman" w:eastAsia="Times New Roman" w:hAnsi="Times New Roman" w:cs="Times New Roman"/>
          <w:sz w:val="28"/>
        </w:rPr>
        <w:t>джета по данному разделу на 2020 год</w:t>
      </w:r>
      <w:r w:rsidR="00F20868">
        <w:rPr>
          <w:rFonts w:ascii="Times New Roman" w:eastAsia="Times New Roman" w:hAnsi="Times New Roman" w:cs="Times New Roman"/>
          <w:sz w:val="28"/>
        </w:rPr>
        <w:t xml:space="preserve"> планируются </w:t>
      </w:r>
      <w:r>
        <w:rPr>
          <w:rFonts w:ascii="Times New Roman" w:eastAsia="Times New Roman" w:hAnsi="Times New Roman" w:cs="Times New Roman"/>
          <w:sz w:val="28"/>
        </w:rPr>
        <w:t>в сумме 286,0 тыс. рублей, на 2021 год – 226,0 тыс. рублей</w:t>
      </w:r>
      <w:r w:rsidR="00F20868">
        <w:rPr>
          <w:rFonts w:ascii="Times New Roman" w:eastAsia="Times New Roman" w:hAnsi="Times New Roman" w:cs="Times New Roman"/>
          <w:sz w:val="28"/>
        </w:rPr>
        <w:t>.</w:t>
      </w:r>
    </w:p>
    <w:p w:rsidR="00CE16CF" w:rsidRDefault="00CE1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06 «Охрана окружающей среды»</w:t>
      </w:r>
      <w:r w:rsidR="00127869">
        <w:rPr>
          <w:rFonts w:ascii="Times New Roman" w:eastAsia="Times New Roman" w:hAnsi="Times New Roman" w:cs="Times New Roman"/>
          <w:sz w:val="28"/>
        </w:rPr>
        <w:t>, в проекте бюджета на 2019 и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127869">
        <w:rPr>
          <w:rFonts w:ascii="Times New Roman" w:eastAsia="Times New Roman" w:hAnsi="Times New Roman" w:cs="Times New Roman"/>
          <w:sz w:val="28"/>
        </w:rPr>
        <w:t>ы не</w:t>
      </w:r>
      <w:r>
        <w:rPr>
          <w:rFonts w:ascii="Times New Roman" w:eastAsia="Times New Roman" w:hAnsi="Times New Roman" w:cs="Times New Roman"/>
          <w:sz w:val="28"/>
        </w:rPr>
        <w:t xml:space="preserve"> планируются</w:t>
      </w:r>
      <w:r w:rsidR="00127869">
        <w:rPr>
          <w:rFonts w:ascii="Times New Roman" w:eastAsia="Times New Roman" w:hAnsi="Times New Roman" w:cs="Times New Roman"/>
          <w:sz w:val="28"/>
        </w:rPr>
        <w:t>, а на 2020 год планируются в сумме 130,3</w:t>
      </w:r>
      <w:r>
        <w:rPr>
          <w:rFonts w:ascii="Times New Roman" w:eastAsia="Times New Roman" w:hAnsi="Times New Roman" w:cs="Times New Roman"/>
          <w:sz w:val="28"/>
        </w:rPr>
        <w:t xml:space="preserve"> тыс</w:t>
      </w:r>
      <w:r w:rsidR="00127869">
        <w:rPr>
          <w:rFonts w:ascii="Times New Roman" w:eastAsia="Times New Roman" w:hAnsi="Times New Roman" w:cs="Times New Roman"/>
          <w:sz w:val="28"/>
        </w:rPr>
        <w:t>.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16CF" w:rsidRDefault="00CE1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 w:rsidP="00127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07 «Образование» </w:t>
      </w:r>
      <w:r>
        <w:rPr>
          <w:rFonts w:ascii="Times New Roman" w:eastAsia="Times New Roman" w:hAnsi="Times New Roman" w:cs="Times New Roman"/>
          <w:sz w:val="28"/>
        </w:rPr>
        <w:t>расходные обязат</w:t>
      </w:r>
      <w:r w:rsidR="00127869">
        <w:rPr>
          <w:rFonts w:ascii="Times New Roman" w:eastAsia="Times New Roman" w:hAnsi="Times New Roman" w:cs="Times New Roman"/>
          <w:sz w:val="28"/>
        </w:rPr>
        <w:t>ельства проектом 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  <w:r w:rsidR="00127869">
        <w:rPr>
          <w:rFonts w:ascii="Times New Roman" w:eastAsia="Times New Roman" w:hAnsi="Times New Roman" w:cs="Times New Roman"/>
          <w:sz w:val="28"/>
        </w:rPr>
        <w:t>предусмотрены в сумме 329 880,9 тыс.руб., что выше фактических расходов за 2017 год на 28 761,8 тыс. руб. или на 9,6</w:t>
      </w:r>
      <w:r>
        <w:rPr>
          <w:rFonts w:ascii="Times New Roman" w:eastAsia="Times New Roman" w:hAnsi="Times New Roman" w:cs="Times New Roman"/>
          <w:sz w:val="28"/>
        </w:rPr>
        <w:t>% и выше ожидаемого исполнения</w:t>
      </w:r>
      <w:r w:rsidR="00127869">
        <w:rPr>
          <w:rFonts w:ascii="Times New Roman" w:eastAsia="Times New Roman" w:hAnsi="Times New Roman" w:cs="Times New Roman"/>
          <w:sz w:val="28"/>
        </w:rPr>
        <w:t xml:space="preserve"> 2018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127869">
        <w:rPr>
          <w:rFonts w:ascii="Times New Roman" w:eastAsia="Times New Roman" w:hAnsi="Times New Roman" w:cs="Times New Roman"/>
          <w:sz w:val="28"/>
        </w:rPr>
        <w:t>на 8 460,1 тыс.руб. или на 2,6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в проекте бю</w:t>
      </w:r>
      <w:r w:rsidR="00127869">
        <w:rPr>
          <w:rFonts w:ascii="Times New Roman" w:eastAsia="Times New Roman" w:hAnsi="Times New Roman" w:cs="Times New Roman"/>
          <w:sz w:val="28"/>
        </w:rPr>
        <w:t>джета по данному разделу на 2020</w:t>
      </w:r>
      <w:r>
        <w:rPr>
          <w:rFonts w:ascii="Times New Roman" w:eastAsia="Times New Roman" w:hAnsi="Times New Roman" w:cs="Times New Roman"/>
          <w:sz w:val="28"/>
        </w:rPr>
        <w:t xml:space="preserve"> год предусмотрены в сумме </w:t>
      </w:r>
      <w:r w:rsidR="00AC3B0B">
        <w:rPr>
          <w:rFonts w:ascii="Times New Roman" w:eastAsia="Times New Roman" w:hAnsi="Times New Roman" w:cs="Times New Roman"/>
          <w:sz w:val="28"/>
        </w:rPr>
        <w:t xml:space="preserve">307 195,0 тыс. руб., на 2021 год в сумме 302 191,2 </w:t>
      </w:r>
      <w:r>
        <w:rPr>
          <w:rFonts w:ascii="Times New Roman" w:eastAsia="Times New Roman" w:hAnsi="Times New Roman" w:cs="Times New Roman"/>
          <w:sz w:val="28"/>
        </w:rPr>
        <w:t>тыс. руб.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</w:t>
      </w:r>
      <w:r w:rsidR="007828C3">
        <w:rPr>
          <w:rFonts w:ascii="Times New Roman" w:eastAsia="Times New Roman" w:hAnsi="Times New Roman" w:cs="Times New Roman"/>
          <w:sz w:val="28"/>
        </w:rPr>
        <w:t>ие бюджетных ассигнований в 2019</w:t>
      </w:r>
      <w:r>
        <w:rPr>
          <w:rFonts w:ascii="Times New Roman" w:eastAsia="Times New Roman" w:hAnsi="Times New Roman" w:cs="Times New Roman"/>
          <w:sz w:val="28"/>
        </w:rPr>
        <w:t xml:space="preserve"> году по подразделам, а также темпы роста (снижения), по сравнению с текущим и предыдущим годами, представлены в следующей таблице: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1199"/>
        <w:gridCol w:w="1320"/>
        <w:gridCol w:w="1256"/>
        <w:gridCol w:w="1333"/>
        <w:gridCol w:w="1166"/>
        <w:gridCol w:w="1104"/>
      </w:tblGrid>
      <w:tr w:rsidR="00CE16CF" w:rsidRPr="007828C3">
        <w:tc>
          <w:tcPr>
            <w:tcW w:w="2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D8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2017</w:t>
            </w:r>
            <w:r w:rsidR="00F20868"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</w:t>
            </w:r>
            <w:r w:rsidR="00D83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 последней редакции)</w:t>
            </w:r>
          </w:p>
        </w:tc>
        <w:tc>
          <w:tcPr>
            <w:tcW w:w="12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D8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9-ть месяцев 2018</w:t>
            </w:r>
            <w:r w:rsidR="00F20868"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D8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 на 2019</w:t>
            </w:r>
            <w:r w:rsidR="00F20868"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D8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роста расходов 2019</w:t>
            </w:r>
            <w:r w:rsidR="00F20868"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E16CF" w:rsidRPr="007828C3">
        <w:tc>
          <w:tcPr>
            <w:tcW w:w="22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D8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факту 2017</w:t>
            </w:r>
            <w:r w:rsidR="00F20868"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D8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утв. бюджету 2018</w:t>
            </w:r>
            <w:r w:rsidR="00F20868"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</w:t>
            </w:r>
          </w:p>
        </w:tc>
      </w:tr>
      <w:tr w:rsidR="00CE16CF" w:rsidRPr="007828C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 07 Образование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83570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301 119,1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83570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321 420,8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83570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222 986,4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83570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329 880,9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83570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D83570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</w:tr>
      <w:tr w:rsidR="00CE16CF" w:rsidRPr="007828C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0701 Дошкольное образование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69 234,1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78 618,6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50 832,4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7D" w:rsidRPr="007828C3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D625E">
              <w:rPr>
                <w:rFonts w:ascii="Times New Roman" w:hAnsi="Times New Roman" w:cs="Times New Roman"/>
                <w:sz w:val="20"/>
                <w:szCs w:val="20"/>
              </w:rPr>
              <w:t> 107,0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CE16CF" w:rsidRPr="007828C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0702 Общее образование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180 851,4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184 006,</w:t>
            </w:r>
            <w:r w:rsidR="00932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132 729,1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187 729,5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CE16CF" w:rsidRPr="007828C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sz w:val="20"/>
                <w:szCs w:val="20"/>
              </w:rPr>
              <w:t>Рз Пр 0703 дополнительное обр.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15 498,4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17 788,8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10 866,9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16 677,</w:t>
            </w:r>
            <w:r w:rsidR="008D6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CE16CF" w:rsidRPr="007828C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0707 Молодежная политика и оздоровление детей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7D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7D" w:rsidRPr="007828C3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16CF" w:rsidRPr="007828C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828C3" w:rsidRDefault="00F2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C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0709 Другие вопросы в области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34 866,8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40 281,9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AC" w:rsidRPr="007828C3" w:rsidRDefault="00CE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27 969,1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7D" w:rsidRPr="007828C3" w:rsidRDefault="001E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40 641,7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D96" w:rsidRPr="007828C3" w:rsidRDefault="0093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</w:tbl>
    <w:p w:rsidR="00CE16CF" w:rsidRPr="007828C3" w:rsidRDefault="00CE16C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01 «Дошкольные образования» </w:t>
      </w:r>
      <w:r w:rsidR="0094784C">
        <w:rPr>
          <w:rFonts w:ascii="Times New Roman" w:eastAsia="Times New Roman" w:hAnsi="Times New Roman" w:cs="Times New Roman"/>
          <w:sz w:val="28"/>
        </w:rPr>
        <w:t>в проекте 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предусмотрены</w:t>
      </w:r>
      <w:r w:rsidR="0094784C">
        <w:rPr>
          <w:rFonts w:ascii="Times New Roman" w:eastAsia="Times New Roman" w:hAnsi="Times New Roman" w:cs="Times New Roman"/>
          <w:sz w:val="28"/>
        </w:rPr>
        <w:t xml:space="preserve"> в сумме 84 107,0 тыс.руб., что на 14 872,9 тыс.руб. или на 21,5% выше, чем в 2017</w:t>
      </w:r>
      <w:r>
        <w:rPr>
          <w:rFonts w:ascii="Times New Roman" w:eastAsia="Times New Roman" w:hAnsi="Times New Roman" w:cs="Times New Roman"/>
          <w:sz w:val="28"/>
        </w:rPr>
        <w:t xml:space="preserve"> году и на </w:t>
      </w:r>
      <w:r w:rsidR="0094784C">
        <w:rPr>
          <w:rFonts w:ascii="Times New Roman" w:eastAsia="Times New Roman" w:hAnsi="Times New Roman" w:cs="Times New Roman"/>
          <w:sz w:val="28"/>
        </w:rPr>
        <w:t>5 488,4 тыс.руб. или на 7,0</w:t>
      </w:r>
      <w:r>
        <w:rPr>
          <w:rFonts w:ascii="Times New Roman" w:eastAsia="Times New Roman" w:hAnsi="Times New Roman" w:cs="Times New Roman"/>
          <w:sz w:val="28"/>
        </w:rPr>
        <w:t>%</w:t>
      </w:r>
      <w:r w:rsidR="0094784C">
        <w:rPr>
          <w:rFonts w:ascii="Times New Roman" w:eastAsia="Times New Roman" w:hAnsi="Times New Roman" w:cs="Times New Roman"/>
          <w:sz w:val="28"/>
        </w:rPr>
        <w:t xml:space="preserve"> выше ожидаемого исполнения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02 «Общее образование» </w:t>
      </w:r>
      <w:r>
        <w:rPr>
          <w:rFonts w:ascii="Times New Roman" w:eastAsia="Times New Roman" w:hAnsi="Times New Roman" w:cs="Times New Roman"/>
          <w:sz w:val="28"/>
        </w:rPr>
        <w:t>в проекте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784C">
        <w:rPr>
          <w:rFonts w:ascii="Times New Roman" w:eastAsia="Times New Roman" w:hAnsi="Times New Roman" w:cs="Times New Roman"/>
          <w:sz w:val="28"/>
        </w:rPr>
        <w:t>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предусмотрены в сум</w:t>
      </w:r>
      <w:r w:rsidR="0094784C">
        <w:rPr>
          <w:rFonts w:ascii="Times New Roman" w:eastAsia="Times New Roman" w:hAnsi="Times New Roman" w:cs="Times New Roman"/>
          <w:sz w:val="28"/>
        </w:rPr>
        <w:t xml:space="preserve">ме </w:t>
      </w:r>
      <w:r w:rsidR="000F218D">
        <w:rPr>
          <w:rFonts w:ascii="Times New Roman" w:eastAsia="Times New Roman" w:hAnsi="Times New Roman" w:cs="Times New Roman"/>
          <w:sz w:val="28"/>
        </w:rPr>
        <w:t>187 729,5 тыс.руб., что на 6 878,1 тыс.руб. или на 3,8% выше фактических расходов за 2017 год и на 3 723,00 тыс.руб. или на 2,0% выше ожидаемых расходов 2018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0F218D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03 «Дополнительное образование» </w:t>
      </w:r>
      <w:r>
        <w:rPr>
          <w:rFonts w:ascii="Times New Roman" w:eastAsia="Times New Roman" w:hAnsi="Times New Roman" w:cs="Times New Roman"/>
          <w:sz w:val="28"/>
        </w:rPr>
        <w:t>предусмотрены в проекте бю</w:t>
      </w:r>
      <w:r w:rsidR="000F218D">
        <w:rPr>
          <w:rFonts w:ascii="Times New Roman" w:eastAsia="Times New Roman" w:hAnsi="Times New Roman" w:cs="Times New Roman"/>
          <w:sz w:val="28"/>
        </w:rPr>
        <w:t>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  <w:r w:rsidR="000F218D">
        <w:rPr>
          <w:rFonts w:ascii="Times New Roman" w:eastAsia="Times New Roman" w:hAnsi="Times New Roman" w:cs="Times New Roman"/>
          <w:sz w:val="28"/>
        </w:rPr>
        <w:t>предусмотрены в сумме 16 677,7 тыс. рублей, что на 1 179,3 тыс. рублей выше факта 2017 года или на 7,6% и на 1 111,1 тыс. рублей или на 6,2% ниже ожидаемого исполнения 2018 года.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07 </w:t>
      </w:r>
      <w:r w:rsidRPr="000F218D">
        <w:rPr>
          <w:rFonts w:ascii="Times New Roman" w:eastAsia="Times New Roman" w:hAnsi="Times New Roman" w:cs="Times New Roman"/>
          <w:b/>
          <w:sz w:val="28"/>
        </w:rPr>
        <w:t>«Молодёжная</w:t>
      </w:r>
      <w:r>
        <w:rPr>
          <w:rFonts w:ascii="Times New Roman" w:eastAsia="Times New Roman" w:hAnsi="Times New Roman" w:cs="Times New Roman"/>
          <w:b/>
          <w:sz w:val="28"/>
        </w:rPr>
        <w:t xml:space="preserve"> политика и оздоровление детей» </w:t>
      </w:r>
      <w:r w:rsidR="000F218D">
        <w:rPr>
          <w:rFonts w:ascii="Times New Roman" w:eastAsia="Times New Roman" w:hAnsi="Times New Roman" w:cs="Times New Roman"/>
          <w:sz w:val="28"/>
        </w:rPr>
        <w:t>в проекте 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предусмотрены в сумме 725,0 тыс.руб.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09 «Другие вопросы в области образования» </w:t>
      </w:r>
      <w:r>
        <w:rPr>
          <w:rFonts w:ascii="Times New Roman" w:eastAsia="Times New Roman" w:hAnsi="Times New Roman" w:cs="Times New Roman"/>
          <w:sz w:val="28"/>
        </w:rPr>
        <w:t>представлены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в течение года поступают денежные средства на реализацию областных программ. Расхо</w:t>
      </w:r>
      <w:r w:rsidR="000F218D">
        <w:rPr>
          <w:rFonts w:ascii="Times New Roman" w:eastAsia="Times New Roman" w:hAnsi="Times New Roman" w:cs="Times New Roman"/>
          <w:sz w:val="28"/>
        </w:rPr>
        <w:t>ды по данному подразделу на 2019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0F218D">
        <w:rPr>
          <w:rFonts w:ascii="Times New Roman" w:eastAsia="Times New Roman" w:hAnsi="Times New Roman" w:cs="Times New Roman"/>
          <w:sz w:val="28"/>
        </w:rPr>
        <w:t xml:space="preserve"> предусмотрены в сумме 40 641,7 тыс.руб., что на 5 774,9 тыс.руб. или на 16,6% выше факта 2017 года и на 359,8 тыс.руб. или на 0,9</w:t>
      </w:r>
      <w:r>
        <w:rPr>
          <w:rFonts w:ascii="Times New Roman" w:eastAsia="Times New Roman" w:hAnsi="Times New Roman" w:cs="Times New Roman"/>
          <w:sz w:val="28"/>
        </w:rPr>
        <w:t>% выше утвержден</w:t>
      </w:r>
      <w:r w:rsidR="000F218D">
        <w:rPr>
          <w:rFonts w:ascii="Times New Roman" w:eastAsia="Times New Roman" w:hAnsi="Times New Roman" w:cs="Times New Roman"/>
          <w:sz w:val="28"/>
        </w:rPr>
        <w:t>ных расходов на 2018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56712F" w:rsidRDefault="00F20868" w:rsidP="001006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08 «Культура и кинематография» </w:t>
      </w:r>
      <w:r w:rsidR="000F218D">
        <w:rPr>
          <w:rFonts w:ascii="Times New Roman" w:eastAsia="Times New Roman" w:hAnsi="Times New Roman" w:cs="Times New Roman"/>
          <w:sz w:val="28"/>
        </w:rPr>
        <w:t>в проекте бюджета района на 2019</w:t>
      </w:r>
      <w:r>
        <w:rPr>
          <w:rFonts w:ascii="Times New Roman" w:eastAsia="Times New Roman" w:hAnsi="Times New Roman" w:cs="Times New Roman"/>
          <w:sz w:val="28"/>
        </w:rPr>
        <w:t xml:space="preserve"> год, представлены в сумме </w:t>
      </w:r>
      <w:r w:rsidR="000F218D">
        <w:rPr>
          <w:rFonts w:ascii="Times New Roman" w:eastAsia="Times New Roman" w:hAnsi="Times New Roman" w:cs="Times New Roman"/>
          <w:sz w:val="28"/>
        </w:rPr>
        <w:t>30 304,5 тыс.руб., что на 147,4 тыс.руб.  или на 0,5% выше факта 2017 года и на 1 514,9 тыс.руб. или на 4,8% ниже ожидаемого исполнения 2018</w:t>
      </w:r>
      <w:r>
        <w:rPr>
          <w:rFonts w:ascii="Times New Roman" w:eastAsia="Times New Roman" w:hAnsi="Times New Roman" w:cs="Times New Roman"/>
          <w:sz w:val="28"/>
        </w:rPr>
        <w:t xml:space="preserve"> года. В</w:t>
      </w:r>
      <w:r w:rsidR="000F218D">
        <w:rPr>
          <w:rFonts w:ascii="Times New Roman" w:eastAsia="Times New Roman" w:hAnsi="Times New Roman" w:cs="Times New Roman"/>
          <w:sz w:val="28"/>
        </w:rPr>
        <w:t xml:space="preserve"> проекте бюджета расходы на 2020 и 2021</w:t>
      </w:r>
      <w:r>
        <w:rPr>
          <w:rFonts w:ascii="Times New Roman" w:eastAsia="Times New Roman" w:hAnsi="Times New Roman" w:cs="Times New Roman"/>
          <w:sz w:val="28"/>
        </w:rPr>
        <w:t xml:space="preserve"> годы предусмотрены в сумме по </w:t>
      </w:r>
      <w:r w:rsidR="00100696">
        <w:rPr>
          <w:rFonts w:ascii="Times New Roman" w:eastAsia="Times New Roman" w:hAnsi="Times New Roman" w:cs="Times New Roman"/>
          <w:sz w:val="28"/>
        </w:rPr>
        <w:t>29 716,1</w:t>
      </w:r>
      <w:r>
        <w:rPr>
          <w:rFonts w:ascii="Times New Roman" w:eastAsia="Times New Roman" w:hAnsi="Times New Roman" w:cs="Times New Roman"/>
          <w:sz w:val="28"/>
        </w:rPr>
        <w:t xml:space="preserve"> тыс.руб. ежегодно. </w:t>
      </w:r>
      <w:r w:rsidR="00100696">
        <w:rPr>
          <w:rFonts w:ascii="Times New Roman" w:eastAsia="Times New Roman" w:hAnsi="Times New Roman" w:cs="Times New Roman"/>
          <w:sz w:val="28"/>
        </w:rPr>
        <w:t>По данному разделу отражены расходы по содержанию библиотек, домов культуры, музеев</w:t>
      </w:r>
      <w:r w:rsidR="0056712F"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CE16CF" w:rsidRDefault="00F20868" w:rsidP="001006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10 «Социальная политика» </w:t>
      </w:r>
      <w:r w:rsidR="0056712F">
        <w:rPr>
          <w:rFonts w:ascii="Times New Roman" w:eastAsia="Times New Roman" w:hAnsi="Times New Roman" w:cs="Times New Roman"/>
          <w:sz w:val="28"/>
        </w:rPr>
        <w:t>в проекте бюджета района на 2019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  <w:r w:rsidR="0056712F">
        <w:rPr>
          <w:rFonts w:ascii="Times New Roman" w:eastAsia="Times New Roman" w:hAnsi="Times New Roman" w:cs="Times New Roman"/>
          <w:sz w:val="28"/>
        </w:rPr>
        <w:t>прогнозируются в сумме 23 631,8 тыс.руб, что на 2 092,6 тыс. руб. или на 9,7</w:t>
      </w:r>
      <w:r>
        <w:rPr>
          <w:rFonts w:ascii="Times New Roman" w:eastAsia="Times New Roman" w:hAnsi="Times New Roman" w:cs="Times New Roman"/>
          <w:sz w:val="28"/>
        </w:rPr>
        <w:t xml:space="preserve">% </w:t>
      </w:r>
      <w:r w:rsidR="0056712F">
        <w:rPr>
          <w:rFonts w:ascii="Times New Roman" w:eastAsia="Times New Roman" w:hAnsi="Times New Roman" w:cs="Times New Roman"/>
          <w:sz w:val="28"/>
        </w:rPr>
        <w:t>выше фактических расходов за 2017 год и на 1 599,0 тыс.руб. или на 7,3% выше ожидаемых расходов в 2018</w:t>
      </w:r>
      <w:r>
        <w:rPr>
          <w:rFonts w:ascii="Times New Roman" w:eastAsia="Times New Roman" w:hAnsi="Times New Roman" w:cs="Times New Roman"/>
          <w:sz w:val="28"/>
        </w:rPr>
        <w:t xml:space="preserve"> году. Ра</w:t>
      </w:r>
      <w:r w:rsidR="0056712F">
        <w:rPr>
          <w:rFonts w:ascii="Times New Roman" w:eastAsia="Times New Roman" w:hAnsi="Times New Roman" w:cs="Times New Roman"/>
          <w:sz w:val="28"/>
        </w:rPr>
        <w:t>сходы по данному разделу на 2020</w:t>
      </w:r>
      <w:r>
        <w:rPr>
          <w:rFonts w:ascii="Times New Roman" w:eastAsia="Times New Roman" w:hAnsi="Times New Roman" w:cs="Times New Roman"/>
          <w:sz w:val="28"/>
        </w:rPr>
        <w:t xml:space="preserve"> год планируются в сумме </w:t>
      </w:r>
      <w:r w:rsidR="0056712F">
        <w:rPr>
          <w:rFonts w:ascii="Times New Roman" w:eastAsia="Times New Roman" w:hAnsi="Times New Roman" w:cs="Times New Roman"/>
          <w:sz w:val="28"/>
        </w:rPr>
        <w:t>28 164,9 тыс. рублей и на 2021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56712F">
        <w:rPr>
          <w:rFonts w:ascii="Times New Roman" w:eastAsia="Times New Roman" w:hAnsi="Times New Roman" w:cs="Times New Roman"/>
          <w:sz w:val="28"/>
        </w:rPr>
        <w:t>од планируются в сумме 20 434,9</w:t>
      </w:r>
      <w:r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</w:t>
      </w:r>
      <w:r w:rsidR="0056712F">
        <w:rPr>
          <w:rFonts w:ascii="Times New Roman" w:eastAsia="Times New Roman" w:hAnsi="Times New Roman" w:cs="Times New Roman"/>
          <w:sz w:val="28"/>
        </w:rPr>
        <w:t>е бюджетных ассигнований на 2019</w:t>
      </w:r>
      <w:r>
        <w:rPr>
          <w:rFonts w:ascii="Times New Roman" w:eastAsia="Times New Roman" w:hAnsi="Times New Roman" w:cs="Times New Roman"/>
          <w:sz w:val="28"/>
        </w:rPr>
        <w:t xml:space="preserve"> год по подразделам представлены в следующей таблице: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(тыс.руб.)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203"/>
        <w:gridCol w:w="1320"/>
        <w:gridCol w:w="1262"/>
        <w:gridCol w:w="1324"/>
        <w:gridCol w:w="1169"/>
        <w:gridCol w:w="1104"/>
      </w:tblGrid>
      <w:tr w:rsidR="00CE16CF">
        <w:trPr>
          <w:cantSplit/>
        </w:trPr>
        <w:tc>
          <w:tcPr>
            <w:tcW w:w="22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56712F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2017</w:t>
            </w:r>
            <w:r w:rsidR="00F20868"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56712F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2018</w:t>
            </w:r>
            <w:r w:rsidR="00F20868"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 последней редакции)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56712F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9-ть месяцев 2018</w:t>
            </w:r>
            <w:r w:rsidR="00F20868"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56712F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 на 2019</w:t>
            </w:r>
            <w:r w:rsidR="00F20868"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роста расх</w:t>
            </w:r>
            <w:r w:rsid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одов 2019</w:t>
            </w:r>
            <w:r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E16CF">
        <w:tc>
          <w:tcPr>
            <w:tcW w:w="22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E16CF" w:rsidP="0056712F">
            <w:pPr>
              <w:spacing w:after="200" w:line="276" w:lineRule="auto"/>
              <w:ind w:firstLine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E16CF" w:rsidP="0056712F">
            <w:pPr>
              <w:spacing w:after="200" w:line="276" w:lineRule="auto"/>
              <w:ind w:firstLine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E16CF" w:rsidP="0056712F">
            <w:pPr>
              <w:spacing w:after="200" w:line="276" w:lineRule="auto"/>
              <w:ind w:firstLine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E16CF" w:rsidP="0056712F">
            <w:pPr>
              <w:spacing w:after="200" w:line="276" w:lineRule="auto"/>
              <w:ind w:firstLine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E16CF" w:rsidP="0056712F">
            <w:pPr>
              <w:spacing w:after="200" w:line="276" w:lineRule="auto"/>
              <w:ind w:firstLine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56712F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факту 2017</w:t>
            </w:r>
            <w:r w:rsidR="00F20868"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56712F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утв. бюджету 2018</w:t>
            </w:r>
            <w:r w:rsidR="00F20868"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E16C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 10 Социальная политика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8A26EB" w:rsidRDefault="000C1E8E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EB">
              <w:rPr>
                <w:rFonts w:ascii="Times New Roman" w:hAnsi="Times New Roman" w:cs="Times New Roman"/>
                <w:b/>
                <w:sz w:val="20"/>
                <w:szCs w:val="20"/>
              </w:rPr>
              <w:t>21 539,2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8A26EB" w:rsidRDefault="00ED015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22 032,8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8A26EB" w:rsidRDefault="00ED015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14 886,0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8A26EB" w:rsidRDefault="0056712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EB">
              <w:rPr>
                <w:rFonts w:ascii="Times New Roman" w:hAnsi="Times New Roman" w:cs="Times New Roman"/>
                <w:b/>
                <w:sz w:val="20"/>
                <w:szCs w:val="20"/>
              </w:rPr>
              <w:t>23 631,8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8A26EB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8A26EB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</w:tr>
      <w:tr w:rsidR="00CE16C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1001 Пенсионное обеспечение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E8E" w:rsidRPr="0056712F" w:rsidRDefault="000C1E8E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6EB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6EB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155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05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05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CE16C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1003 Соцобеспечение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E8E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6EB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6EB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</w:t>
            </w:r>
            <w:r w:rsidR="00ED0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05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05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05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CE16C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1004 Охрана семьи и детства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12 914,8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</w:tr>
      <w:tr w:rsidR="00CE16CF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F20868" w:rsidP="0056712F">
            <w:pPr>
              <w:spacing w:after="0" w:line="240" w:lineRule="auto"/>
              <w:ind w:firstLine="36"/>
              <w:jc w:val="center"/>
              <w:rPr>
                <w:sz w:val="20"/>
                <w:szCs w:val="20"/>
              </w:rPr>
            </w:pPr>
            <w:r w:rsidRPr="0056712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 1006 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8A26EB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56712F" w:rsidRDefault="00C67A05" w:rsidP="0056712F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</w:tbl>
    <w:p w:rsidR="00CE16CF" w:rsidRDefault="00CE16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01 «Пенсионное обеспечение» </w:t>
      </w:r>
      <w:r>
        <w:rPr>
          <w:rFonts w:ascii="Times New Roman" w:eastAsia="Times New Roman" w:hAnsi="Times New Roman" w:cs="Times New Roman"/>
          <w:sz w:val="28"/>
        </w:rPr>
        <w:t>предусмотрены выплаты доплат к пенсия</w:t>
      </w:r>
      <w:r w:rsidR="005E00FB">
        <w:rPr>
          <w:rFonts w:ascii="Times New Roman" w:eastAsia="Times New Roman" w:hAnsi="Times New Roman" w:cs="Times New Roman"/>
          <w:sz w:val="28"/>
        </w:rPr>
        <w:t>м муниципальных служащих на 2019 год в сумме 5 065,0 тыс. руб., что выше факта 2017 года на 395,2 тыс.руб. или на 8,5</w:t>
      </w:r>
      <w:r>
        <w:rPr>
          <w:rFonts w:ascii="Times New Roman" w:eastAsia="Times New Roman" w:hAnsi="Times New Roman" w:cs="Times New Roman"/>
          <w:sz w:val="28"/>
        </w:rPr>
        <w:t xml:space="preserve">% и </w:t>
      </w:r>
      <w:r w:rsidR="005E00FB">
        <w:rPr>
          <w:rFonts w:ascii="Times New Roman" w:eastAsia="Times New Roman" w:hAnsi="Times New Roman" w:cs="Times New Roman"/>
          <w:sz w:val="28"/>
        </w:rPr>
        <w:t>ниже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00FB">
        <w:rPr>
          <w:rFonts w:ascii="Times New Roman" w:eastAsia="Times New Roman" w:hAnsi="Times New Roman" w:cs="Times New Roman"/>
          <w:sz w:val="28"/>
        </w:rPr>
        <w:t>утвержденного показателя на 2018</w:t>
      </w:r>
      <w:r>
        <w:rPr>
          <w:rFonts w:ascii="Times New Roman" w:eastAsia="Times New Roman" w:hAnsi="Times New Roman" w:cs="Times New Roman"/>
          <w:sz w:val="28"/>
        </w:rPr>
        <w:t xml:space="preserve"> год на </w:t>
      </w:r>
      <w:r w:rsidR="005E00FB">
        <w:rPr>
          <w:rFonts w:ascii="Times New Roman" w:eastAsia="Times New Roman" w:hAnsi="Times New Roman" w:cs="Times New Roman"/>
          <w:sz w:val="28"/>
        </w:rPr>
        <w:t>801,9 тыс. рублей или на 13,7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03 «Социальное обеспечение населения» </w:t>
      </w:r>
      <w:r w:rsidR="005E00FB">
        <w:rPr>
          <w:rFonts w:ascii="Times New Roman" w:eastAsia="Times New Roman" w:hAnsi="Times New Roman" w:cs="Times New Roman"/>
          <w:sz w:val="28"/>
        </w:rPr>
        <w:t>на 2019 год в сумме 1 305,5</w:t>
      </w:r>
      <w:r>
        <w:rPr>
          <w:rFonts w:ascii="Times New Roman" w:eastAsia="Times New Roman" w:hAnsi="Times New Roman" w:cs="Times New Roman"/>
          <w:sz w:val="28"/>
        </w:rPr>
        <w:t xml:space="preserve"> тыс. руб., 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04 «Охрана семьи и детства» </w:t>
      </w:r>
      <w:r w:rsidR="005E00FB">
        <w:rPr>
          <w:rFonts w:ascii="Times New Roman" w:eastAsia="Times New Roman" w:hAnsi="Times New Roman" w:cs="Times New Roman"/>
          <w:sz w:val="28"/>
        </w:rPr>
        <w:t>на 2019 год в сумме 16 022,1</w:t>
      </w:r>
      <w:r>
        <w:rPr>
          <w:rFonts w:ascii="Times New Roman" w:eastAsia="Times New Roman" w:hAnsi="Times New Roman" w:cs="Times New Roman"/>
          <w:sz w:val="28"/>
        </w:rPr>
        <w:t xml:space="preserve"> тыс. руб., предусмотрены расходы на выплаты денежных средств на опекаемого ребёнка и вознаграждение приёмной семье; обеспечение предоставления жилых помещений детям-сиротам и детям, оставшимся без попечения родителей, лицам из их числа; компенсация части родительской платы на содержание ребенка в дошкольных образовательных учреждениях. Расхо</w:t>
      </w:r>
      <w:r w:rsidR="005E00FB">
        <w:rPr>
          <w:rFonts w:ascii="Times New Roman" w:eastAsia="Times New Roman" w:hAnsi="Times New Roman" w:cs="Times New Roman"/>
          <w:sz w:val="28"/>
        </w:rPr>
        <w:t>ды по этому подразделу на 3 107,3</w:t>
      </w:r>
      <w:r>
        <w:rPr>
          <w:rFonts w:ascii="Times New Roman" w:eastAsia="Times New Roman" w:hAnsi="Times New Roman" w:cs="Times New Roman"/>
          <w:sz w:val="28"/>
        </w:rPr>
        <w:t xml:space="preserve"> ты</w:t>
      </w:r>
      <w:r w:rsidR="005E00FB">
        <w:rPr>
          <w:rFonts w:ascii="Times New Roman" w:eastAsia="Times New Roman" w:hAnsi="Times New Roman" w:cs="Times New Roman"/>
          <w:sz w:val="28"/>
        </w:rPr>
        <w:t>с.руб. или на 24,1% выше факта 2017 года и на 3 351,2 тыс.руб. или на 26,4% выше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00FB">
        <w:rPr>
          <w:rFonts w:ascii="Times New Roman" w:eastAsia="Times New Roman" w:hAnsi="Times New Roman" w:cs="Times New Roman"/>
          <w:sz w:val="28"/>
        </w:rPr>
        <w:t>утвержденного показателя на 2018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</w:rPr>
        <w:t xml:space="preserve">06 «Другие вопросы в области социальной политики» </w:t>
      </w:r>
      <w:r w:rsidR="00032BB6">
        <w:rPr>
          <w:rFonts w:ascii="Times New Roman" w:eastAsia="Times New Roman" w:hAnsi="Times New Roman" w:cs="Times New Roman"/>
          <w:sz w:val="28"/>
        </w:rPr>
        <w:t>на 2019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032BB6">
        <w:rPr>
          <w:rFonts w:ascii="Times New Roman" w:eastAsia="Times New Roman" w:hAnsi="Times New Roman" w:cs="Times New Roman"/>
          <w:sz w:val="28"/>
        </w:rPr>
        <w:t>, предусмотрены в сумме 1 239,2</w:t>
      </w:r>
      <w:r>
        <w:rPr>
          <w:rFonts w:ascii="Times New Roman" w:eastAsia="Times New Roman" w:hAnsi="Times New Roman" w:cs="Times New Roman"/>
          <w:sz w:val="28"/>
        </w:rPr>
        <w:t xml:space="preserve"> тыс. руб., на содержание отдела, осуществляющего свою деятельность по опеке и попечительству. Расходы, предусмот</w:t>
      </w:r>
      <w:r w:rsidR="00032BB6">
        <w:rPr>
          <w:rFonts w:ascii="Times New Roman" w:eastAsia="Times New Roman" w:hAnsi="Times New Roman" w:cs="Times New Roman"/>
          <w:sz w:val="28"/>
        </w:rPr>
        <w:t>ренные в проекте бюджета на 2019 год ниже утверждённых на 2018 год на 265,6 тыс. рублей или на 17,7%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32BB6" w:rsidRDefault="00032B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</w:rPr>
        <w:t>предусмотре</w:t>
      </w:r>
      <w:r w:rsidR="00032BB6">
        <w:rPr>
          <w:rFonts w:ascii="Times New Roman" w:eastAsia="Times New Roman" w:hAnsi="Times New Roman" w:cs="Times New Roman"/>
          <w:sz w:val="28"/>
        </w:rPr>
        <w:t>ны в проекте бюджета на 2019</w:t>
      </w:r>
      <w:r w:rsidR="001D6254">
        <w:rPr>
          <w:rFonts w:ascii="Times New Roman" w:eastAsia="Times New Roman" w:hAnsi="Times New Roman" w:cs="Times New Roman"/>
          <w:sz w:val="28"/>
        </w:rPr>
        <w:t xml:space="preserve"> год в сумме 10 593,6 тыс.руб., что на 1 181,3</w:t>
      </w:r>
      <w:r>
        <w:rPr>
          <w:rFonts w:ascii="Times New Roman" w:eastAsia="Times New Roman" w:hAnsi="Times New Roman" w:cs="Times New Roman"/>
          <w:sz w:val="28"/>
        </w:rPr>
        <w:t xml:space="preserve"> тыс.руб</w:t>
      </w:r>
      <w:r w:rsidR="001D6254">
        <w:rPr>
          <w:rFonts w:ascii="Times New Roman" w:eastAsia="Times New Roman" w:hAnsi="Times New Roman" w:cs="Times New Roman"/>
          <w:sz w:val="28"/>
        </w:rPr>
        <w:t>.</w:t>
      </w:r>
      <w:r w:rsidR="00FD21A5">
        <w:rPr>
          <w:rFonts w:ascii="Times New Roman" w:eastAsia="Times New Roman" w:hAnsi="Times New Roman" w:cs="Times New Roman"/>
          <w:sz w:val="28"/>
        </w:rPr>
        <w:t xml:space="preserve"> или на 12,6%</w:t>
      </w:r>
      <w:r w:rsidR="001D6254">
        <w:rPr>
          <w:rFonts w:ascii="Times New Roman" w:eastAsia="Times New Roman" w:hAnsi="Times New Roman" w:cs="Times New Roman"/>
          <w:sz w:val="28"/>
        </w:rPr>
        <w:t xml:space="preserve"> выше фактических расходов 2017 года и на </w:t>
      </w:r>
      <w:r w:rsidR="00FD21A5">
        <w:rPr>
          <w:rFonts w:ascii="Times New Roman" w:eastAsia="Times New Roman" w:hAnsi="Times New Roman" w:cs="Times New Roman"/>
          <w:sz w:val="28"/>
        </w:rPr>
        <w:t>346,6 тыс.руб или на 3,4</w:t>
      </w:r>
      <w:r>
        <w:rPr>
          <w:rFonts w:ascii="Times New Roman" w:eastAsia="Times New Roman" w:hAnsi="Times New Roman" w:cs="Times New Roman"/>
          <w:sz w:val="28"/>
        </w:rPr>
        <w:t>% вы</w:t>
      </w:r>
      <w:r w:rsidR="00FD21A5">
        <w:rPr>
          <w:rFonts w:ascii="Times New Roman" w:eastAsia="Times New Roman" w:hAnsi="Times New Roman" w:cs="Times New Roman"/>
          <w:sz w:val="28"/>
        </w:rPr>
        <w:t>ше утвержденных расходов на 2018</w:t>
      </w:r>
      <w:r>
        <w:rPr>
          <w:rFonts w:ascii="Times New Roman" w:eastAsia="Times New Roman" w:hAnsi="Times New Roman" w:cs="Times New Roman"/>
          <w:sz w:val="28"/>
        </w:rPr>
        <w:t xml:space="preserve"> год. 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этому разделу в </w:t>
      </w:r>
      <w:r w:rsidR="00FD21A5">
        <w:rPr>
          <w:rFonts w:ascii="Times New Roman" w:eastAsia="Times New Roman" w:hAnsi="Times New Roman" w:cs="Times New Roman"/>
          <w:sz w:val="28"/>
        </w:rPr>
        <w:t>2019 г</w:t>
      </w:r>
      <w:r>
        <w:rPr>
          <w:rFonts w:ascii="Times New Roman" w:eastAsia="Times New Roman" w:hAnsi="Times New Roman" w:cs="Times New Roman"/>
          <w:sz w:val="28"/>
        </w:rPr>
        <w:t>оду представлены расходами</w:t>
      </w:r>
      <w:r w:rsidR="00FD21A5">
        <w:rPr>
          <w:rFonts w:ascii="Times New Roman" w:eastAsia="Times New Roman" w:hAnsi="Times New Roman" w:cs="Times New Roman"/>
          <w:sz w:val="28"/>
        </w:rPr>
        <w:t xml:space="preserve"> в сумме 10 174,6</w:t>
      </w:r>
      <w:r>
        <w:rPr>
          <w:rFonts w:ascii="Times New Roman" w:eastAsia="Times New Roman" w:hAnsi="Times New Roman" w:cs="Times New Roman"/>
          <w:sz w:val="28"/>
        </w:rPr>
        <w:t xml:space="preserve"> тыс. руб., в виде субсидии СЦ «Одиссей» и расходами на выполнение муниципальной программы «Развитие физической культуры и спорта в Погарском районе» в сумме 419,00 тыс.руб.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14 </w:t>
      </w:r>
      <w:r w:rsidR="00ED7FD9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Межбюджетные трансферты»</w:t>
      </w:r>
      <w:r>
        <w:rPr>
          <w:rFonts w:ascii="Times New Roman" w:eastAsia="Times New Roman" w:hAnsi="Times New Roman" w:cs="Times New Roman"/>
          <w:sz w:val="28"/>
        </w:rPr>
        <w:t>, предусмотрены трансферты поселениям в виде дотаций на выравнивание бюджетной обеспеченности и сбалансирован</w:t>
      </w:r>
      <w:r w:rsidR="002C59FF">
        <w:rPr>
          <w:rFonts w:ascii="Times New Roman" w:eastAsia="Times New Roman" w:hAnsi="Times New Roman" w:cs="Times New Roman"/>
          <w:sz w:val="28"/>
        </w:rPr>
        <w:t>ности бюджетов поселений на 2019 год в сумме 6 153,0 тыс.руб., на 2020 год в сумме 953,0 тыс.руб., на 2021 год в сумме 953,0</w:t>
      </w:r>
      <w:r>
        <w:rPr>
          <w:rFonts w:ascii="Times New Roman" w:eastAsia="Times New Roman" w:hAnsi="Times New Roman" w:cs="Times New Roman"/>
          <w:sz w:val="28"/>
        </w:rPr>
        <w:t xml:space="preserve"> тыс.руб..  </w:t>
      </w:r>
    </w:p>
    <w:p w:rsidR="00CE16CF" w:rsidRDefault="00CE1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B05E5" w:rsidRPr="00A859C1" w:rsidRDefault="00CB05E5" w:rsidP="00CB05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AF6">
        <w:rPr>
          <w:rFonts w:ascii="Times New Roman" w:hAnsi="Times New Roman" w:cs="Times New Roman"/>
          <w:b/>
          <w:sz w:val="28"/>
          <w:szCs w:val="28"/>
        </w:rPr>
        <w:t>Условно утверждённые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предусматриваются на 2020 год в с</w:t>
      </w:r>
      <w:r w:rsidR="00437DAC">
        <w:rPr>
          <w:rFonts w:ascii="Times New Roman" w:hAnsi="Times New Roman" w:cs="Times New Roman"/>
          <w:sz w:val="28"/>
          <w:szCs w:val="28"/>
        </w:rPr>
        <w:t>умме 4 687 075,00 рублей или 2,5</w:t>
      </w:r>
      <w:r>
        <w:rPr>
          <w:rFonts w:ascii="Times New Roman" w:hAnsi="Times New Roman" w:cs="Times New Roman"/>
          <w:sz w:val="28"/>
          <w:szCs w:val="28"/>
        </w:rPr>
        <w:t xml:space="preserve">% от суммы расходов на 2020 год – </w:t>
      </w:r>
      <w:r w:rsidR="00437DAC">
        <w:rPr>
          <w:rFonts w:ascii="Times New Roman" w:hAnsi="Times New Roman" w:cs="Times New Roman"/>
          <w:sz w:val="28"/>
          <w:szCs w:val="28"/>
        </w:rPr>
        <w:t>187 483,000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7DAC">
        <w:rPr>
          <w:rFonts w:ascii="Times New Roman" w:hAnsi="Times New Roman" w:cs="Times New Roman"/>
          <w:sz w:val="28"/>
          <w:szCs w:val="28"/>
        </w:rPr>
        <w:t xml:space="preserve"> (без учёта субсидий, субвенций и иных межбюджетных трансфертов, имеющих целевое назначение)</w:t>
      </w:r>
      <w:r>
        <w:rPr>
          <w:rFonts w:ascii="Times New Roman" w:hAnsi="Times New Roman" w:cs="Times New Roman"/>
          <w:sz w:val="28"/>
          <w:szCs w:val="28"/>
        </w:rPr>
        <w:t xml:space="preserve">, на 2021 год условно утверждённые расходы предусматриваются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сумме 9 262 650,</w:t>
      </w:r>
      <w:r w:rsidR="00437DAC">
        <w:rPr>
          <w:rFonts w:ascii="Times New Roman" w:hAnsi="Times New Roman" w:cs="Times New Roman"/>
          <w:sz w:val="28"/>
          <w:szCs w:val="28"/>
        </w:rPr>
        <w:t>00 рублей или 5,0</w:t>
      </w:r>
      <w:r>
        <w:rPr>
          <w:rFonts w:ascii="Times New Roman" w:hAnsi="Times New Roman" w:cs="Times New Roman"/>
          <w:sz w:val="28"/>
          <w:szCs w:val="28"/>
        </w:rPr>
        <w:t xml:space="preserve">% общей суммы расходов на 2021 год – </w:t>
      </w:r>
      <w:r w:rsidR="00437DAC">
        <w:rPr>
          <w:rFonts w:ascii="Times New Roman" w:hAnsi="Times New Roman" w:cs="Times New Roman"/>
          <w:sz w:val="28"/>
          <w:szCs w:val="28"/>
        </w:rPr>
        <w:t>185 253,000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7DAC" w:rsidRPr="00437DAC">
        <w:rPr>
          <w:rFonts w:ascii="Times New Roman" w:hAnsi="Times New Roman" w:cs="Times New Roman"/>
          <w:sz w:val="28"/>
          <w:szCs w:val="28"/>
        </w:rPr>
        <w:t xml:space="preserve"> </w:t>
      </w:r>
      <w:r w:rsidR="00437DAC">
        <w:rPr>
          <w:rFonts w:ascii="Times New Roman" w:hAnsi="Times New Roman" w:cs="Times New Roman"/>
          <w:sz w:val="28"/>
          <w:szCs w:val="28"/>
        </w:rPr>
        <w:t>(без учёта субсидий, субвенций и иных межбюджетных трансфертов, имеющих целевое назначение)</w:t>
      </w:r>
      <w:r>
        <w:rPr>
          <w:rFonts w:ascii="Times New Roman" w:hAnsi="Times New Roman" w:cs="Times New Roman"/>
          <w:sz w:val="28"/>
          <w:szCs w:val="28"/>
        </w:rPr>
        <w:t>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</w:t>
      </w:r>
      <w:r w:rsidR="00EF1B70">
        <w:rPr>
          <w:rFonts w:ascii="Times New Roman" w:hAnsi="Times New Roman" w:cs="Times New Roman"/>
          <w:sz w:val="28"/>
          <w:szCs w:val="28"/>
        </w:rPr>
        <w:t xml:space="preserve"> не утверждается, а на второй год планового периода,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в объёме не менее 2,5% общего объёма расх</w:t>
      </w:r>
      <w:r w:rsidR="00EF1B70">
        <w:rPr>
          <w:rFonts w:ascii="Times New Roman" w:hAnsi="Times New Roman" w:cs="Times New Roman"/>
          <w:sz w:val="28"/>
          <w:szCs w:val="28"/>
        </w:rPr>
        <w:t xml:space="preserve">одов бюджета (без учёта расходов бюджета, предусмотренных за счёт межбюджетных трансфертов из других бюджетов бюджетной системы РФ, имеющих целевое </w:t>
      </w:r>
      <w:r w:rsidR="00F14169">
        <w:rPr>
          <w:rFonts w:ascii="Times New Roman" w:hAnsi="Times New Roman" w:cs="Times New Roman"/>
          <w:sz w:val="28"/>
          <w:szCs w:val="28"/>
        </w:rPr>
        <w:t>назначение</w:t>
      </w:r>
      <w:r w:rsidR="00F14169" w:rsidRPr="00A859C1">
        <w:rPr>
          <w:rFonts w:ascii="Times New Roman" w:hAnsi="Times New Roman" w:cs="Times New Roman"/>
          <w:sz w:val="28"/>
          <w:szCs w:val="28"/>
        </w:rPr>
        <w:t>)</w:t>
      </w:r>
      <w:r w:rsidR="00A859C1">
        <w:rPr>
          <w:rFonts w:ascii="Times New Roman" w:hAnsi="Times New Roman" w:cs="Times New Roman"/>
          <w:sz w:val="28"/>
          <w:szCs w:val="28"/>
        </w:rPr>
        <w:t>,</w:t>
      </w:r>
      <w:r w:rsidR="00A859C1" w:rsidRPr="00A859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второй год планов</w:t>
      </w:r>
      <w:r w:rsidR="00DA1B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периода в объеме не менее 5,0%</w:t>
      </w:r>
      <w:r w:rsidR="00A859C1" w:rsidRPr="00A859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A859C1">
        <w:rPr>
          <w:rFonts w:ascii="Times New Roman" w:hAnsi="Times New Roman" w:cs="Times New Roman"/>
          <w:sz w:val="28"/>
          <w:szCs w:val="28"/>
        </w:rPr>
        <w:t>.</w:t>
      </w:r>
    </w:p>
    <w:p w:rsidR="00CE16CF" w:rsidRPr="00F86727" w:rsidRDefault="00CB05E5" w:rsidP="00F867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условно утверждённых расходов в расходах районн</w:t>
      </w:r>
      <w:r w:rsidR="00EF1B70">
        <w:rPr>
          <w:rFonts w:ascii="Times New Roman" w:hAnsi="Times New Roman" w:cs="Times New Roman"/>
          <w:sz w:val="28"/>
          <w:szCs w:val="28"/>
        </w:rPr>
        <w:t>ого бюджета на 2020-2021 годы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по уровню требованиям, определённым Бюджетным</w:t>
      </w:r>
      <w:r w:rsidR="00F8672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9022C7" w:rsidRDefault="00902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 w:rsidP="00902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Расходы главных распорядителей средств районного бюджета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ведомственной структуры расходов районного</w:t>
      </w:r>
      <w:r w:rsidR="00ED7FD9">
        <w:rPr>
          <w:rFonts w:ascii="Times New Roman" w:eastAsia="Times New Roman" w:hAnsi="Times New Roman" w:cs="Times New Roman"/>
          <w:b/>
          <w:sz w:val="28"/>
        </w:rPr>
        <w:t xml:space="preserve"> бюджета показывает, что на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 расходы бюджета спроектированы в разрезе 6 главных распорядителей бюджетных средств.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главных распорядителей средств районного бюджета входят: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Погарский районный Совет народных депутатов;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управление образования администрации Погарского района;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комитет по управлению муниципальным имуществом;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финансовое управление администрации Погарского района;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администрация Погарского района;</w:t>
      </w:r>
    </w:p>
    <w:p w:rsidR="00CE16CF" w:rsidRDefault="00F20868" w:rsidP="00D02F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Контрольно-счётная палата Погарского района.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Расходы, предусмот</w:t>
      </w:r>
      <w:r w:rsidR="00ED7FD9">
        <w:rPr>
          <w:rFonts w:ascii="Times New Roman" w:eastAsia="Times New Roman" w:hAnsi="Times New Roman" w:cs="Times New Roman"/>
          <w:sz w:val="28"/>
        </w:rPr>
        <w:t>ренные в проекте 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по ведомственной структуре представлены в следующей таблице:</w:t>
      </w:r>
    </w:p>
    <w:p w:rsidR="00CE16CF" w:rsidRDefault="00CE1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254"/>
        <w:gridCol w:w="1367"/>
        <w:gridCol w:w="1273"/>
        <w:gridCol w:w="1192"/>
        <w:gridCol w:w="919"/>
        <w:gridCol w:w="1019"/>
      </w:tblGrid>
      <w:tr w:rsidR="00CE16CF" w:rsidRPr="00ED7FD9" w:rsidTr="0073247F">
        <w:trPr>
          <w:trHeight w:val="867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2017</w:t>
            </w:r>
            <w:r w:rsidR="00F20868"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  <w:r w:rsid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2018</w:t>
            </w: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(в последней редакции)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ED7FD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9-ть мес. 2018</w:t>
            </w:r>
            <w:r w:rsidR="00F20868"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CE16CF" w:rsidRPr="00ED7FD9" w:rsidRDefault="00ED7FD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 на 2019</w:t>
            </w:r>
            <w:r w:rsidR="00F20868"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73247F" w:rsidRDefault="00F208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</w:t>
            </w:r>
            <w:r w:rsid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 роста расходов            2019</w:t>
            </w: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324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E16CF" w:rsidRPr="00ED7FD9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CE16C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факту</w:t>
            </w:r>
          </w:p>
          <w:p w:rsidR="00CE16CF" w:rsidRPr="00ED7FD9" w:rsidRDefault="00ED7FD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  <w:r w:rsidR="00F20868"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утвержд. </w:t>
            </w:r>
          </w:p>
          <w:p w:rsidR="00CE16CF" w:rsidRPr="00ED7FD9" w:rsidRDefault="00F208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бюджету</w:t>
            </w:r>
          </w:p>
          <w:p w:rsidR="00CE16CF" w:rsidRPr="00ED7FD9" w:rsidRDefault="00ED7FD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 </w:t>
            </w:r>
            <w:r w:rsidR="00F20868" w:rsidRPr="00ED7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CE16CF" w:rsidRPr="00ED7FD9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Погарский районный Совет народных депутатов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56F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CF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1 118,2</w:t>
            </w:r>
          </w:p>
          <w:p w:rsidR="00ED7FD9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1 019,3</w:t>
            </w:r>
          </w:p>
          <w:p w:rsidR="00ED7FD9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FD9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CE16CF" w:rsidRPr="00ED7FD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303236" w:rsidRDefault="00F20868" w:rsidP="003032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303 073,7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323 310,8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223 642,5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331 766,6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CE16CF" w:rsidRPr="00ED7FD9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муниципальным </w:t>
            </w: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6F" w:rsidRPr="00ED7FD9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2 141,</w:t>
            </w:r>
            <w:r w:rsidR="00732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FD9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CE16CF" w:rsidRPr="00ED7FD9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Погарского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176 334,9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130 133,6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82 515,7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109 703,</w:t>
            </w:r>
            <w:r w:rsidR="00FE25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CE16CF" w:rsidRPr="00ED7FD9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Погарского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30 189,8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13 534,2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CE16CF" w:rsidRPr="00ED7FD9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ED7FD9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D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Контрольно-счётная палата Погарского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6F" w:rsidRPr="00ED7FD9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1 110,9</w:t>
            </w:r>
          </w:p>
          <w:p w:rsidR="00ED7FD9" w:rsidRPr="00ED7FD9" w:rsidRDefault="00ED7F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7F" w:rsidRPr="00ED7FD9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Default="00CE16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8BB" w:rsidRPr="00ED7FD9" w:rsidRDefault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CE16CF" w:rsidRPr="00FE256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F208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513 821,4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471 855,4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319 771,7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FE25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56F">
              <w:rPr>
                <w:rFonts w:ascii="Times New Roman" w:hAnsi="Times New Roman" w:cs="Times New Roman"/>
                <w:b/>
                <w:sz w:val="20"/>
                <w:szCs w:val="20"/>
              </w:rPr>
              <w:t>458 452,9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6CF" w:rsidRPr="00FE256F" w:rsidRDefault="007324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</w:tr>
    </w:tbl>
    <w:p w:rsidR="00CE16CF" w:rsidRPr="00FE256F" w:rsidRDefault="00F2086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25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p w:rsidR="00CE16CF" w:rsidRDefault="00F20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Наибольший удельный вес расходов районного бюджета</w:t>
      </w:r>
      <w:r w:rsidR="00F578BB">
        <w:rPr>
          <w:rFonts w:ascii="Times New Roman" w:eastAsia="Times New Roman" w:hAnsi="Times New Roman" w:cs="Times New Roman"/>
          <w:sz w:val="28"/>
        </w:rPr>
        <w:t>, как и в предшествующие годы, в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F578BB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578BB">
        <w:rPr>
          <w:rFonts w:ascii="Times New Roman" w:eastAsia="Times New Roman" w:hAnsi="Times New Roman" w:cs="Times New Roman"/>
          <w:sz w:val="28"/>
        </w:rPr>
        <w:t>у – 72,4</w:t>
      </w:r>
      <w:r>
        <w:rPr>
          <w:rFonts w:ascii="Times New Roman" w:eastAsia="Times New Roman" w:hAnsi="Times New Roman" w:cs="Times New Roman"/>
          <w:sz w:val="28"/>
        </w:rPr>
        <w:t>%, планируется осуществлять через районное управление образования.</w:t>
      </w:r>
    </w:p>
    <w:p w:rsidR="001040DE" w:rsidRPr="001040DE" w:rsidRDefault="00F578BB" w:rsidP="001040D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Резервный фонд</w:t>
      </w:r>
      <w:r w:rsidR="001040DE" w:rsidRPr="001040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Погарского района запланирован на 2019 год в объеме 450 000 рублей.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E16CF" w:rsidRDefault="00CE16CF" w:rsidP="00F578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DA7687" w:rsidRDefault="00DA7687" w:rsidP="00F578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Pr="001040DE" w:rsidRDefault="00F20868" w:rsidP="00F578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1040DE">
        <w:rPr>
          <w:rFonts w:ascii="Times New Roman" w:eastAsia="Times New Roman" w:hAnsi="Times New Roman" w:cs="Times New Roman"/>
          <w:b/>
          <w:sz w:val="28"/>
        </w:rPr>
        <w:t>Распределение расходов районного бюджета по муниципальным программам Погарского района на</w:t>
      </w:r>
      <w:r w:rsidR="00F578BB" w:rsidRPr="001040DE">
        <w:rPr>
          <w:rFonts w:ascii="Times New Roman" w:eastAsia="Times New Roman" w:hAnsi="Times New Roman" w:cs="Times New Roman"/>
          <w:b/>
          <w:sz w:val="28"/>
        </w:rPr>
        <w:t xml:space="preserve"> 2018-2021</w:t>
      </w:r>
      <w:r w:rsidRPr="001040DE">
        <w:rPr>
          <w:rFonts w:ascii="Times New Roman" w:eastAsia="Times New Roman" w:hAnsi="Times New Roman" w:cs="Times New Roman"/>
          <w:b/>
          <w:sz w:val="28"/>
        </w:rPr>
        <w:t xml:space="preserve"> годы п</w:t>
      </w:r>
      <w:r w:rsidR="00F578BB" w:rsidRPr="001040DE">
        <w:rPr>
          <w:rFonts w:ascii="Times New Roman" w:eastAsia="Times New Roman" w:hAnsi="Times New Roman" w:cs="Times New Roman"/>
          <w:b/>
          <w:sz w:val="28"/>
        </w:rPr>
        <w:t>редставлено в следующей таблице:</w:t>
      </w:r>
      <w:r w:rsidRPr="001040D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="00F578BB" w:rsidRPr="001040DE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CE16CF" w:rsidRDefault="001040DE" w:rsidP="001040D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F20868">
        <w:rPr>
          <w:rFonts w:ascii="Times New Roman" w:eastAsia="Times New Roman" w:hAnsi="Times New Roman" w:cs="Times New Roman"/>
          <w:sz w:val="28"/>
        </w:rPr>
        <w:t>(тыс.руб.)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134"/>
        <w:gridCol w:w="1134"/>
        <w:gridCol w:w="1167"/>
      </w:tblGrid>
      <w:tr w:rsidR="00F578BB" w:rsidTr="001F439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в последней редакции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</w:t>
            </w:r>
          </w:p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F578BB" w:rsidRP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578BB" w:rsidTr="001F439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Погарского района  (2015 - 2020г.г.)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4" w:rsidRPr="00F578BB" w:rsidRDefault="00B93E72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108 784,7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110 219,4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101 889,6</w:t>
            </w:r>
          </w:p>
        </w:tc>
      </w:tr>
      <w:tr w:rsidR="00F578BB" w:rsidTr="001F439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Погарского района (2015 – 2020г.г.)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2" w:rsidRPr="00F578BB" w:rsidRDefault="00B93E72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323 310,8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331 766,6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309 080,7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304 076,9</w:t>
            </w:r>
          </w:p>
        </w:tc>
      </w:tr>
      <w:tr w:rsidR="00F578BB" w:rsidTr="001F439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сохранение культурного наследия Погарского района  (2015 -2020г.г.)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2" w:rsidRPr="00F578BB" w:rsidRDefault="00B93E72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78BB" w:rsidTr="001F439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физической культуры и спорта в Погарском районе (2015 – 2020 г.г.)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9853E1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F578BB" w:rsidTr="001F439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E1" w:rsidRPr="00F578BB" w:rsidRDefault="009853E1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Default="00F578BB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94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2 029,3</w:t>
            </w:r>
          </w:p>
        </w:tc>
      </w:tr>
      <w:tr w:rsidR="00F578BB" w:rsidTr="001F439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Погарского района (2015 – 2020 г.г.)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9853E1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6 005,6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F578BB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5 705,2</w:t>
            </w:r>
          </w:p>
        </w:tc>
      </w:tr>
      <w:tr w:rsidR="00F578BB" w:rsidTr="001F439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Итого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9853E1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468 903,5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486A6F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455 482,6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A14BED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427 636,4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A14BED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413 920,0</w:t>
            </w:r>
          </w:p>
        </w:tc>
      </w:tr>
      <w:tr w:rsidR="00F578BB" w:rsidTr="001F439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9853E1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2 970,</w:t>
            </w:r>
            <w:r w:rsidR="00486A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7 257,</w:t>
            </w:r>
            <w:r w:rsidR="00A14B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11 809,</w:t>
            </w:r>
            <w:r w:rsidR="00A14B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578BB" w:rsidTr="001F439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F578BB" w:rsidP="00F578B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9853E1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471 855,4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458 452,9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434 893,6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8BB" w:rsidRPr="001F4394" w:rsidRDefault="001F4394" w:rsidP="00F578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425 729,7</w:t>
            </w:r>
          </w:p>
        </w:tc>
      </w:tr>
    </w:tbl>
    <w:p w:rsidR="00CE16CF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Соотношение удельного веса расходов по программной и н</w:t>
      </w:r>
      <w:r w:rsidR="000703AF">
        <w:rPr>
          <w:rFonts w:ascii="Times New Roman" w:eastAsia="Times New Roman" w:hAnsi="Times New Roman" w:cs="Times New Roman"/>
          <w:sz w:val="28"/>
        </w:rPr>
        <w:t>епрограммной деятельности в 2018 году составляет 99,4% и 0,6%; на 2019 год – 99,4% и 0,6%; на 2020 год 98,3% и 1,7%; на 2021 год 97,2% и 2,8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D02FB6" w:rsidRDefault="00D02FB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2FB6" w:rsidRDefault="00D02FB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2FB6" w:rsidRDefault="00D02FB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Муниципальный долг бюджета Погарского района</w:t>
      </w:r>
    </w:p>
    <w:p w:rsidR="00CE16CF" w:rsidRDefault="00F20868" w:rsidP="000703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долг в бюджете Погарского района отсутствует.</w:t>
      </w:r>
      <w:r w:rsidR="000703AF">
        <w:rPr>
          <w:rFonts w:ascii="Times New Roman" w:eastAsia="Times New Roman" w:hAnsi="Times New Roman" w:cs="Times New Roman"/>
          <w:sz w:val="28"/>
        </w:rPr>
        <w:t xml:space="preserve"> </w:t>
      </w:r>
      <w:r w:rsidR="00F578BB">
        <w:rPr>
          <w:rFonts w:ascii="Times New Roman" w:eastAsia="Times New Roman" w:hAnsi="Times New Roman" w:cs="Times New Roman"/>
          <w:sz w:val="28"/>
        </w:rPr>
        <w:t>Проект бюджета на 2019 год и плановый период 2020 и 2021</w:t>
      </w:r>
      <w:r>
        <w:rPr>
          <w:rFonts w:ascii="Times New Roman" w:eastAsia="Times New Roman" w:hAnsi="Times New Roman" w:cs="Times New Roman"/>
          <w:sz w:val="28"/>
        </w:rPr>
        <w:t xml:space="preserve"> годов сформирован бездефицитным.</w:t>
      </w:r>
    </w:p>
    <w:p w:rsidR="00130759" w:rsidRDefault="00130759" w:rsidP="00CF770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</w:t>
      </w:r>
    </w:p>
    <w:p w:rsidR="00E40D1C" w:rsidRDefault="00E40D1C" w:rsidP="00D55EA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решения «О бюджете муниципального образования «Погарский район» на 2019 год и на плановый период 2020 и 2021 годов»</w:t>
      </w:r>
      <w:r w:rsidR="00D55EAA">
        <w:rPr>
          <w:rFonts w:ascii="Times New Roman" w:eastAsia="Times New Roman" w:hAnsi="Times New Roman" w:cs="Times New Roman"/>
          <w:sz w:val="28"/>
        </w:rPr>
        <w:t xml:space="preserve"> внесён администрацией Погарского муниципального района на рассмотрение и утверждение в срок, установленный ст. 185 Бюджетного Кодекса Российской Федерации.</w:t>
      </w:r>
    </w:p>
    <w:p w:rsidR="00D55EAA" w:rsidRDefault="00D55EAA" w:rsidP="00D55EA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 параметров основных макроэкономических показателей социально-экономического развития Погарского муниципального района на 2019 год и на плановый период 2020 и 2021 годов, разработан на основе анализа развития экономики Погарского муниципального района за предыдущие годы, ожидаемых итогов 2018 года, а также с учётом сценарных условий социально-экономического развития Российской Федерации на 2019-2021 годы. Представленные администрацией Погарского муниципального района прогноз социально-экономического развития Погарского муниципального района на 2019 год и на плановый период 2020-2021 годов и предварительные итоги социально-экономического развития района за </w:t>
      </w:r>
      <w:r w:rsidR="006816E4">
        <w:rPr>
          <w:rFonts w:ascii="Times New Roman" w:eastAsia="Times New Roman" w:hAnsi="Times New Roman" w:cs="Times New Roman"/>
          <w:sz w:val="28"/>
        </w:rPr>
        <w:t xml:space="preserve">2018 год свидетельствуют об умеренно положительной динамике основных показателей развития экономики района. Серьёзных колебаний экономических и финансовых показателей не предвидится. </w:t>
      </w:r>
    </w:p>
    <w:p w:rsidR="00BB0696" w:rsidRDefault="00F31A9B" w:rsidP="00BB06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 Этот прогноз должен не только с большой степенью надёжности определять исходные условия для разработки проекта районного бюджета, но и иметь целевой характер, то есть отражать результаты реализации поставленных целей и задач в муниципальных программах, что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является критерием эффективности проводимой социально-экономической политики района и качества системы прогнозирования. Подготовка прогноза должна осуществляться в тесной </w:t>
      </w:r>
      <w:r w:rsidR="00BB0696">
        <w:rPr>
          <w:rFonts w:ascii="Times New Roman" w:eastAsia="Times New Roman" w:hAnsi="Times New Roman" w:cs="Times New Roman"/>
          <w:sz w:val="28"/>
        </w:rPr>
        <w:t>взаимной увязке с муниципальными программами Погарского муниципального района.</w:t>
      </w:r>
    </w:p>
    <w:p w:rsidR="00F31A9B" w:rsidRPr="00E40D1C" w:rsidRDefault="00BB0696" w:rsidP="00BB06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решения о бюджете соответствует требованиям статьи 184.1 Бюджетного Кодекса Российской Федерации, порядку составления, рассмотрения бюджета Погарского муниципального района, а также порядка представления, рассмотрения и утверждения отчётности об исполнении муниципального бюджета и его внешней проверки и другим нормативным актам.</w:t>
      </w:r>
      <w:r w:rsidR="00F31A9B">
        <w:rPr>
          <w:rFonts w:ascii="Times New Roman" w:eastAsia="Times New Roman" w:hAnsi="Times New Roman" w:cs="Times New Roman"/>
          <w:sz w:val="28"/>
        </w:rPr>
        <w:t xml:space="preserve"> </w:t>
      </w:r>
    </w:p>
    <w:p w:rsidR="00CE16CF" w:rsidRDefault="00F20868" w:rsidP="00D55EA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доходной</w:t>
      </w:r>
      <w:r w:rsidR="00F31A9B">
        <w:rPr>
          <w:rFonts w:ascii="Times New Roman" w:eastAsia="Times New Roman" w:hAnsi="Times New Roman" w:cs="Times New Roman"/>
          <w:sz w:val="28"/>
        </w:rPr>
        <w:t xml:space="preserve"> части районного бюджета на 2019</w:t>
      </w:r>
      <w:r>
        <w:rPr>
          <w:rFonts w:ascii="Times New Roman" w:eastAsia="Times New Roman" w:hAnsi="Times New Roman" w:cs="Times New Roman"/>
          <w:sz w:val="28"/>
        </w:rPr>
        <w:t xml:space="preserve"> год проводилось на основе бюджетной</w:t>
      </w:r>
      <w:r>
        <w:rPr>
          <w:rFonts w:ascii="Times New Roman" w:eastAsia="Times New Roman" w:hAnsi="Times New Roman" w:cs="Times New Roman"/>
          <w:sz w:val="28"/>
        </w:rPr>
        <w:tab/>
        <w:t xml:space="preserve"> стратегии с учётом основных направлений налоговой политики, социально-экономического прогноза развития района на трёхлетний период, а также оценки поступлений </w:t>
      </w:r>
      <w:r w:rsidR="008A427F">
        <w:rPr>
          <w:rFonts w:ascii="Times New Roman" w:eastAsia="Times New Roman" w:hAnsi="Times New Roman" w:cs="Times New Roman"/>
          <w:sz w:val="28"/>
        </w:rPr>
        <w:t>доходов в районный бюджет в 2018</w:t>
      </w:r>
      <w:r>
        <w:rPr>
          <w:rFonts w:ascii="Times New Roman" w:eastAsia="Times New Roman" w:hAnsi="Times New Roman" w:cs="Times New Roman"/>
          <w:sz w:val="28"/>
        </w:rPr>
        <w:t xml:space="preserve"> году. </w:t>
      </w:r>
    </w:p>
    <w:p w:rsidR="00CE16CF" w:rsidRDefault="00721DB1" w:rsidP="00D55EA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F20868">
        <w:rPr>
          <w:rFonts w:ascii="Times New Roman" w:eastAsia="Times New Roman" w:hAnsi="Times New Roman" w:cs="Times New Roman"/>
          <w:sz w:val="28"/>
        </w:rPr>
        <w:t>оступление не учтённых в проекте бюджета</w:t>
      </w:r>
      <w:r w:rsidR="008A427F">
        <w:rPr>
          <w:rFonts w:ascii="Times New Roman" w:eastAsia="Times New Roman" w:hAnsi="Times New Roman" w:cs="Times New Roman"/>
          <w:sz w:val="28"/>
        </w:rPr>
        <w:t xml:space="preserve"> целевых средств, в течение 2019</w:t>
      </w:r>
      <w:r w:rsidR="00F20868">
        <w:rPr>
          <w:rFonts w:ascii="Times New Roman" w:eastAsia="Times New Roman" w:hAnsi="Times New Roman" w:cs="Times New Roman"/>
          <w:sz w:val="28"/>
        </w:rPr>
        <w:t xml:space="preserve"> года соответственно увеличат доходную и расходную части районного бюджета.</w:t>
      </w:r>
    </w:p>
    <w:p w:rsidR="00DA4892" w:rsidRDefault="00DA4892" w:rsidP="00DA48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районного бюджета на 2019 год, сформирован по доходам в объёме 458 452,906 тыс. рублей, по расходам в объёме 458 452,906 тыс. рублей. Бюджет района на 2019 год прогнозируется бездефицитным. </w:t>
      </w:r>
    </w:p>
    <w:p w:rsidR="00DA4892" w:rsidRDefault="00DA4892" w:rsidP="00DA48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Общий объем доходов бюджета на 2020 год прогнозируется в сумме 434 893,615 тыс. руб., на 2021 год в сумме 425 729,687 тыс. руб.</w:t>
      </w:r>
    </w:p>
    <w:p w:rsidR="00FF5765" w:rsidRDefault="00FF5765" w:rsidP="00FF576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Собственные доходы районного бюджета состоит из налоговых и неналоговых платежей, их удельный вес в общем объёме доходов из года в год медленно, но увеличивается (с 25,9% до 30,1%).</w:t>
      </w:r>
    </w:p>
    <w:p w:rsidR="00FF5765" w:rsidRDefault="00FF5765" w:rsidP="00FF576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Собственные доходы на 2019 год прогнозируются в сумме 138 048,0 тыс.руб., на 2020 год в сумме 144 420,0 тыс.руб., на 2021 год 144 420,0 тыс.руб. Налоговые доходы в районный бюджет в 2019 году планируются в сумме 131 263,0 тыс.руб., что на 2 898,0 тыс.руб. или на 2,3% выше факта 2017 года и на 4 818,5 тыс.руб. или на 3,5% ниже ожидаемого исполнения 2018 года.</w:t>
      </w:r>
    </w:p>
    <w:p w:rsidR="005A5BC5" w:rsidRDefault="005A5BC5" w:rsidP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A5BC5">
        <w:rPr>
          <w:rFonts w:ascii="Times New Roman" w:eastAsia="Times New Roman" w:hAnsi="Times New Roman" w:cs="Times New Roman"/>
          <w:sz w:val="28"/>
        </w:rPr>
        <w:t>Неналоговые доходы районного бюджета</w:t>
      </w:r>
      <w:r>
        <w:rPr>
          <w:rFonts w:ascii="Times New Roman" w:eastAsia="Times New Roman" w:hAnsi="Times New Roman" w:cs="Times New Roman"/>
          <w:sz w:val="28"/>
        </w:rPr>
        <w:t xml:space="preserve"> на 2019 год предусматриваются в объёме 6 785,0 тыс. руб., что выше фактических поступлений в 2017 году на 1 996,1 тыс. руб. или на 41,7% и ниже ожидаемого поступления в 2018 году на 2 695,2 тыс. руб. или 28,4%.</w:t>
      </w:r>
    </w:p>
    <w:p w:rsidR="005A5BC5" w:rsidRDefault="005A5BC5" w:rsidP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Поступление неналоговых доходов в 2020 году планируется в сумме 6 861,0 тыс.руб. в 2021 году – 6 943,0 тыс.руб.</w:t>
      </w:r>
    </w:p>
    <w:p w:rsidR="005A5BC5" w:rsidRDefault="005A5BC5" w:rsidP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планировании районного бюджета на 2019-2021 годы учтены объемы </w:t>
      </w:r>
      <w:r w:rsidRPr="005A5BC5">
        <w:rPr>
          <w:rFonts w:ascii="Times New Roman" w:eastAsia="Times New Roman" w:hAnsi="Times New Roman" w:cs="Times New Roman"/>
          <w:sz w:val="28"/>
        </w:rPr>
        <w:t>безвозмездных поступлений,</w:t>
      </w:r>
      <w:r>
        <w:rPr>
          <w:rFonts w:ascii="Times New Roman" w:eastAsia="Times New Roman" w:hAnsi="Times New Roman" w:cs="Times New Roman"/>
          <w:sz w:val="28"/>
        </w:rPr>
        <w:t xml:space="preserve"> предусмотренные проектом Закона «Об областном бюджете на 2019 год и плановый период 2020 и 2021 годов». Общий объем безвозмездных поступлений в 2019 году предусмотрен в размере 320 404,906 тыс.руб., на 2020 год в размере 290 473,615 тыс.руб., на 2021 год в размере 281 309,687 тыс.руб.</w:t>
      </w:r>
    </w:p>
    <w:p w:rsidR="005A5BC5" w:rsidRDefault="005A5BC5" w:rsidP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расходов, определённый в проекте решения «О бюджете Погарского района на 2019 год и плановый период 2020 и 2021 годов» предусмотрены расходы на 2019 год в сумме 458 452,906 тыс.руб., на 2020 год в сумме 434 893,615 тыс.руб., на 2021 год в сумме 425 729,687 тыс.руб.</w:t>
      </w:r>
    </w:p>
    <w:p w:rsidR="005A5BC5" w:rsidRDefault="005A5BC5" w:rsidP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расходов по отраслям в проекте бюджета, так называемого «социального блока» (образование, культура, социальная политика, физическая культура и спорт), составит в 2019 году 394 410,8 тыс. руб. или 86,0% от общего объёма расходов районного бюджета. Среди отраслей «социального блока» наибольший удельный вес принадлежит отрасли «Образование» - 329 880,9 тыс. рублей или 72,0% от общего объёма расходов.</w:t>
      </w:r>
    </w:p>
    <w:p w:rsidR="005A5BC5" w:rsidRDefault="005A5BC5" w:rsidP="005A5B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подготовке настоящего заключения проведён сравнительный анализ объёмов расходов на 2019 год с фактическими расходами за 2017 год и, утверждёнными решением районного Совета народных депутатов (на 01.10.2018 года), расходами на 2018 год. Сравнение проведено с целью сопоставимости расходов по разделам бюджетной классификации.</w:t>
      </w:r>
    </w:p>
    <w:p w:rsidR="00F31A9B" w:rsidRPr="0051340B" w:rsidRDefault="0051340B" w:rsidP="005134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Резервный фонд</w:t>
      </w:r>
      <w:r w:rsidRPr="001040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Погарского района запланирован на 2019 год в объеме 450 000 рублей.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чрезвычайных ситуаций.</w:t>
      </w:r>
    </w:p>
    <w:p w:rsidR="00CE16CF" w:rsidRPr="00F31A9B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31A9B">
        <w:rPr>
          <w:rFonts w:ascii="Times New Roman" w:eastAsia="Times New Roman" w:hAnsi="Times New Roman" w:cs="Times New Roman"/>
          <w:sz w:val="28"/>
        </w:rPr>
        <w:t>Муниципальный долг в бюджете Погарского района отсутствует.</w:t>
      </w:r>
    </w:p>
    <w:p w:rsidR="00CE16CF" w:rsidRPr="00F31A9B" w:rsidRDefault="00F208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31A9B">
        <w:rPr>
          <w:rFonts w:ascii="Times New Roman" w:eastAsia="Times New Roman" w:hAnsi="Times New Roman" w:cs="Times New Roman"/>
          <w:sz w:val="28"/>
        </w:rPr>
        <w:t>Проект б</w:t>
      </w:r>
      <w:r w:rsidR="0051340B">
        <w:rPr>
          <w:rFonts w:ascii="Times New Roman" w:eastAsia="Times New Roman" w:hAnsi="Times New Roman" w:cs="Times New Roman"/>
          <w:sz w:val="28"/>
        </w:rPr>
        <w:t>юджета Погарского района на 2019 год и плановый период 2020 и 2021</w:t>
      </w:r>
      <w:r w:rsidRPr="00F31A9B">
        <w:rPr>
          <w:rFonts w:ascii="Times New Roman" w:eastAsia="Times New Roman" w:hAnsi="Times New Roman" w:cs="Times New Roman"/>
          <w:sz w:val="28"/>
        </w:rPr>
        <w:t xml:space="preserve"> годов по доходам и расходам сформирован бездефицитным.</w:t>
      </w:r>
    </w:p>
    <w:p w:rsidR="00CE16CF" w:rsidRPr="00F31A9B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E16CF" w:rsidRPr="00F31A9B" w:rsidRDefault="00CE16CF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F6835" w:rsidRPr="001F6835" w:rsidRDefault="00F20868" w:rsidP="001F6835">
      <w:pPr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Предложения </w:t>
      </w:r>
    </w:p>
    <w:p w:rsidR="001F6835" w:rsidRPr="001F6835" w:rsidRDefault="00DA4892" w:rsidP="00DA48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Направить заключение Контрольно-счетной палаты Погарского района на проект решения «О бюджете Погарского района на 2019 год и плановый период 2020 и 2021 годов» в Погарский районный Совет народных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депутатов с предложением принять решение «О бюджете Погарского района на 2019 год и плановый период 2020 и 2021 годов».</w:t>
      </w:r>
    </w:p>
    <w:p w:rsidR="001F6835" w:rsidRPr="001F6835" w:rsidRDefault="001F6835" w:rsidP="001F68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1F68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89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A4892" w:rsidRPr="00DA48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Погарского 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на проект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 год и плановый период 2020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 xml:space="preserve"> годов»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>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>с предложениями:</w:t>
      </w:r>
    </w:p>
    <w:p w:rsidR="001F6835" w:rsidRPr="001F6835" w:rsidRDefault="00DA4892" w:rsidP="001F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FF576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Считать обязательство по финансовому обеспечению исполнения Указов Президента Российской Федерации от 7 мая 2012 года первоочередным при принятии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«О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eastAsia="Times New Roman" w:hAnsi="Times New Roman" w:cs="Times New Roman"/>
          <w:sz w:val="28"/>
          <w:szCs w:val="28"/>
        </w:rPr>
        <w:t>ановый период 2020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835" w:rsidRPr="001F6835" w:rsidRDefault="001F6835" w:rsidP="001F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DA4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576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48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6835">
        <w:rPr>
          <w:rFonts w:ascii="Times New Roman" w:eastAsia="Times New Roman" w:hAnsi="Times New Roman" w:cs="Times New Roman"/>
          <w:sz w:val="28"/>
          <w:szCs w:val="28"/>
        </w:rPr>
        <w:t>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бюджета.</w:t>
      </w:r>
    </w:p>
    <w:p w:rsidR="001F6835" w:rsidRPr="001F6835" w:rsidRDefault="00FF5765" w:rsidP="001F68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по повышению поступления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 xml:space="preserve"> доходов в бюджет по вопросам: 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>сокращения задолженности по налоговым и неналоговым платежам в бюджет с приглашением налогоплательщиков, имеющих просроченную задолженность по уплате на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>логовых и неналоговых платежей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835" w:rsidRPr="001F6835" w:rsidRDefault="00FF5765" w:rsidP="001F68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>Для увеличения доходной части бюджета провести анализ деятельности муниципальных унитарных предприяти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>й по итогам работы за год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835" w:rsidRPr="001F6835" w:rsidRDefault="00FF5765" w:rsidP="001F68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>Комитету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управлению имуществом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A4892">
        <w:rPr>
          <w:rFonts w:ascii="Times New Roman" w:eastAsia="Times New Roman" w:hAnsi="Times New Roman" w:cs="Times New Roman"/>
          <w:sz w:val="28"/>
          <w:szCs w:val="28"/>
        </w:rPr>
        <w:t xml:space="preserve">Погарского 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для увеличения доходной части бюджета проводить: работы по проведению муниципального земельного контроля с целью недопущения фактов использования земельных участков без правоустанавливающих документов; инвентаризацию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использования. Так же осуществлять контроль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за целевым и эффективным использованием сданных в аренду земель и муниципального имущества; за обеспечением своевременной подготовки для представления в судебные органы материалов по вопросам расторжения </w:t>
      </w:r>
      <w:r w:rsidR="001F6835" w:rsidRPr="001F6835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и взыскания в принудительном порядке задолженности по арендной плате за землю и муниципальное имущество.</w:t>
      </w:r>
    </w:p>
    <w:p w:rsidR="001F6835" w:rsidRPr="001F6835" w:rsidRDefault="001F6835" w:rsidP="001F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1F6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FF576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48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68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Осуществлять финансирование расходов на содержание органов власти в соответствии с нормативами, установленными действующим законодательством. </w:t>
      </w:r>
    </w:p>
    <w:p w:rsidR="00CE16CF" w:rsidRDefault="001F6835" w:rsidP="00DA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6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FF5765">
        <w:rPr>
          <w:rFonts w:ascii="Times New Roman" w:eastAsia="Times New Roman" w:hAnsi="Times New Roman" w:cs="Times New Roman"/>
          <w:sz w:val="28"/>
        </w:rPr>
        <w:t>-</w:t>
      </w:r>
      <w:r w:rsidR="00DA4892">
        <w:rPr>
          <w:rFonts w:ascii="Times New Roman" w:eastAsia="Times New Roman" w:hAnsi="Times New Roman" w:cs="Times New Roman"/>
          <w:sz w:val="28"/>
        </w:rPr>
        <w:t xml:space="preserve"> </w:t>
      </w:r>
      <w:r w:rsidR="00F20868">
        <w:rPr>
          <w:rFonts w:ascii="Times New Roman" w:eastAsia="Times New Roman" w:hAnsi="Times New Roman" w:cs="Times New Roman"/>
          <w:sz w:val="28"/>
        </w:rPr>
        <w:t xml:space="preserve">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образования; </w:t>
      </w:r>
    </w:p>
    <w:p w:rsidR="00CE16CF" w:rsidRDefault="00DA4892" w:rsidP="00DA4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FF576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20868">
        <w:rPr>
          <w:rFonts w:ascii="Times New Roman" w:eastAsia="Times New Roman" w:hAnsi="Times New Roman" w:cs="Times New Roman"/>
          <w:sz w:val="28"/>
        </w:rPr>
        <w:t>Обеспечить внесение необходимых дополнений и изменений в проекты муниципальных программ до их утверждения.</w:t>
      </w:r>
    </w:p>
    <w:p w:rsidR="00CE16CF" w:rsidRDefault="00CE16CF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F20868" w:rsidP="008A427F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</w:t>
      </w:r>
    </w:p>
    <w:p w:rsidR="00CE16CF" w:rsidRDefault="00F20868" w:rsidP="008A427F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Контрольно-счётной палаты</w:t>
      </w:r>
    </w:p>
    <w:p w:rsidR="00CE16CF" w:rsidRDefault="00F20868" w:rsidP="008A427F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Погарского района                                   </w:t>
      </w:r>
      <w:r w:rsidR="008A427F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О.А. Ахременко        </w:t>
      </w: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CE16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6CF" w:rsidRDefault="00CE16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sectPr w:rsidR="00CE16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7E" w:rsidRDefault="00871E7E" w:rsidP="00553A1A">
      <w:pPr>
        <w:spacing w:after="0" w:line="240" w:lineRule="auto"/>
      </w:pPr>
      <w:r>
        <w:separator/>
      </w:r>
    </w:p>
  </w:endnote>
  <w:endnote w:type="continuationSeparator" w:id="0">
    <w:p w:rsidR="00871E7E" w:rsidRDefault="00871E7E" w:rsidP="0055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7E" w:rsidRDefault="00871E7E" w:rsidP="00553A1A">
      <w:pPr>
        <w:spacing w:after="0" w:line="240" w:lineRule="auto"/>
      </w:pPr>
      <w:r>
        <w:separator/>
      </w:r>
    </w:p>
  </w:footnote>
  <w:footnote w:type="continuationSeparator" w:id="0">
    <w:p w:rsidR="00871E7E" w:rsidRDefault="00871E7E" w:rsidP="0055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3923"/>
      <w:docPartObj>
        <w:docPartGallery w:val="Page Numbers (Top of Page)"/>
        <w:docPartUnique/>
      </w:docPartObj>
    </w:sdtPr>
    <w:sdtEndPr/>
    <w:sdtContent>
      <w:p w:rsidR="00EF1B70" w:rsidRDefault="00EF1B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FE">
          <w:rPr>
            <w:noProof/>
          </w:rPr>
          <w:t>7</w:t>
        </w:r>
        <w:r>
          <w:fldChar w:fldCharType="end"/>
        </w:r>
      </w:p>
    </w:sdtContent>
  </w:sdt>
  <w:p w:rsidR="00EF1B70" w:rsidRDefault="00EF1B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ACB"/>
    <w:multiLevelType w:val="multilevel"/>
    <w:tmpl w:val="94922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93BD5"/>
    <w:multiLevelType w:val="multilevel"/>
    <w:tmpl w:val="43965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8613B"/>
    <w:multiLevelType w:val="multilevel"/>
    <w:tmpl w:val="C0842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DB17CF"/>
    <w:multiLevelType w:val="multilevel"/>
    <w:tmpl w:val="2988C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6CF"/>
    <w:rsid w:val="00032BB6"/>
    <w:rsid w:val="000703AF"/>
    <w:rsid w:val="000A3F80"/>
    <w:rsid w:val="000A62C4"/>
    <w:rsid w:val="000C1E8E"/>
    <w:rsid w:val="000F218D"/>
    <w:rsid w:val="00100696"/>
    <w:rsid w:val="001040DE"/>
    <w:rsid w:val="00127869"/>
    <w:rsid w:val="00130759"/>
    <w:rsid w:val="001361A9"/>
    <w:rsid w:val="0016534A"/>
    <w:rsid w:val="001A5E14"/>
    <w:rsid w:val="001D6254"/>
    <w:rsid w:val="001E0C7D"/>
    <w:rsid w:val="001F4394"/>
    <w:rsid w:val="001F6835"/>
    <w:rsid w:val="00242EFF"/>
    <w:rsid w:val="002572B2"/>
    <w:rsid w:val="00265446"/>
    <w:rsid w:val="00266328"/>
    <w:rsid w:val="00291C33"/>
    <w:rsid w:val="002C59FF"/>
    <w:rsid w:val="002E0A07"/>
    <w:rsid w:val="00303236"/>
    <w:rsid w:val="003C012A"/>
    <w:rsid w:val="003C2C43"/>
    <w:rsid w:val="004255B9"/>
    <w:rsid w:val="00430584"/>
    <w:rsid w:val="00437DAC"/>
    <w:rsid w:val="00486A6F"/>
    <w:rsid w:val="005106CF"/>
    <w:rsid w:val="0051340B"/>
    <w:rsid w:val="005474E3"/>
    <w:rsid w:val="00553A1A"/>
    <w:rsid w:val="0056712F"/>
    <w:rsid w:val="00585259"/>
    <w:rsid w:val="00586B47"/>
    <w:rsid w:val="005A5BC5"/>
    <w:rsid w:val="005E00FB"/>
    <w:rsid w:val="005E3D5D"/>
    <w:rsid w:val="005E4CEE"/>
    <w:rsid w:val="005F1D14"/>
    <w:rsid w:val="006816E4"/>
    <w:rsid w:val="0068563E"/>
    <w:rsid w:val="00721DB1"/>
    <w:rsid w:val="007316B3"/>
    <w:rsid w:val="0073247F"/>
    <w:rsid w:val="007325C1"/>
    <w:rsid w:val="00772912"/>
    <w:rsid w:val="007828C3"/>
    <w:rsid w:val="007C0B37"/>
    <w:rsid w:val="007E2195"/>
    <w:rsid w:val="00845C8B"/>
    <w:rsid w:val="00871E7E"/>
    <w:rsid w:val="00876E1C"/>
    <w:rsid w:val="008A26EB"/>
    <w:rsid w:val="008A427F"/>
    <w:rsid w:val="008D625E"/>
    <w:rsid w:val="009022C7"/>
    <w:rsid w:val="00932D96"/>
    <w:rsid w:val="0094784C"/>
    <w:rsid w:val="009853E1"/>
    <w:rsid w:val="0098586D"/>
    <w:rsid w:val="00A04721"/>
    <w:rsid w:val="00A14BED"/>
    <w:rsid w:val="00A35273"/>
    <w:rsid w:val="00A373A8"/>
    <w:rsid w:val="00A37868"/>
    <w:rsid w:val="00A859C1"/>
    <w:rsid w:val="00AA31C6"/>
    <w:rsid w:val="00AC3B0B"/>
    <w:rsid w:val="00B65835"/>
    <w:rsid w:val="00B93E72"/>
    <w:rsid w:val="00BB0696"/>
    <w:rsid w:val="00C67A05"/>
    <w:rsid w:val="00CB05E5"/>
    <w:rsid w:val="00CB387F"/>
    <w:rsid w:val="00CE16CF"/>
    <w:rsid w:val="00CE49AC"/>
    <w:rsid w:val="00CE4B29"/>
    <w:rsid w:val="00CF7704"/>
    <w:rsid w:val="00D00AF6"/>
    <w:rsid w:val="00D02FB6"/>
    <w:rsid w:val="00D521FE"/>
    <w:rsid w:val="00D55C23"/>
    <w:rsid w:val="00D55EAA"/>
    <w:rsid w:val="00D816C5"/>
    <w:rsid w:val="00D83570"/>
    <w:rsid w:val="00D84177"/>
    <w:rsid w:val="00D87942"/>
    <w:rsid w:val="00DA1BB8"/>
    <w:rsid w:val="00DA4892"/>
    <w:rsid w:val="00DA7687"/>
    <w:rsid w:val="00E124A3"/>
    <w:rsid w:val="00E40D1C"/>
    <w:rsid w:val="00ED0155"/>
    <w:rsid w:val="00ED7FD9"/>
    <w:rsid w:val="00EF1B70"/>
    <w:rsid w:val="00F14169"/>
    <w:rsid w:val="00F20868"/>
    <w:rsid w:val="00F31A9B"/>
    <w:rsid w:val="00F460C9"/>
    <w:rsid w:val="00F578BB"/>
    <w:rsid w:val="00F75766"/>
    <w:rsid w:val="00F86727"/>
    <w:rsid w:val="00FC04B7"/>
    <w:rsid w:val="00FD21A5"/>
    <w:rsid w:val="00FE256F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0B30"/>
  <w15:docId w15:val="{655616F5-67F8-4117-9161-07237E7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1A"/>
  </w:style>
  <w:style w:type="paragraph" w:styleId="a7">
    <w:name w:val="footer"/>
    <w:basedOn w:val="a"/>
    <w:link w:val="a8"/>
    <w:uiPriority w:val="99"/>
    <w:unhideWhenUsed/>
    <w:rsid w:val="0055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0139787BDE930F79F1C65D97990568A552CA74FD9F8A1DC0E66ED40A5CB8E0A10057849404DFA01D600B59B63A60647643SBs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611B4B9F7BC3935E3608FBB0C5BE43CF9F80300C43D08D53BE42F91C5E38B0544C1A39CA102CCA8BE1A4558E4036CC0B1277FF203309FK4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F966-0E54-47A5-8B49-E3DBFBD2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30</Pages>
  <Words>9496</Words>
  <Characters>54129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</cp:revision>
  <cp:lastPrinted>2018-12-18T06:30:00Z</cp:lastPrinted>
  <dcterms:created xsi:type="dcterms:W3CDTF">2018-12-05T06:27:00Z</dcterms:created>
  <dcterms:modified xsi:type="dcterms:W3CDTF">2018-12-18T06:36:00Z</dcterms:modified>
</cp:coreProperties>
</file>