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bCs/>
          <w:sz w:val="28"/>
          <w:szCs w:val="28"/>
        </w:rPr>
        <w:t>РОССИЙСКАЯ ФЕДЕРАЦИЯ</w:t>
      </w:r>
    </w:p>
    <w:p>
      <w:pPr>
        <w:pStyle w:val="Normal"/>
        <w:jc w:val="center"/>
        <w:rPr/>
      </w:pPr>
      <w:r>
        <w:rPr>
          <w:rFonts w:ascii="Times New Roman" w:hAnsi="Times New Roman"/>
          <w:b/>
          <w:bCs/>
          <w:sz w:val="28"/>
          <w:szCs w:val="28"/>
        </w:rPr>
        <w:t>АДМИНИСТРАЦИЯ ПОГАРСКОГО РАЙОНА</w:t>
      </w:r>
    </w:p>
    <w:p>
      <w:pPr>
        <w:pStyle w:val="Normal"/>
        <w:jc w:val="center"/>
        <w:rPr/>
      </w:pPr>
      <w:r>
        <w:rPr>
          <w:rFonts w:ascii="Times New Roman" w:hAnsi="Times New Roman"/>
          <w:b/>
          <w:bCs/>
          <w:sz w:val="28"/>
          <w:szCs w:val="28"/>
        </w:rPr>
        <w:t>БРЯНСКОЙ ОБЛАСТИ</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pPr>
      <w:r>
        <w:rPr>
          <w:rFonts w:ascii="Times New Roman" w:hAnsi="Times New Roman"/>
          <w:b/>
          <w:bCs/>
          <w:sz w:val="28"/>
          <w:szCs w:val="28"/>
        </w:rPr>
        <w:t>ПОСТАНОВЛЕНИЕ</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от 10.02.2020 г. №134</w:t>
      </w:r>
    </w:p>
    <w:p>
      <w:pPr>
        <w:pStyle w:val="Normal"/>
        <w:rPr/>
      </w:pPr>
      <w:r>
        <w:rPr>
          <w:rFonts w:ascii="Times New Roman" w:hAnsi="Times New Roman"/>
          <w:sz w:val="28"/>
          <w:szCs w:val="28"/>
        </w:rPr>
        <w:t>пгт Погар</w:t>
      </w:r>
    </w:p>
    <w:p>
      <w:pPr>
        <w:pStyle w:val="Normal"/>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 xml:space="preserve">О внесении изменений в административный регламент </w:t>
      </w:r>
    </w:p>
    <w:p>
      <w:pPr>
        <w:pStyle w:val="Normal"/>
        <w:rPr/>
      </w:pPr>
      <w:r>
        <w:rPr>
          <w:rFonts w:ascii="Times New Roman" w:hAnsi="Times New Roman"/>
          <w:sz w:val="28"/>
          <w:szCs w:val="28"/>
        </w:rPr>
        <w:t>по предоставлению муниципальной услуги</w:t>
      </w:r>
    </w:p>
    <w:p>
      <w:pPr>
        <w:pStyle w:val="Normal"/>
        <w:rPr/>
      </w:pPr>
      <w:r>
        <w:rPr>
          <w:rFonts w:ascii="Times New Roman" w:hAnsi="Times New Roman"/>
          <w:sz w:val="28"/>
          <w:szCs w:val="28"/>
        </w:rPr>
        <w:t xml:space="preserve">«Принятие решения о переводе жилого помещения </w:t>
      </w:r>
    </w:p>
    <w:p>
      <w:pPr>
        <w:pStyle w:val="Normal"/>
        <w:rPr/>
      </w:pPr>
      <w:r>
        <w:rPr>
          <w:rFonts w:ascii="Times New Roman" w:hAnsi="Times New Roman"/>
          <w:sz w:val="28"/>
          <w:szCs w:val="28"/>
        </w:rPr>
        <w:t>в нежилое и нежилого помещения в жилое</w:t>
      </w:r>
    </w:p>
    <w:p>
      <w:pPr>
        <w:pStyle w:val="Normal"/>
        <w:rPr/>
      </w:pPr>
      <w:r>
        <w:rPr>
          <w:rFonts w:ascii="Times New Roman" w:hAnsi="Times New Roman"/>
          <w:sz w:val="28"/>
          <w:szCs w:val="28"/>
        </w:rPr>
        <w:t>на территории Погарского района»,</w:t>
      </w:r>
    </w:p>
    <w:p>
      <w:pPr>
        <w:pStyle w:val="Normal"/>
        <w:rPr/>
      </w:pPr>
      <w:r>
        <w:rPr>
          <w:rFonts w:ascii="Times New Roman" w:hAnsi="Times New Roman"/>
          <w:sz w:val="28"/>
          <w:szCs w:val="28"/>
        </w:rPr>
        <w:t>утвержденный постановлением администрации</w:t>
      </w:r>
    </w:p>
    <w:p>
      <w:pPr>
        <w:pStyle w:val="Normal"/>
        <w:rPr/>
      </w:pPr>
      <w:r>
        <w:rPr>
          <w:rFonts w:ascii="Times New Roman" w:hAnsi="Times New Roman"/>
          <w:sz w:val="28"/>
          <w:szCs w:val="28"/>
        </w:rPr>
        <w:t>Погарского района №16 от 16.01.2020 г.</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spacing w:lineRule="atLeast" w:line="200"/>
        <w:ind w:left="0" w:right="0" w:firstLine="709"/>
        <w:jc w:val="both"/>
        <w:rPr/>
      </w:pPr>
      <w:r>
        <w:rPr>
          <w:rFonts w:ascii="Times New Roman" w:hAnsi="Times New Roman"/>
          <w:sz w:val="28"/>
          <w:szCs w:val="28"/>
        </w:rPr>
        <w:t xml:space="preserve">В соответствии ч.2 и ч.11 ст. 2 и в соответствии с требованиями ч.1, </w:t>
      </w:r>
    </w:p>
    <w:p>
      <w:pPr>
        <w:pStyle w:val="Normal"/>
        <w:spacing w:lineRule="atLeast" w:line="200"/>
        <w:ind w:left="0" w:right="0" w:hanging="0"/>
        <w:jc w:val="both"/>
        <w:rPr/>
      </w:pPr>
      <w:r>
        <w:rPr>
          <w:rFonts w:ascii="Times New Roman" w:hAnsi="Times New Roman"/>
          <w:sz w:val="28"/>
          <w:szCs w:val="28"/>
        </w:rPr>
        <w:t>ст 11.1;  Федерального Закона от 27.07.2010г. №210-ФЗ «Об организации предоставления государственных и муниципальных услуг»</w:t>
      </w:r>
    </w:p>
    <w:p>
      <w:pPr>
        <w:pStyle w:val="Normal"/>
        <w:spacing w:lineRule="atLeast" w:line="20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00"/>
        <w:ind w:left="0" w:right="0" w:hanging="0"/>
        <w:jc w:val="both"/>
        <w:rPr/>
      </w:pPr>
      <w:r>
        <w:rPr>
          <w:rFonts w:ascii="Times New Roman" w:hAnsi="Times New Roman"/>
          <w:sz w:val="28"/>
          <w:szCs w:val="28"/>
        </w:rPr>
        <w:t>ПОСТАНОВЛЯЮ:</w:t>
      </w:r>
    </w:p>
    <w:p>
      <w:pPr>
        <w:pStyle w:val="Normal"/>
        <w:spacing w:lineRule="atLeast" w:line="200"/>
        <w:ind w:left="0" w:right="0" w:firstLine="709"/>
        <w:jc w:val="center"/>
        <w:rPr>
          <w:rFonts w:ascii="Times New Roman" w:hAnsi="Times New Roman"/>
          <w:sz w:val="28"/>
          <w:szCs w:val="28"/>
        </w:rPr>
      </w:pPr>
      <w:r>
        <w:rPr>
          <w:rFonts w:ascii="Times New Roman" w:hAnsi="Times New Roman"/>
          <w:sz w:val="28"/>
          <w:szCs w:val="28"/>
        </w:rPr>
      </w:r>
    </w:p>
    <w:p>
      <w:pPr>
        <w:pStyle w:val="Normal"/>
        <w:spacing w:lineRule="auto" w:line="240"/>
        <w:ind w:left="0" w:right="0" w:firstLine="709"/>
        <w:jc w:val="both"/>
        <w:rPr/>
      </w:pPr>
      <w:r>
        <w:rPr>
          <w:rFonts w:ascii="Times New Roman" w:hAnsi="Times New Roman"/>
          <w:sz w:val="28"/>
          <w:szCs w:val="28"/>
        </w:rPr>
        <w:t xml:space="preserve">1.Внести следующие изменения в административный регламент по предоставлению муниципальной услуги «Принятие решения о переводе жилого помещения в нежилое и нежилого помещения в жилое на территории Погарского района», утвержденный постановлением администрации  Погарского района №16 от 16.01.2020г. </w:t>
      </w:r>
    </w:p>
    <w:p>
      <w:pPr>
        <w:pStyle w:val="Normal"/>
        <w:spacing w:lineRule="auto" w:line="240"/>
        <w:ind w:left="0" w:right="0" w:firstLine="709"/>
        <w:jc w:val="both"/>
        <w:rPr/>
      </w:pPr>
      <w:r>
        <w:rPr>
          <w:rFonts w:ascii="Times New Roman" w:hAnsi="Times New Roman"/>
          <w:sz w:val="28"/>
          <w:szCs w:val="28"/>
        </w:rPr>
        <w:t>1.1. Пункт 5.2 раздела 5 читать в следующей редакции:</w:t>
      </w:r>
    </w:p>
    <w:p>
      <w:pPr>
        <w:pStyle w:val="Normal"/>
        <w:spacing w:lineRule="auto" w:line="240"/>
        <w:ind w:left="0" w:right="0" w:hanging="0"/>
        <w:jc w:val="both"/>
        <w:rPr/>
      </w:pPr>
      <w:r>
        <w:rPr>
          <w:rFonts w:ascii="Times New Roman" w:hAnsi="Times New Roman"/>
          <w:sz w:val="28"/>
          <w:szCs w:val="28"/>
        </w:rPr>
        <w:t xml:space="preserve">«5.2. Заявитель может обратиться с жалобой, в том числе в следующих случаях: </w:t>
      </w:r>
    </w:p>
    <w:p>
      <w:pPr>
        <w:pStyle w:val="Normal"/>
        <w:spacing w:lineRule="auto" w:line="240"/>
        <w:ind w:left="0" w:right="0" w:hanging="0"/>
        <w:jc w:val="both"/>
        <w:rPr/>
      </w:pPr>
      <w:r>
        <w:rPr>
          <w:rFonts w:ascii="Times New Roman" w:hAnsi="Times New Roman"/>
          <w:sz w:val="28"/>
          <w:szCs w:val="28"/>
          <w:lang w:val="ru-RU"/>
        </w:rPr>
        <w:t>- нарушение срока регистрации запроса (заявления) о предоставлении муниципальной услуги;</w:t>
      </w:r>
    </w:p>
    <w:p>
      <w:pPr>
        <w:pStyle w:val="Normal"/>
        <w:spacing w:lineRule="auto" w:line="240"/>
        <w:jc w:val="both"/>
        <w:rPr/>
      </w:pPr>
      <w:r>
        <w:rPr>
          <w:rFonts w:ascii="Times New Roman" w:hAnsi="Times New Roman"/>
          <w:sz w:val="28"/>
          <w:szCs w:val="28"/>
          <w:lang w:val="ru-RU"/>
        </w:rPr>
        <w:t>- нарушение срока предоставления муниципальной услуги;</w:t>
      </w:r>
    </w:p>
    <w:p>
      <w:pPr>
        <w:pStyle w:val="Normal"/>
        <w:spacing w:lineRule="auto" w:line="240"/>
        <w:jc w:val="both"/>
        <w:rPr/>
      </w:pPr>
      <w:r>
        <w:rPr>
          <w:rFonts w:ascii="Times New Roman" w:hAnsi="Times New Roman"/>
          <w:sz w:val="28"/>
          <w:szCs w:val="28"/>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spacing w:lineRule="auto" w:line="240" w:before="160" w:after="0"/>
        <w:ind w:hanging="0"/>
        <w:jc w:val="both"/>
        <w:rPr>
          <w:lang w:val="ru-RU"/>
        </w:rPr>
      </w:pPr>
      <w:r>
        <w:rPr>
          <w:lang w:val="ru-RU"/>
        </w:rPr>
      </w:r>
    </w:p>
    <w:p>
      <w:pPr>
        <w:pStyle w:val="Normal"/>
        <w:spacing w:lineRule="auto" w:line="240" w:before="160" w:after="0"/>
        <w:ind w:hanging="0"/>
        <w:jc w:val="both"/>
        <w:rPr/>
      </w:pPr>
      <w:r>
        <w:rPr>
          <w:rFonts w:ascii="Times New Roman" w:hAnsi="Times New Roman"/>
          <w:sz w:val="28"/>
          <w:szCs w:val="28"/>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ind w:left="0" w:right="0" w:hanging="0"/>
        <w:jc w:val="both"/>
        <w:rPr/>
      </w:pPr>
      <w:r>
        <w:rPr>
          <w:rFonts w:ascii="Times New Roman" w:hAnsi="Times New Roman"/>
          <w:sz w:val="28"/>
          <w:szCs w:val="28"/>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pPr>
      <w:r>
        <w:rPr>
          <w:rFonts w:ascii="Times New Roman" w:hAnsi="Times New Roman"/>
          <w:sz w:val="28"/>
          <w:szCs w:val="28"/>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ind w:left="0" w:right="0" w:hanging="0"/>
        <w:jc w:val="both"/>
        <w:rPr/>
      </w:pPr>
      <w:r>
        <w:rPr>
          <w:rFonts w:ascii="Times New Roman" w:hAnsi="Times New Roman"/>
          <w:sz w:val="28"/>
          <w:szCs w:val="28"/>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ind w:left="0" w:right="0" w:hanging="0"/>
        <w:jc w:val="both"/>
        <w:rPr/>
      </w:pPr>
      <w:r>
        <w:rPr>
          <w:rFonts w:ascii="Times New Roman" w:hAnsi="Times New Roman"/>
          <w:sz w:val="28"/>
          <w:szCs w:val="28"/>
          <w:lang w:val="ru-RU"/>
        </w:rPr>
        <w:t>- нарушение срока или порядка выдачи документов по результатам предоставления муниципальной услуги;</w:t>
      </w:r>
    </w:p>
    <w:p>
      <w:pPr>
        <w:pStyle w:val="Normal"/>
        <w:spacing w:lineRule="auto" w:line="240"/>
        <w:ind w:left="0" w:right="0" w:hanging="0"/>
        <w:jc w:val="both"/>
        <w:rPr/>
      </w:pPr>
      <w:r>
        <w:rPr>
          <w:rFonts w:ascii="Times New Roman" w:hAnsi="Times New Roman"/>
          <w:sz w:val="28"/>
          <w:szCs w:val="28"/>
          <w:lang w:val="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jc w:val="both"/>
        <w:rPr/>
      </w:pPr>
      <w:r>
        <w:rPr>
          <w:rFonts w:ascii="Times New Roman" w:hAnsi="Times New Roman"/>
          <w:sz w:val="28"/>
          <w:szCs w:val="28"/>
          <w:lang w:val="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ind w:left="0" w:right="0" w:firstLine="709"/>
        <w:jc w:val="both"/>
        <w:rPr/>
      </w:pPr>
      <w:r>
        <w:rPr>
          <w:rFonts w:ascii="Times New Roman" w:hAnsi="Times New Roman"/>
          <w:sz w:val="28"/>
          <w:szCs w:val="28"/>
        </w:rPr>
        <w:t>2. Настоящее постановление и административный регламент с внесенными изменениями опубликовать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ind w:left="0" w:right="0" w:firstLine="709"/>
        <w:jc w:val="both"/>
        <w:rPr/>
      </w:pPr>
      <w:r>
        <w:rPr>
          <w:rFonts w:ascii="Times New Roman" w:hAnsi="Times New Roman"/>
          <w:sz w:val="28"/>
          <w:szCs w:val="28"/>
        </w:rPr>
        <w:t>3.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ind w:left="0" w:right="0" w:firstLine="709"/>
        <w:jc w:val="both"/>
        <w:rPr/>
      </w:pPr>
      <w:r>
        <w:rPr>
          <w:rFonts w:ascii="Times New Roman" w:hAnsi="Times New Roman"/>
          <w:sz w:val="28"/>
          <w:szCs w:val="28"/>
        </w:rPr>
        <w:t xml:space="preserve"> </w:t>
      </w:r>
    </w:p>
    <w:p>
      <w:pPr>
        <w:pStyle w:val="Normal"/>
        <w:jc w:val="both"/>
        <w:rPr>
          <w:rFonts w:ascii="Times New Roman" w:hAnsi="Times New Roman"/>
          <w:sz w:val="28"/>
          <w:szCs w:val="28"/>
        </w:rPr>
      </w:pPr>
      <w:r>
        <w:rPr>
          <w:rFonts w:ascii="Times New Roman" w:hAnsi="Times New Roman"/>
          <w:sz w:val="28"/>
          <w:szCs w:val="28"/>
        </w:rPr>
      </w:r>
    </w:p>
    <w:p>
      <w:pPr>
        <w:pStyle w:val="Normal"/>
        <w:rPr/>
      </w:pPr>
      <w:r>
        <w:rPr>
          <w:rFonts w:ascii="Times New Roman" w:hAnsi="Times New Roman"/>
          <w:sz w:val="28"/>
          <w:szCs w:val="28"/>
        </w:rPr>
        <w:t>Глава администрации</w:t>
      </w:r>
    </w:p>
    <w:p>
      <w:pPr>
        <w:pStyle w:val="Normal"/>
        <w:rPr/>
      </w:pPr>
      <w:r>
        <w:rPr>
          <w:rFonts w:ascii="Times New Roman" w:hAnsi="Times New Roman"/>
          <w:sz w:val="28"/>
          <w:szCs w:val="28"/>
        </w:rPr>
        <w:t>Погарского района                                                                                 С.И. Цыганок</w:t>
      </w:r>
    </w:p>
    <w:p>
      <w:pPr>
        <w:pStyle w:val="Normal"/>
        <w:rPr>
          <w:rFonts w:ascii="Times New Roman" w:hAnsi="Times New Roman"/>
          <w:sz w:val="28"/>
          <w:szCs w:val="28"/>
        </w:rPr>
      </w:pPr>
      <w:r>
        <w:rPr>
          <w:rFonts w:ascii="Times New Roman" w:hAnsi="Times New Roman"/>
          <w:sz w:val="28"/>
          <w:szCs w:val="28"/>
        </w:rPr>
      </w:r>
    </w:p>
    <w:p>
      <w:pPr>
        <w:pStyle w:val="Normal"/>
        <w:rPr>
          <w:sz w:val="20"/>
        </w:rPr>
      </w:pPr>
      <w:r>
        <w:rPr>
          <w:sz w:val="20"/>
        </w:rPr>
      </w:r>
    </w:p>
    <w:p>
      <w:pPr>
        <w:pStyle w:val="Normal"/>
        <w:rPr>
          <w:sz w:val="20"/>
        </w:rPr>
      </w:pPr>
      <w:r>
        <w:rPr>
          <w:sz w:val="20"/>
        </w:rPr>
      </w:r>
    </w:p>
    <w:p>
      <w:pPr>
        <w:pStyle w:val="Normal"/>
        <w:rPr>
          <w:sz w:val="2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TotalTime>
  <Application>LibreOffice/6.1.0.3$Windows_x86 LibreOffice_project/efb621ed25068d70781dc026f7e9c5187a4decd1</Application>
  <Pages>2</Pages>
  <Words>445</Words>
  <Characters>3389</Characters>
  <CharactersWithSpaces>3891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2020-02-12T10:06:24Z</dcterms:created>
  <dc:creator/>
  <dc:description/>
  <dc:language>ru-RU</dc:language>
  <cp:lastModifiedBy/>
  <cp:lastPrinted>2020-02-12T11:25:01Z</cp:lastPrinted>
  <dcterms:modified xsi:type="dcterms:W3CDTF">2020-02-12T17:43:14Z</dcterms:modified>
  <cp:revision>2</cp:revision>
  <dc:subject/>
  <dc:title/>
</cp:coreProperties>
</file>