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ПОГАРСКИЙ РАЙОННЫЙ СОВЕТ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НАРОДНЫХ ДЕПУТАТОВ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ПОГАРСКОГО  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17.05.2019г. №8п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пгт. Погар</w:t>
      </w:r>
    </w:p>
    <w:p>
      <w:pPr>
        <w:pStyle w:val="Normal"/>
        <w:widowControl w:val="false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слушаний «О предоставлении </w:t>
      </w:r>
    </w:p>
    <w:p>
      <w:pPr>
        <w:pStyle w:val="Normal"/>
        <w:widowControl w:val="fals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разрешения на отклонение от предельных параметров</w:t>
      </w:r>
    </w:p>
    <w:p>
      <w:pPr>
        <w:pStyle w:val="Normal"/>
        <w:widowControl w:val="false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разрешенного строительства»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Руководствуясь Градостроительным кодексом Российской Федерации, статьей 28 Федерального закона от 06.10.2003 г. №131-ФЗ "Об общих принципах организации местного самоуправления в Российской Федерации", статьей 21 Устава Погарского района и Положением о публичных слушаниях в Погарском районе, принятым Постановлением Погарского районного Совета народных депутатов от 14.02.2006 г. №3-114,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1. Назначить публичные слушания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в территориальной зоне Ж1 «Зона индивидуальной жилой застройки» по адресу: Брянская область, Погарский район, д. Лукин, ул. Центральная, д.1-А, в части минимального отступа от красной линии застройки ул. Центральная до 3,30 метров на 11 июня 2019 года в 12.00 по адресу: 243550, пгт. Погар, Брянской области, улица Ленина, 1, кабинет 305 (кабинет главы Погарского района).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состав Организационного комитета по подготовке и проведению публичных слушаний (приложение №1). 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3. Прием предложений «</w:t>
      </w:r>
      <w:r>
        <w:rPr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Оргкомитету до 07 июня 2019 года (включительно) по адресу: Брянская область, пгт. Погар, ул. Ленина, 1, каб. №304, в рабочие дни с 14.00 до 16.30.   </w:t>
      </w:r>
    </w:p>
    <w:p>
      <w:pPr>
        <w:pStyle w:val="Normal"/>
        <w:widowControl w:val="false"/>
        <w:shd w:fill="FFFFFF" w:val="clear"/>
        <w:spacing w:lineRule="exact" w:line="283"/>
        <w:ind w:left="0" w:right="1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4. Прием заявлений на участие в публичных слушаниях осуществлять Оргкомитету до 10 июня 2019 года (включительно) по адресу: Брянская область, пгт. Погар, ул. Ленина, 1, каб. №304, в рабочие дни с 14.00 до 16.30.    </w:t>
      </w:r>
    </w:p>
    <w:p>
      <w:pPr>
        <w:pStyle w:val="Normal"/>
        <w:widowControl w:val="false"/>
        <w:shd w:fill="FFFFFF" w:val="clear"/>
        <w:spacing w:lineRule="exact" w:line="283"/>
        <w:ind w:left="0" w:right="19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5.  Граждане Погарского района участвуют в обсуждении в порядке, установленном Уставом Погарского района и могут ознакомиться с документацией в Погарском районном Совета народных депутатов, в отделе архитектуры, ЖКХ, градостроительства и инфраструктуры администрации Погарского района и на официальном сайте администрации Погарского района в сети Интернет.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6. Оргкомитету в течение 10 дней со дня официального опубликования настоящего Постановления довести до сведения граждан, проживающих на соседней территории, правообладателей земельных участков и объектов капитального строительства, законные интересы которых могут быть нарушены, информацию о дате и времени проведения соответствующих публичных слушаний.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7. Секретарю Оргкомитета сформировать дело из документов, связанных с организацией и проведением соответствующих публичных слушаний, и передать его в течение 5 дней со дня проведения публичных слушаний в Погарский районный Совет народных депутатов для архивного хранения.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8. Постановление вступает в силу со дня его подписания. </w:t>
      </w:r>
    </w:p>
    <w:p>
      <w:pPr>
        <w:pStyle w:val="Normal"/>
        <w:widowControl w:val="false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9. Настоящее Постановление опубликовать в периодическом печатном СМИ «Сборник нормативных правовых актов Погарского района» и </w:t>
      </w:r>
      <w:r>
        <w:rPr>
          <w:sz w:val="28"/>
          <w:szCs w:val="20"/>
        </w:rPr>
        <w:t xml:space="preserve">разместить на официальном сайте администрации Погарского района в сети «Интернет». </w:t>
      </w:r>
      <w:r>
        <w:rPr>
          <w:sz w:val="28"/>
          <w:szCs w:val="28"/>
        </w:rPr>
        <w:t xml:space="preserve"> 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Глава Погарского района                                                                   Г.В. Агеенко</w:t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right"/>
        <w:rPr>
          <w:szCs w:val="28"/>
        </w:rPr>
      </w:pPr>
      <w:r>
        <w:rPr>
          <w:szCs w:val="28"/>
        </w:rPr>
        <w:t>ПРИЛОЖЕНИЕ №1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right"/>
        <w:rPr>
          <w:szCs w:val="28"/>
        </w:rPr>
      </w:pPr>
      <w:r>
        <w:rPr>
          <w:szCs w:val="28"/>
        </w:rPr>
        <w:t>к постановлению Главы Погарского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right"/>
        <w:rPr>
          <w:szCs w:val="28"/>
        </w:rPr>
      </w:pPr>
      <w:r>
        <w:rPr>
          <w:szCs w:val="28"/>
        </w:rPr>
        <w:t>района от 17.05.2019 г. №8п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организационного комитета по подготовке 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проведению публичных слушаний: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>- Агеенко Г.В.          - глава Погарского района;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Капшуков Н.Ф.     - председатель комиссии по аграрным вопросам, 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промышленности, строительству и сфере          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обслуживания районного Совета народных депутатов;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Шкурманов Н.Я.   - член комиссии по аграрным вопросам, 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промышленности, строительству и сфере 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/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обслуживания</w:t>
      </w:r>
      <w:bookmarkStart w:id="0" w:name="_GoBack"/>
      <w:bookmarkEnd w:id="0"/>
      <w:r>
        <w:rPr>
          <w:sz w:val="28"/>
          <w:szCs w:val="28"/>
        </w:rPr>
        <w:t xml:space="preserve"> районного Совета народных депутатов;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Цыганок С.И.        -  глава администрации Погарского района (по 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согласованию);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>- Астапкович С.П.   - заместитель главы администрации Погарского района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(по согласованию);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Трушанова Т.И.    - управляющий делами районного Совета народных 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депутатов;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Черненок С.Н.       - главный инспектор районного Совета;  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Ерошенкова Г.В.   - председатель комитета по управлению 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муниципальным имуществом администрации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Погарского района (по согласованию);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>- Новкина С.А.        -  начальник отдела архитектуры, ЖКХ,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градостроительства и инфраструктуры администрации 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Погарского района (по согласованию);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Гречко Ю.Г.         -  инспектор отдела архитектуры, ЖКХ, 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градостроительства и инфраструктуры администрации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Погарского района (по согласованию);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Прокопцова Т.М.  - начальник отдела правовой, кадровой и 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мобилизационной работы администрации Погарского 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района (по согласованию);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муниципальным имуществом администрации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Погарского района (по согласованию);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>- Кондратенко С.Д.   - глава Городищенского сельского поселения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(по согласованию).</w:t>
      </w:r>
    </w:p>
    <w:p>
      <w:pPr>
        <w:pStyle w:val="Normal"/>
        <w:widowControl w:val="false"/>
        <w:shd w:fill="FFFFFF" w:val="clear"/>
        <w:spacing w:lineRule="exact" w:line="283"/>
        <w:ind w:left="0" w:right="19" w:firstLine="1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0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outlineLvl w:val="1"/>
    </w:pPr>
    <w:rPr>
      <w:sz w:val="28"/>
    </w:rPr>
  </w:style>
  <w:style w:type="paragraph" w:styleId="3">
    <w:name w:val="Heading 3"/>
    <w:basedOn w:val="Normal"/>
    <w:next w:val="Normal"/>
    <w:qFormat/>
    <w:pPr>
      <w:keepNext w:val="true"/>
      <w:numPr>
        <w:ilvl w:val="0"/>
        <w:numId w:val="0"/>
      </w:numPr>
      <w:jc w:val="center"/>
      <w:outlineLvl w:val="2"/>
    </w:pPr>
    <w:rPr>
      <w:b/>
      <w:bCs/>
      <w:sz w:val="28"/>
    </w:rPr>
  </w:style>
  <w:style w:type="character" w:styleId="Style1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DefaultParagraphFont">
    <w:name w:val="Default Paragraph Font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 LibreOffice_project/7bcb35dc3024a62dea0caee87020152d1ee96e71</Application>
  <Pages>3</Pages>
  <Words>585</Words>
  <CharactersWithSpaces>5491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2019-06-19T17:34:47Z</dcterms:modified>
  <cp:revision>1</cp:revision>
  <dc:subject/>
  <dc:title/>
</cp:coreProperties>
</file>