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ПОГАРСКОГО РАЙОНА</w:t>
      </w:r>
    </w:p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БРЯНСКОЙ ОБЛАСТИ</w:t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-426" w:right="0" w:hanging="0"/>
        <w:jc w:val="center"/>
        <w:outlineLvl w:val="0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</w:t>
      </w:r>
      <w:r>
        <w:rPr>
          <w:b w:val="false"/>
          <w:bCs w:val="false"/>
          <w:sz w:val="32"/>
          <w:szCs w:val="32"/>
        </w:rPr>
        <w:t>ПОСТАНОВЛЕНИЕ</w:t>
      </w:r>
    </w:p>
    <w:p>
      <w:pPr>
        <w:pStyle w:val="Normal"/>
        <w:ind w:left="-426" w:right="0" w:hanging="0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spacing w:lineRule="auto" w:line="360"/>
        <w:ind w:left="-426" w:right="0" w:hanging="0"/>
        <w:rPr/>
      </w:pPr>
      <w:r>
        <w:rPr/>
        <w:t xml:space="preserve">от </w:t>
      </w:r>
      <w:r>
        <w:rPr/>
        <w:t>31.08.2016  № 504а</w:t>
      </w:r>
    </w:p>
    <w:p>
      <w:pPr>
        <w:pStyle w:val="Normal"/>
        <w:spacing w:lineRule="auto" w:line="360"/>
        <w:ind w:left="-426" w:right="0" w:hanging="0"/>
        <w:rPr/>
      </w:pPr>
      <w:r>
        <w:rPr/>
        <w:t xml:space="preserve">    </w:t>
      </w:r>
    </w:p>
    <w:p>
      <w:pPr>
        <w:pStyle w:val="Normal"/>
        <w:spacing w:lineRule="auto" w:line="360"/>
        <w:ind w:left="-426" w:right="0" w:hanging="0"/>
        <w:rPr>
          <w:b w:val="false"/>
          <w:bCs w:val="false"/>
        </w:rPr>
      </w:pPr>
      <w:r>
        <w:rPr>
          <w:b w:val="false"/>
          <w:bCs w:val="false"/>
        </w:rPr>
        <w:t xml:space="preserve">О создании рабочей группы </w:t>
      </w:r>
    </w:p>
    <w:p>
      <w:pPr>
        <w:pStyle w:val="Normal"/>
        <w:spacing w:lineRule="auto" w:line="360"/>
        <w:ind w:left="-426" w:right="0" w:hanging="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-426" w:right="0" w:firstLine="1134"/>
        <w:jc w:val="both"/>
        <w:rPr/>
      </w:pPr>
      <w:r>
        <w:rPr/>
        <w:t>В целях подготовки предложений в уполномоченный орган – управление имущественных отношений Брянской области по определению перечня объектов недвижимого имущества на территории Погарского района, в отношении которых налоговая база определяется как их кадастровая стоимость</w:t>
      </w:r>
    </w:p>
    <w:p>
      <w:pPr>
        <w:pStyle w:val="Normal"/>
        <w:spacing w:lineRule="auto" w:line="360"/>
        <w:ind w:left="-426" w:right="0" w:firstLine="1134"/>
        <w:jc w:val="both"/>
        <w:rPr/>
      </w:pPr>
      <w:r>
        <w:rPr/>
      </w:r>
    </w:p>
    <w:p>
      <w:pPr>
        <w:pStyle w:val="Normal"/>
        <w:ind w:left="-426" w:right="0" w:hanging="0"/>
        <w:jc w:val="both"/>
        <w:rPr>
          <w:b/>
        </w:rPr>
      </w:pPr>
      <w:r>
        <w:rPr>
          <w:b/>
        </w:rPr>
        <w:t>ПОСТАНОВЛЯЮ:</w:t>
      </w:r>
    </w:p>
    <w:p>
      <w:pPr>
        <w:pStyle w:val="Normal"/>
        <w:ind w:left="-426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ind w:left="-113" w:right="0" w:hanging="795"/>
        <w:jc w:val="both"/>
        <w:rPr>
          <w:sz w:val="24"/>
          <w:szCs w:val="24"/>
        </w:rPr>
      </w:pPr>
      <w:r>
        <w:rPr>
          <w:sz w:val="24"/>
          <w:szCs w:val="24"/>
        </w:rPr>
        <w:t>Создать рабочую группу по рассмотрению вопросов, касающихся определения перечня объектов недвижимого имущества на территории Погарского района, для подготовки предложений по определению вида фактического использования зданий (строений, сооружений) и помещений, в отношении которых налоговая база определяется как их кадастровая стоимость, в уполномоченный орган - управление имущественных отношений Брянской области  (далее рабочая группа) в составе согласно Приложения №1 к настоящему Постановлению.</w:t>
      </w:r>
    </w:p>
    <w:p>
      <w:pPr>
        <w:pStyle w:val="ConsPlusNormal"/>
        <w:ind w:left="-113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1"/>
        </w:numPr>
        <w:ind w:left="-113" w:right="0" w:hanging="795"/>
        <w:jc w:val="both"/>
        <w:rPr>
          <w:rStyle w:val="Style12"/>
          <w:sz w:val="24"/>
          <w:szCs w:val="24"/>
          <w:u w:val="none"/>
        </w:rPr>
      </w:pPr>
      <w:r>
        <w:rPr>
          <w:sz w:val="24"/>
          <w:szCs w:val="24"/>
        </w:rPr>
        <w:t xml:space="preserve">Рабочей группе в своей деятельности руководствоваться </w:t>
      </w:r>
      <w:hyperlink r:id="rId2">
        <w:r>
          <w:rPr>
            <w:rStyle w:val="Style12"/>
            <w:sz w:val="24"/>
            <w:szCs w:val="24"/>
            <w:u w:val="none"/>
          </w:rPr>
          <w:t xml:space="preserve">Постановлением Правительства Брянской области от 29.08.2016 N 471-п "Об утверждении Порядка определения вида фактического использования зданий (строений, сооружений) и помещений, расположенных на территории Брянской области, в отношении которых налоговая база определяется как их кадастровая стоимость, для целей налогообложения" </w:t>
        </w:r>
      </w:hyperlink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ConsPlusNormal"/>
        <w:ind w:left="-113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1"/>
        </w:numPr>
        <w:ind w:left="-113" w:right="0" w:hanging="795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администрации Погарского района.</w:t>
      </w:r>
    </w:p>
    <w:p>
      <w:pPr>
        <w:pStyle w:val="ConsPlusNormal"/>
        <w:ind w:left="-113" w:right="0" w:hanging="795"/>
        <w:jc w:val="both"/>
        <w:rPr/>
      </w:pPr>
      <w:r>
        <w:rPr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Глава администрации района</w:t>
        <w:tab/>
        <w:tab/>
        <w:tab/>
        <w:tab/>
        <w:tab/>
        <w:tab/>
        <w:t xml:space="preserve"> М.В. Семернев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outlineLvl w:val="0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7257" w:right="0" w:hanging="7767"/>
        <w:jc w:val="left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Исп.Дорошенко Н.В.</w:t>
      </w:r>
    </w:p>
    <w:p>
      <w:pPr>
        <w:pStyle w:val="Normal"/>
        <w:widowControl/>
        <w:bidi w:val="0"/>
        <w:spacing w:lineRule="auto" w:line="240" w:before="0" w:after="0"/>
        <w:ind w:left="7257" w:right="0" w:hanging="7767"/>
        <w:jc w:val="left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Согласовано:</w:t>
      </w:r>
    </w:p>
    <w:p>
      <w:pPr>
        <w:pStyle w:val="Normal"/>
        <w:widowControl/>
        <w:suppressAutoHyphens w:val="true"/>
        <w:bidi w:val="0"/>
        <w:ind w:left="-22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И.о первого заместителя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9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главы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9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Н.П.Зенченко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9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Председатель Комитет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по имуществу района</w:t>
      </w:r>
    </w:p>
    <w:p>
      <w:pPr>
        <w:pStyle w:val="Normal"/>
        <w:widowControl/>
        <w:suppressAutoHyphens w:val="true"/>
        <w:bidi w:val="0"/>
        <w:ind w:left="-22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Ерошенкова Г.В.</w:t>
      </w:r>
    </w:p>
    <w:p>
      <w:pPr>
        <w:pStyle w:val="Normal"/>
        <w:widowControl/>
        <w:suppressAutoHyphens w:val="true"/>
        <w:bidi w:val="0"/>
        <w:ind w:left="-22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Начальник отдела правовой, кадровой </w:t>
      </w:r>
    </w:p>
    <w:p>
      <w:pPr>
        <w:pStyle w:val="Normal"/>
        <w:widowControl/>
        <w:suppressAutoHyphens w:val="true"/>
        <w:bidi w:val="0"/>
        <w:ind w:left="-22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и мобилизационной работы</w:t>
      </w:r>
    </w:p>
    <w:p>
      <w:pPr>
        <w:pStyle w:val="Normal"/>
        <w:widowControl/>
        <w:suppressAutoHyphens w:val="true"/>
        <w:bidi w:val="0"/>
        <w:ind w:left="-227" w:right="0" w:hanging="227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О.И.Соболь</w:t>
      </w:r>
    </w:p>
    <w:p>
      <w:pPr>
        <w:pStyle w:val="Normal"/>
        <w:ind w:left="0" w:right="0" w:hanging="0"/>
        <w:outlineLvl w:val="0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ind w:left="3960" w:right="0" w:hanging="0"/>
        <w:jc w:val="right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ind w:left="0" w:right="0" w:hanging="0"/>
        <w:jc w:val="right"/>
        <w:rPr/>
      </w:pPr>
      <w:r>
        <w:rPr/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ind w:left="3960" w:right="0" w:hanging="0"/>
        <w:jc w:val="right"/>
        <w:rPr/>
      </w:pPr>
      <w:r>
        <w:rPr/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ind w:left="3960" w:right="0" w:hanging="0"/>
        <w:jc w:val="right"/>
        <w:rPr>
          <w:b/>
        </w:rPr>
      </w:pPr>
      <w:r>
        <w:rPr>
          <w:b/>
        </w:rPr>
        <w:t>Приложение №1</w:t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ind w:left="3960" w:right="0" w:hanging="0"/>
        <w:jc w:val="right"/>
        <w:rPr/>
      </w:pPr>
      <w:r>
        <w:rPr/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ind w:left="3960" w:right="0" w:hanging="0"/>
        <w:jc w:val="right"/>
        <w:rPr/>
      </w:pPr>
      <w:r>
        <w:rPr/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  <w:t>Состав</w:t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  <w:t>рабочей группы по рассмотрению вопросов, касающихся определения перечня объектов недвижимого имущества на территории Погарского района, для подготовки предложений по определению вида фактического использования зданий (строений, сооружений) и помещений, в отношении которых налоговая база определяется как их кадастровая стоимость, в уполномоченный орган - управление имущественных отношений Брянской области</w:t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both"/>
        <w:rPr>
          <w:b/>
        </w:rPr>
      </w:pPr>
      <w:r>
        <w:rPr>
          <w:b/>
        </w:rPr>
        <w:t>Председатель рабочей группы:</w:t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both"/>
        <w:rPr/>
      </w:pPr>
      <w:r>
        <w:rPr/>
        <w:t>Зенченко Н.П. - И.о. первого заместителя Главы администрации Погарского района;</w:t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both"/>
        <w:rPr>
          <w:b/>
        </w:rPr>
      </w:pPr>
      <w:r>
        <w:rPr>
          <w:b/>
        </w:rPr>
        <w:t>Члены рабочей группы:</w:t>
      </w:r>
    </w:p>
    <w:p>
      <w:pPr>
        <w:pStyle w:val="ListParagraph"/>
        <w:tabs>
          <w:tab w:val="left" w:pos="900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Ерошенкова Г.В. - Председатель Комитета по управлению муниципальным имуществом администрации Погарского района;</w:t>
      </w:r>
    </w:p>
    <w:p>
      <w:pPr>
        <w:pStyle w:val="ListParagraph"/>
        <w:tabs>
          <w:tab w:val="left" w:pos="900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</w:r>
    </w:p>
    <w:p>
      <w:pPr>
        <w:pStyle w:val="ListParagraph"/>
        <w:tabs>
          <w:tab w:val="left" w:pos="900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Дорошенко Н.В. -Ведущий специалист Комитета по управлению муниципальным имуществом администрации Погарского района, - секретарь.</w:t>
      </w:r>
    </w:p>
    <w:p>
      <w:pPr>
        <w:pStyle w:val="ListParagraph"/>
        <w:tabs>
          <w:tab w:val="left" w:pos="900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</w:r>
    </w:p>
    <w:p>
      <w:pPr>
        <w:pStyle w:val="ListParagraph"/>
        <w:tabs>
          <w:tab w:val="left" w:pos="900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Глава, специалисты, иные должностные лица  соответствующего поселения.</w:t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rPr/>
      </w:pPr>
      <w:r>
        <w:rPr/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00" w:leader="none"/>
        </w:tabs>
        <w:suppressAutoHyphens w:val="true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133" w:header="0" w:top="1134" w:footer="0" w:bottom="9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35" w:hanging="79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uiPriority="0" w:name="Body Text Indent 3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f70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uiPriority w:val="9"/>
    <w:qFormat/>
    <w:link w:val="10"/>
    <w:rsid w:val="00f27b26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3">
    <w:name w:val="Заголовок 3"/>
    <w:qFormat/>
    <w:link w:val="30"/>
    <w:rsid w:val="00bf7049"/>
    <w:basedOn w:val="Normal"/>
    <w:pPr>
      <w:keepNext/>
      <w:jc w:val="right"/>
      <w:outlineLvl w:val="2"/>
    </w:pPr>
    <w:rPr>
      <w:sz w:val="28"/>
    </w:rPr>
  </w:style>
  <w:style w:type="paragraph" w:styleId="5">
    <w:name w:val="Заголовок 5"/>
    <w:qFormat/>
    <w:link w:val="50"/>
    <w:rsid w:val="00bf7049"/>
    <w:basedOn w:val="Normal"/>
    <w:pPr>
      <w:keepNext/>
      <w:jc w:val="center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link w:val="3"/>
    <w:rsid w:val="00bf7049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51" w:customStyle="1">
    <w:name w:val="Заголовок 5 Знак"/>
    <w:link w:val="5"/>
    <w:rsid w:val="00bf7049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1" w:customStyle="1">
    <w:name w:val="Основной текст с отступом Знак"/>
    <w:link w:val="a3"/>
    <w:rsid w:val="00bf7049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2" w:customStyle="1">
    <w:name w:val="Основной текст с отступом 3 Знак"/>
    <w:link w:val="31"/>
    <w:rsid w:val="00bf7049"/>
    <w:basedOn w:val="DefaultParagraphFont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11" w:customStyle="1">
    <w:name w:val="Заголовок 1 Знак"/>
    <w:uiPriority w:val="9"/>
    <w:link w:val="1"/>
    <w:rsid w:val="00f27b26"/>
    <w:basedOn w:val="DefaultParagraphFont"/>
    <w:rPr>
      <w:rFonts w:ascii="Cambria" w:hAnsi="Cambria" w:cs=""/>
      <w:b/>
      <w:bCs/>
      <w:color w:val="365F91"/>
      <w:sz w:val="28"/>
      <w:szCs w:val="28"/>
      <w:lang w:eastAsia="ru-RU"/>
    </w:rPr>
  </w:style>
  <w:style w:type="character" w:styleId="ListLabel1">
    <w:name w:val="ListLabel 1"/>
    <w:rPr>
      <w:b w:val="false"/>
      <w:i w:val="false"/>
    </w:rPr>
  </w:style>
  <w:style w:type="character" w:styleId="ListLabel2">
    <w:name w:val="ListLabel 2"/>
    <w:rPr>
      <w:rFonts w:cs="Times New Roman"/>
      <w:color w:val="000000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rPr>
      <w:color w:val="000000"/>
    </w:rPr>
  </w:style>
  <w:style w:type="character" w:styleId="ListLabel4">
    <w:name w:val="ListLabel 4"/>
    <w:rPr>
      <w:color w:val="000000"/>
    </w:rPr>
  </w:style>
  <w:style w:type="character" w:styleId="ListLabel5">
    <w:name w:val="ListLabel 5"/>
    <w:rPr>
      <w:color w:val="000000"/>
    </w:rPr>
  </w:style>
  <w:style w:type="character" w:styleId="ListLabel6">
    <w:name w:val="ListLabel 6"/>
    <w:rPr>
      <w:color w:val="00000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ConsPlusNonformat" w:customStyle="1">
    <w:name w:val="ConsPlusNonformat"/>
    <w:rsid w:val="00bf704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8">
    <w:name w:val="Основной текст с отступом"/>
    <w:link w:val="a4"/>
    <w:rsid w:val="00bf7049"/>
    <w:basedOn w:val="Normal"/>
    <w:pPr>
      <w:ind w:left="0" w:right="0" w:firstLine="540"/>
      <w:jc w:val="both"/>
    </w:pPr>
    <w:rPr>
      <w:sz w:val="28"/>
    </w:rPr>
  </w:style>
  <w:style w:type="paragraph" w:styleId="BodyTextIndent3">
    <w:name w:val="Body Text Indent 3"/>
    <w:link w:val="32"/>
    <w:rsid w:val="00bf7049"/>
    <w:basedOn w:val="Normal"/>
    <w:pPr>
      <w:ind w:left="0" w:right="0" w:firstLine="540"/>
      <w:jc w:val="both"/>
    </w:pPr>
    <w:rPr>
      <w:b/>
      <w:sz w:val="28"/>
    </w:rPr>
  </w:style>
  <w:style w:type="paragraph" w:styleId="ConsPlusNormal" w:customStyle="1">
    <w:name w:val="ConsPlusNormal"/>
    <w:rsid w:val="00bd54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sz w:val="28"/>
      <w:szCs w:val="28"/>
      <w:lang w:val="ru-RU" w:eastAsia="en-US" w:bidi="ar-SA"/>
    </w:rPr>
  </w:style>
  <w:style w:type="paragraph" w:styleId="ConsPlusTitle" w:customStyle="1">
    <w:name w:val="ConsPlusTitle"/>
    <w:rsid w:val="0074584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ListParagraph">
    <w:name w:val="List Paragraph"/>
    <w:uiPriority w:val="34"/>
    <w:qFormat/>
    <w:rsid w:val="00745844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F2C63A2E10425F65BB7EE8821EA353061B8C2F5A7239C581E1B1BDF4AA1FF0F2CC41AC247E7355300C8B15BAC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2016-07-26T09:14:00Z</dcterms:created>
  <dc:creator>Аносова Алёна Михайловна</dc:creator>
  <dc:language>ru-RU</dc:language>
  <cp:lastModifiedBy>anna84</cp:lastModifiedBy>
  <cp:lastPrinted>2016-09-15T15:48:46Z</cp:lastPrinted>
  <dcterms:modified xsi:type="dcterms:W3CDTF">2016-09-14T08:05:00Z</dcterms:modified>
  <cp:revision>11</cp:revision>
</cp:coreProperties>
</file>