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A77F0" w14:textId="77777777" w:rsidR="00837892" w:rsidRPr="002E73EB" w:rsidRDefault="00837892" w:rsidP="00837892">
      <w:pPr>
        <w:jc w:val="center"/>
        <w:rPr>
          <w:sz w:val="24"/>
          <w:szCs w:val="24"/>
        </w:rPr>
      </w:pPr>
      <w:r w:rsidRPr="002E73EB">
        <w:rPr>
          <w:sz w:val="24"/>
          <w:szCs w:val="24"/>
        </w:rPr>
        <w:t>РОССИЙСКАЯ ФЕДЕРАЦИЯ</w:t>
      </w:r>
    </w:p>
    <w:p w14:paraId="0E681805" w14:textId="77777777" w:rsidR="00837892" w:rsidRPr="002E73EB" w:rsidRDefault="00837892" w:rsidP="00837892">
      <w:pPr>
        <w:jc w:val="center"/>
        <w:rPr>
          <w:sz w:val="24"/>
          <w:szCs w:val="24"/>
        </w:rPr>
      </w:pPr>
      <w:r w:rsidRPr="002E73EB">
        <w:rPr>
          <w:sz w:val="24"/>
          <w:szCs w:val="24"/>
        </w:rPr>
        <w:t>АДМИНИСТРАЦИЯ ПОГАРСКОГО РАЙОНА</w:t>
      </w:r>
    </w:p>
    <w:p w14:paraId="4A6E2586" w14:textId="77777777" w:rsidR="00837892" w:rsidRPr="002E73EB" w:rsidRDefault="00837892" w:rsidP="00837892">
      <w:pPr>
        <w:jc w:val="center"/>
        <w:rPr>
          <w:sz w:val="24"/>
          <w:szCs w:val="24"/>
        </w:rPr>
      </w:pPr>
      <w:r w:rsidRPr="002E73EB">
        <w:rPr>
          <w:sz w:val="24"/>
          <w:szCs w:val="24"/>
        </w:rPr>
        <w:t>БРЯНСКОЙ ОБЛАСТИ</w:t>
      </w:r>
    </w:p>
    <w:p w14:paraId="7EA257DF" w14:textId="77777777" w:rsidR="00837892" w:rsidRPr="002E73EB" w:rsidRDefault="00837892" w:rsidP="00837892">
      <w:pPr>
        <w:jc w:val="center"/>
        <w:rPr>
          <w:sz w:val="24"/>
          <w:szCs w:val="24"/>
        </w:rPr>
      </w:pPr>
    </w:p>
    <w:p w14:paraId="3512102E" w14:textId="76D0E214" w:rsidR="00837892" w:rsidRPr="002E73EB" w:rsidRDefault="00F24A3A" w:rsidP="00837892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14:paraId="11038C75" w14:textId="77777777" w:rsidR="00837892" w:rsidRPr="002E73EB" w:rsidRDefault="00837892" w:rsidP="00837892">
      <w:pPr>
        <w:jc w:val="center"/>
        <w:rPr>
          <w:sz w:val="24"/>
          <w:szCs w:val="24"/>
        </w:rPr>
      </w:pPr>
    </w:p>
    <w:p w14:paraId="50300C84" w14:textId="77777777" w:rsidR="00837892" w:rsidRPr="002E73EB" w:rsidRDefault="00837892" w:rsidP="00837892">
      <w:pPr>
        <w:jc w:val="center"/>
        <w:rPr>
          <w:sz w:val="24"/>
          <w:szCs w:val="24"/>
        </w:rPr>
      </w:pPr>
    </w:p>
    <w:p w14:paraId="5E5CFDA4" w14:textId="105C9FC3" w:rsidR="00837892" w:rsidRPr="00587FB2" w:rsidRDefault="00837892" w:rsidP="00837892">
      <w:pPr>
        <w:rPr>
          <w:sz w:val="24"/>
          <w:szCs w:val="24"/>
        </w:rPr>
      </w:pPr>
      <w:r w:rsidRPr="002E73EB">
        <w:rPr>
          <w:sz w:val="24"/>
          <w:szCs w:val="24"/>
        </w:rPr>
        <w:t xml:space="preserve">от  </w:t>
      </w:r>
      <w:r w:rsidRPr="00587FB2">
        <w:rPr>
          <w:sz w:val="24"/>
          <w:szCs w:val="24"/>
        </w:rPr>
        <w:t>3</w:t>
      </w:r>
      <w:r w:rsidR="004F6C4D" w:rsidRPr="00587FB2">
        <w:rPr>
          <w:sz w:val="24"/>
          <w:szCs w:val="24"/>
        </w:rPr>
        <w:t>1</w:t>
      </w:r>
      <w:r w:rsidRPr="00587FB2">
        <w:rPr>
          <w:sz w:val="24"/>
          <w:szCs w:val="24"/>
        </w:rPr>
        <w:t>.05.2024 г.   №32</w:t>
      </w:r>
      <w:r w:rsidR="004F6C4D" w:rsidRPr="00587FB2">
        <w:rPr>
          <w:sz w:val="24"/>
          <w:szCs w:val="24"/>
        </w:rPr>
        <w:t>7</w:t>
      </w:r>
      <w:r w:rsidRPr="00587FB2">
        <w:rPr>
          <w:sz w:val="24"/>
          <w:szCs w:val="24"/>
        </w:rPr>
        <w:t xml:space="preserve"> </w:t>
      </w:r>
    </w:p>
    <w:p w14:paraId="4EF625C2" w14:textId="7FFD2828" w:rsidR="00CB7F36" w:rsidRPr="002E73EB" w:rsidRDefault="00837892" w:rsidP="00837892">
      <w:pPr>
        <w:rPr>
          <w:sz w:val="24"/>
          <w:szCs w:val="24"/>
        </w:rPr>
      </w:pPr>
      <w:r w:rsidRPr="002E73EB">
        <w:rPr>
          <w:sz w:val="24"/>
          <w:szCs w:val="24"/>
        </w:rPr>
        <w:t>пгт Погар</w:t>
      </w:r>
    </w:p>
    <w:p w14:paraId="2DFA7FB1" w14:textId="7E017832" w:rsidR="00837892" w:rsidRPr="002E73EB" w:rsidRDefault="00837892" w:rsidP="00837892">
      <w:pPr>
        <w:rPr>
          <w:sz w:val="24"/>
          <w:szCs w:val="24"/>
        </w:rPr>
      </w:pPr>
    </w:p>
    <w:p w14:paraId="2146C6B7" w14:textId="77777777" w:rsidR="00837892" w:rsidRPr="002E73EB" w:rsidRDefault="00837892" w:rsidP="00837892">
      <w:pPr>
        <w:rPr>
          <w:sz w:val="24"/>
          <w:szCs w:val="24"/>
        </w:rPr>
      </w:pPr>
      <w:r w:rsidRPr="002E73EB">
        <w:rPr>
          <w:sz w:val="24"/>
          <w:szCs w:val="24"/>
        </w:rPr>
        <w:t xml:space="preserve">О создании комиссии по предоставлению </w:t>
      </w:r>
    </w:p>
    <w:p w14:paraId="0AE7219B" w14:textId="77777777" w:rsidR="00837892" w:rsidRPr="002E73EB" w:rsidRDefault="00837892" w:rsidP="00837892">
      <w:pPr>
        <w:rPr>
          <w:sz w:val="24"/>
          <w:szCs w:val="24"/>
        </w:rPr>
      </w:pPr>
      <w:r w:rsidRPr="002E73EB">
        <w:rPr>
          <w:sz w:val="24"/>
          <w:szCs w:val="24"/>
        </w:rPr>
        <w:t xml:space="preserve">муниципальной преференции субъектам </w:t>
      </w:r>
    </w:p>
    <w:p w14:paraId="28599D9F" w14:textId="77777777" w:rsidR="00837892" w:rsidRPr="002E73EB" w:rsidRDefault="00837892" w:rsidP="00837892">
      <w:pPr>
        <w:rPr>
          <w:sz w:val="24"/>
          <w:szCs w:val="24"/>
        </w:rPr>
      </w:pPr>
      <w:r w:rsidRPr="002E73EB">
        <w:rPr>
          <w:sz w:val="24"/>
          <w:szCs w:val="24"/>
        </w:rPr>
        <w:t xml:space="preserve">малого и среднего предпринимательства </w:t>
      </w:r>
    </w:p>
    <w:p w14:paraId="0587E15F" w14:textId="68824618" w:rsidR="00837892" w:rsidRPr="002E73EB" w:rsidRDefault="00587FB2" w:rsidP="00837892">
      <w:pPr>
        <w:rPr>
          <w:sz w:val="24"/>
          <w:szCs w:val="24"/>
        </w:rPr>
      </w:pPr>
      <w:r>
        <w:rPr>
          <w:sz w:val="24"/>
          <w:szCs w:val="24"/>
        </w:rPr>
        <w:t xml:space="preserve">в безвозмездное пользование </w:t>
      </w:r>
      <w:r w:rsidR="00837892" w:rsidRPr="002E73EB">
        <w:rPr>
          <w:sz w:val="24"/>
          <w:szCs w:val="24"/>
        </w:rPr>
        <w:t xml:space="preserve">без проведения </w:t>
      </w:r>
    </w:p>
    <w:p w14:paraId="196D20A2" w14:textId="67BF7868" w:rsidR="00837892" w:rsidRPr="002E73EB" w:rsidRDefault="00837892" w:rsidP="00837892">
      <w:pPr>
        <w:rPr>
          <w:sz w:val="24"/>
          <w:szCs w:val="24"/>
        </w:rPr>
      </w:pPr>
      <w:r w:rsidRPr="002E73EB">
        <w:rPr>
          <w:sz w:val="24"/>
          <w:szCs w:val="24"/>
        </w:rPr>
        <w:t>торгов</w:t>
      </w:r>
    </w:p>
    <w:p w14:paraId="377B1389" w14:textId="07A93BE0" w:rsidR="002E73EB" w:rsidRPr="002E73EB" w:rsidRDefault="002E73EB" w:rsidP="00837892">
      <w:pPr>
        <w:rPr>
          <w:sz w:val="24"/>
          <w:szCs w:val="24"/>
        </w:rPr>
      </w:pPr>
    </w:p>
    <w:p w14:paraId="026AB055" w14:textId="149FD127" w:rsidR="002E73EB" w:rsidRPr="002E73EB" w:rsidRDefault="002E73EB" w:rsidP="002E73EB">
      <w:pPr>
        <w:jc w:val="both"/>
        <w:rPr>
          <w:sz w:val="24"/>
          <w:szCs w:val="24"/>
        </w:rPr>
      </w:pPr>
      <w:r w:rsidRPr="002E73EB">
        <w:rPr>
          <w:sz w:val="24"/>
          <w:szCs w:val="24"/>
        </w:rPr>
        <w:tab/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статьёй 19 Федерального закона от 26 июля 2006 года № 135-ФЗ «О защите конкуренции», Федеральным законом от 24 июля 2007 года № 209-ФЗ «О развитии малого и среднего предпринимательства в Российской Федерации» и руководствуясь Порядком предоставления имущественной поддержки – муниципальной преференции по передаче в безвозмездное пользование муниципального движимого имущества субъектам малого и среднего предпринимательства, утвержденного решением Погарского районного Совета народных депутатов от 17.04.2024г. №6-387</w:t>
      </w:r>
    </w:p>
    <w:p w14:paraId="2E7E7963" w14:textId="45038DF3" w:rsidR="002E73EB" w:rsidRPr="002E73EB" w:rsidRDefault="002E73EB" w:rsidP="002E73EB">
      <w:pPr>
        <w:jc w:val="both"/>
        <w:rPr>
          <w:sz w:val="24"/>
          <w:szCs w:val="24"/>
        </w:rPr>
      </w:pPr>
    </w:p>
    <w:p w14:paraId="34698BF4" w14:textId="069B6992" w:rsidR="002E73EB" w:rsidRPr="002E73EB" w:rsidRDefault="002E73EB" w:rsidP="002E73EB">
      <w:pPr>
        <w:jc w:val="both"/>
        <w:rPr>
          <w:sz w:val="24"/>
          <w:szCs w:val="24"/>
        </w:rPr>
      </w:pPr>
      <w:r w:rsidRPr="002E73EB">
        <w:rPr>
          <w:sz w:val="24"/>
          <w:szCs w:val="24"/>
        </w:rPr>
        <w:t>ПОСТАНОВЛЯЮ:</w:t>
      </w:r>
    </w:p>
    <w:p w14:paraId="132DBD1D" w14:textId="5CBCC86A" w:rsidR="002E73EB" w:rsidRPr="002E73EB" w:rsidRDefault="002E73EB" w:rsidP="002E73EB">
      <w:pPr>
        <w:jc w:val="both"/>
        <w:rPr>
          <w:sz w:val="24"/>
          <w:szCs w:val="24"/>
        </w:rPr>
      </w:pPr>
    </w:p>
    <w:p w14:paraId="5A30E9EA" w14:textId="3070CA33" w:rsidR="002E73EB" w:rsidRPr="002E73EB" w:rsidRDefault="002E73EB" w:rsidP="002E73EB">
      <w:pPr>
        <w:jc w:val="both"/>
        <w:rPr>
          <w:sz w:val="24"/>
          <w:szCs w:val="24"/>
        </w:rPr>
      </w:pPr>
      <w:r w:rsidRPr="002E73EB">
        <w:rPr>
          <w:sz w:val="24"/>
          <w:szCs w:val="24"/>
        </w:rPr>
        <w:t>1. Создать комиссию по предоставлению муниципальной преференции субъектам малого и среднего предпринимательс</w:t>
      </w:r>
      <w:r w:rsidR="00587FB2">
        <w:rPr>
          <w:sz w:val="24"/>
          <w:szCs w:val="24"/>
        </w:rPr>
        <w:t>тва в безвозмездное пользование</w:t>
      </w:r>
      <w:r w:rsidRPr="002E73EB">
        <w:rPr>
          <w:sz w:val="24"/>
          <w:szCs w:val="24"/>
        </w:rPr>
        <w:t xml:space="preserve"> без проведения торгов, согласно приложению № 1 к настоящему </w:t>
      </w:r>
      <w:r w:rsidR="00587FB2">
        <w:rPr>
          <w:sz w:val="24"/>
          <w:szCs w:val="24"/>
        </w:rPr>
        <w:t>постановлению</w:t>
      </w:r>
      <w:r w:rsidRPr="002E73EB">
        <w:rPr>
          <w:sz w:val="24"/>
          <w:szCs w:val="24"/>
        </w:rPr>
        <w:t>.</w:t>
      </w:r>
    </w:p>
    <w:p w14:paraId="218A982B" w14:textId="7B931A20" w:rsidR="002E73EB" w:rsidRPr="002E73EB" w:rsidRDefault="002E73EB" w:rsidP="002E73EB">
      <w:pPr>
        <w:jc w:val="both"/>
        <w:rPr>
          <w:sz w:val="24"/>
          <w:szCs w:val="24"/>
        </w:rPr>
      </w:pPr>
      <w:r w:rsidRPr="002E73EB">
        <w:rPr>
          <w:sz w:val="24"/>
          <w:szCs w:val="24"/>
        </w:rPr>
        <w:t>2. Утвердить Положение о комиссии по предоставлению муниципальной преференции субъектам малого и среднего предпринимательства в безвозмездное пользование без проведения торгов    (приложение № 2).</w:t>
      </w:r>
    </w:p>
    <w:p w14:paraId="51618444" w14:textId="1A2F0E82" w:rsidR="002E73EB" w:rsidRPr="002E73EB" w:rsidRDefault="002E73EB" w:rsidP="002E73EB">
      <w:pPr>
        <w:jc w:val="both"/>
        <w:rPr>
          <w:sz w:val="24"/>
          <w:szCs w:val="24"/>
        </w:rPr>
      </w:pPr>
      <w:r w:rsidRPr="002E73EB">
        <w:rPr>
          <w:sz w:val="24"/>
          <w:szCs w:val="24"/>
        </w:rPr>
        <w:t>3. Утвердить форму извещения о предоставлении муниципальной преференции субъектам малого и среднего предпринимательства в безвозмездное пользование без проведения торгов (приложение № 3).</w:t>
      </w:r>
    </w:p>
    <w:p w14:paraId="2EFCE9E2" w14:textId="2FD2FD82" w:rsidR="002E73EB" w:rsidRPr="002E73EB" w:rsidRDefault="002E73EB" w:rsidP="002E73EB">
      <w:pPr>
        <w:jc w:val="both"/>
        <w:rPr>
          <w:sz w:val="24"/>
          <w:szCs w:val="24"/>
        </w:rPr>
      </w:pPr>
      <w:r w:rsidRPr="002E73EB">
        <w:rPr>
          <w:sz w:val="24"/>
          <w:szCs w:val="24"/>
        </w:rPr>
        <w:t>4.   Разместить данное постановление на официальном сайте администрации Погарского района в сети «Интернет».</w:t>
      </w:r>
    </w:p>
    <w:p w14:paraId="4C5424BD" w14:textId="2C84F0F3" w:rsidR="002E73EB" w:rsidRPr="002E73EB" w:rsidRDefault="002E73EB" w:rsidP="002E73EB">
      <w:pPr>
        <w:jc w:val="both"/>
        <w:rPr>
          <w:sz w:val="24"/>
          <w:szCs w:val="24"/>
        </w:rPr>
      </w:pPr>
      <w:r w:rsidRPr="002E73EB">
        <w:rPr>
          <w:sz w:val="24"/>
          <w:szCs w:val="24"/>
        </w:rPr>
        <w:t>5. Контроль за исполнением настоящего постановления возложить на председателя комитета по управлению муниципальным имуществом администрации Погарского района Ерошенкову Г.В.</w:t>
      </w:r>
    </w:p>
    <w:p w14:paraId="031C5699" w14:textId="7132E786" w:rsidR="002E73EB" w:rsidRPr="002E73EB" w:rsidRDefault="002E73EB" w:rsidP="002E73EB">
      <w:pPr>
        <w:jc w:val="both"/>
        <w:rPr>
          <w:sz w:val="24"/>
          <w:szCs w:val="24"/>
        </w:rPr>
      </w:pPr>
    </w:p>
    <w:p w14:paraId="48E8E582" w14:textId="29B9974D" w:rsidR="002E73EB" w:rsidRPr="002E73EB" w:rsidRDefault="002E73EB" w:rsidP="002E73EB">
      <w:pPr>
        <w:jc w:val="both"/>
        <w:rPr>
          <w:sz w:val="24"/>
          <w:szCs w:val="24"/>
        </w:rPr>
      </w:pPr>
    </w:p>
    <w:p w14:paraId="6CCC4B37" w14:textId="77777777" w:rsidR="002E73EB" w:rsidRDefault="002E73EB" w:rsidP="002E73EB">
      <w:pPr>
        <w:jc w:val="both"/>
        <w:rPr>
          <w:sz w:val="24"/>
          <w:szCs w:val="24"/>
        </w:rPr>
      </w:pPr>
    </w:p>
    <w:p w14:paraId="4E5ABF18" w14:textId="77777777" w:rsidR="002E73EB" w:rsidRDefault="002E73EB" w:rsidP="002E73EB">
      <w:pPr>
        <w:jc w:val="both"/>
        <w:rPr>
          <w:sz w:val="24"/>
          <w:szCs w:val="24"/>
        </w:rPr>
      </w:pPr>
    </w:p>
    <w:p w14:paraId="69A8F9D2" w14:textId="77777777" w:rsidR="002E73EB" w:rsidRDefault="002E73EB" w:rsidP="002E73EB">
      <w:pPr>
        <w:jc w:val="both"/>
        <w:rPr>
          <w:sz w:val="24"/>
          <w:szCs w:val="24"/>
        </w:rPr>
      </w:pPr>
    </w:p>
    <w:p w14:paraId="1D413063" w14:textId="0A61EC0A" w:rsidR="002E73EB" w:rsidRPr="002E73EB" w:rsidRDefault="002E73EB" w:rsidP="002E73EB">
      <w:pPr>
        <w:jc w:val="both"/>
        <w:rPr>
          <w:sz w:val="24"/>
          <w:szCs w:val="24"/>
        </w:rPr>
      </w:pPr>
      <w:r w:rsidRPr="002E73EB">
        <w:rPr>
          <w:sz w:val="24"/>
          <w:szCs w:val="24"/>
        </w:rPr>
        <w:t xml:space="preserve">Глава администрации </w:t>
      </w:r>
    </w:p>
    <w:p w14:paraId="68EA0414" w14:textId="728EED54" w:rsidR="008009BC" w:rsidRDefault="002E73EB" w:rsidP="002E73EB">
      <w:pPr>
        <w:jc w:val="both"/>
        <w:rPr>
          <w:sz w:val="24"/>
          <w:szCs w:val="24"/>
        </w:rPr>
      </w:pPr>
      <w:r w:rsidRPr="002E73EB">
        <w:rPr>
          <w:sz w:val="24"/>
          <w:szCs w:val="24"/>
        </w:rPr>
        <w:t>Погарского района</w:t>
      </w:r>
      <w:r w:rsidRPr="002E73EB">
        <w:rPr>
          <w:sz w:val="24"/>
          <w:szCs w:val="24"/>
        </w:rPr>
        <w:tab/>
      </w:r>
      <w:r w:rsidRPr="002E73EB">
        <w:rPr>
          <w:sz w:val="24"/>
          <w:szCs w:val="24"/>
        </w:rPr>
        <w:tab/>
      </w:r>
      <w:r w:rsidRPr="002E73EB">
        <w:rPr>
          <w:sz w:val="24"/>
          <w:szCs w:val="24"/>
        </w:rPr>
        <w:tab/>
      </w:r>
      <w:r w:rsidRPr="002E73EB">
        <w:rPr>
          <w:sz w:val="24"/>
          <w:szCs w:val="24"/>
        </w:rPr>
        <w:tab/>
      </w:r>
      <w:r w:rsidRPr="002E73EB">
        <w:rPr>
          <w:sz w:val="24"/>
          <w:szCs w:val="24"/>
        </w:rPr>
        <w:tab/>
      </w:r>
      <w:r w:rsidRPr="002E73EB">
        <w:rPr>
          <w:sz w:val="24"/>
          <w:szCs w:val="24"/>
        </w:rPr>
        <w:tab/>
      </w:r>
      <w:r w:rsidRPr="002E73E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E73EB">
        <w:rPr>
          <w:sz w:val="24"/>
          <w:szCs w:val="24"/>
        </w:rPr>
        <w:t>С.И.Цыганок</w:t>
      </w:r>
    </w:p>
    <w:p w14:paraId="7033A932" w14:textId="77777777" w:rsidR="008009BC" w:rsidRDefault="008009B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45B3970" w14:textId="77777777" w:rsidR="008009BC" w:rsidRPr="008009BC" w:rsidRDefault="008009BC" w:rsidP="008009BC">
      <w:pPr>
        <w:jc w:val="both"/>
        <w:rPr>
          <w:sz w:val="24"/>
          <w:szCs w:val="24"/>
        </w:rPr>
      </w:pPr>
      <w:r w:rsidRPr="008009BC">
        <w:rPr>
          <w:sz w:val="24"/>
          <w:szCs w:val="24"/>
        </w:rPr>
        <w:lastRenderedPageBreak/>
        <w:t>Исп. Г.В. Ерошенкова</w:t>
      </w:r>
    </w:p>
    <w:p w14:paraId="1AB77CC5" w14:textId="77777777" w:rsidR="008009BC" w:rsidRPr="008009BC" w:rsidRDefault="008009BC" w:rsidP="008009BC">
      <w:pPr>
        <w:jc w:val="both"/>
        <w:rPr>
          <w:sz w:val="24"/>
          <w:szCs w:val="24"/>
        </w:rPr>
      </w:pPr>
    </w:p>
    <w:p w14:paraId="0C3A4771" w14:textId="77777777" w:rsidR="008009BC" w:rsidRPr="008009BC" w:rsidRDefault="008009BC" w:rsidP="008009BC">
      <w:pPr>
        <w:jc w:val="both"/>
        <w:rPr>
          <w:sz w:val="24"/>
          <w:szCs w:val="24"/>
        </w:rPr>
      </w:pPr>
      <w:r w:rsidRPr="008009BC">
        <w:rPr>
          <w:sz w:val="24"/>
          <w:szCs w:val="24"/>
        </w:rPr>
        <w:t>Согласовано:</w:t>
      </w:r>
    </w:p>
    <w:p w14:paraId="32D38488" w14:textId="77777777" w:rsidR="008009BC" w:rsidRPr="008009BC" w:rsidRDefault="008009BC" w:rsidP="008009BC">
      <w:pPr>
        <w:jc w:val="both"/>
        <w:rPr>
          <w:sz w:val="24"/>
          <w:szCs w:val="24"/>
        </w:rPr>
      </w:pPr>
      <w:r w:rsidRPr="008009BC">
        <w:rPr>
          <w:sz w:val="24"/>
          <w:szCs w:val="24"/>
        </w:rPr>
        <w:t xml:space="preserve">Первый заместитель главы </w:t>
      </w:r>
    </w:p>
    <w:p w14:paraId="77901E02" w14:textId="77777777" w:rsidR="008009BC" w:rsidRPr="008009BC" w:rsidRDefault="008009BC" w:rsidP="008009BC">
      <w:pPr>
        <w:jc w:val="both"/>
        <w:rPr>
          <w:sz w:val="24"/>
          <w:szCs w:val="24"/>
        </w:rPr>
      </w:pPr>
      <w:r w:rsidRPr="008009BC">
        <w:rPr>
          <w:sz w:val="24"/>
          <w:szCs w:val="24"/>
        </w:rPr>
        <w:t>администрации Погарского района</w:t>
      </w:r>
    </w:p>
    <w:p w14:paraId="6EDC334D" w14:textId="77777777" w:rsidR="008009BC" w:rsidRPr="008009BC" w:rsidRDefault="008009BC" w:rsidP="008009BC">
      <w:pPr>
        <w:jc w:val="both"/>
        <w:rPr>
          <w:sz w:val="24"/>
          <w:szCs w:val="24"/>
        </w:rPr>
      </w:pPr>
      <w:r w:rsidRPr="008009BC">
        <w:rPr>
          <w:sz w:val="24"/>
          <w:szCs w:val="24"/>
        </w:rPr>
        <w:t>С.П.Астапкович</w:t>
      </w:r>
    </w:p>
    <w:p w14:paraId="10A9057D" w14:textId="77777777" w:rsidR="008009BC" w:rsidRPr="008009BC" w:rsidRDefault="008009BC" w:rsidP="008009BC">
      <w:pPr>
        <w:jc w:val="both"/>
        <w:rPr>
          <w:sz w:val="24"/>
          <w:szCs w:val="24"/>
        </w:rPr>
      </w:pPr>
    </w:p>
    <w:p w14:paraId="3F445145" w14:textId="77777777" w:rsidR="008009BC" w:rsidRPr="008009BC" w:rsidRDefault="008009BC" w:rsidP="008009BC">
      <w:pPr>
        <w:jc w:val="both"/>
        <w:rPr>
          <w:sz w:val="24"/>
          <w:szCs w:val="24"/>
        </w:rPr>
      </w:pPr>
      <w:r w:rsidRPr="008009BC">
        <w:rPr>
          <w:sz w:val="24"/>
          <w:szCs w:val="24"/>
        </w:rPr>
        <w:t>Начальник отдела правовой, кадровой</w:t>
      </w:r>
    </w:p>
    <w:p w14:paraId="2A3BFD8E" w14:textId="77777777" w:rsidR="00C91F5A" w:rsidRDefault="008009BC" w:rsidP="008009BC">
      <w:pPr>
        <w:jc w:val="both"/>
        <w:rPr>
          <w:sz w:val="24"/>
          <w:szCs w:val="24"/>
        </w:rPr>
      </w:pPr>
      <w:r w:rsidRPr="008009BC">
        <w:rPr>
          <w:sz w:val="24"/>
          <w:szCs w:val="24"/>
        </w:rPr>
        <w:t>и мобилизационной работы</w:t>
      </w:r>
      <w:r w:rsidR="00C91F5A">
        <w:rPr>
          <w:sz w:val="24"/>
          <w:szCs w:val="24"/>
        </w:rPr>
        <w:t xml:space="preserve"> в администрации </w:t>
      </w:r>
    </w:p>
    <w:p w14:paraId="3AEE9B22" w14:textId="33B10C92" w:rsidR="008009BC" w:rsidRPr="008009BC" w:rsidRDefault="00C91F5A" w:rsidP="008009BC">
      <w:pPr>
        <w:jc w:val="both"/>
        <w:rPr>
          <w:sz w:val="24"/>
          <w:szCs w:val="24"/>
        </w:rPr>
      </w:pPr>
      <w:r>
        <w:rPr>
          <w:sz w:val="24"/>
          <w:szCs w:val="24"/>
        </w:rPr>
        <w:t>Погарского района</w:t>
      </w:r>
    </w:p>
    <w:p w14:paraId="0BA92220" w14:textId="3A6C7074" w:rsidR="008009BC" w:rsidRDefault="008009BC" w:rsidP="008009BC">
      <w:pPr>
        <w:jc w:val="both"/>
        <w:rPr>
          <w:sz w:val="24"/>
          <w:szCs w:val="24"/>
        </w:rPr>
      </w:pPr>
      <w:r w:rsidRPr="008009BC">
        <w:rPr>
          <w:sz w:val="24"/>
          <w:szCs w:val="24"/>
        </w:rPr>
        <w:t>О.И. Соболь</w:t>
      </w:r>
    </w:p>
    <w:p w14:paraId="6D22D965" w14:textId="77777777" w:rsidR="008009BC" w:rsidRDefault="008009B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14E6073" w14:textId="4CB45A4A" w:rsidR="008009BC" w:rsidRPr="008009BC" w:rsidRDefault="008009BC" w:rsidP="008009BC">
      <w:pPr>
        <w:jc w:val="right"/>
        <w:rPr>
          <w:sz w:val="24"/>
          <w:szCs w:val="24"/>
        </w:rPr>
      </w:pPr>
      <w:r w:rsidRPr="008009BC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№1</w:t>
      </w:r>
      <w:r w:rsidRPr="008009BC">
        <w:rPr>
          <w:sz w:val="24"/>
          <w:szCs w:val="24"/>
        </w:rPr>
        <w:t xml:space="preserve"> </w:t>
      </w:r>
    </w:p>
    <w:p w14:paraId="66D6FD1B" w14:textId="487D22F7" w:rsidR="008009BC" w:rsidRPr="008009BC" w:rsidRDefault="008009BC" w:rsidP="008009BC">
      <w:pPr>
        <w:jc w:val="right"/>
        <w:rPr>
          <w:sz w:val="24"/>
          <w:szCs w:val="24"/>
        </w:rPr>
      </w:pPr>
      <w:r w:rsidRPr="008009BC">
        <w:rPr>
          <w:sz w:val="24"/>
          <w:szCs w:val="24"/>
        </w:rPr>
        <w:t xml:space="preserve">к </w:t>
      </w:r>
      <w:r w:rsidR="00F24A3A">
        <w:rPr>
          <w:sz w:val="24"/>
          <w:szCs w:val="24"/>
        </w:rPr>
        <w:t>постановлению</w:t>
      </w:r>
      <w:r w:rsidRPr="008009BC">
        <w:rPr>
          <w:sz w:val="24"/>
          <w:szCs w:val="24"/>
        </w:rPr>
        <w:t xml:space="preserve"> администрации </w:t>
      </w:r>
    </w:p>
    <w:p w14:paraId="60B8F336" w14:textId="77777777" w:rsidR="008009BC" w:rsidRPr="008009BC" w:rsidRDefault="008009BC" w:rsidP="008009BC">
      <w:pPr>
        <w:jc w:val="right"/>
        <w:rPr>
          <w:sz w:val="24"/>
          <w:szCs w:val="24"/>
        </w:rPr>
      </w:pPr>
      <w:r w:rsidRPr="008009BC">
        <w:rPr>
          <w:sz w:val="24"/>
          <w:szCs w:val="24"/>
        </w:rPr>
        <w:t xml:space="preserve">Погарского района </w:t>
      </w:r>
    </w:p>
    <w:p w14:paraId="7463F9A0" w14:textId="3A5C1CBB" w:rsidR="002E73EB" w:rsidRDefault="008009BC" w:rsidP="008009BC">
      <w:pPr>
        <w:jc w:val="right"/>
        <w:rPr>
          <w:color w:val="FF0000"/>
          <w:sz w:val="24"/>
          <w:szCs w:val="24"/>
        </w:rPr>
      </w:pPr>
      <w:r w:rsidRPr="008009BC">
        <w:rPr>
          <w:sz w:val="24"/>
          <w:szCs w:val="24"/>
        </w:rPr>
        <w:t xml:space="preserve">от </w:t>
      </w:r>
      <w:r w:rsidRPr="00587FB2">
        <w:rPr>
          <w:sz w:val="24"/>
          <w:szCs w:val="24"/>
        </w:rPr>
        <w:t>3</w:t>
      </w:r>
      <w:r w:rsidR="004F6C4D" w:rsidRPr="00587FB2">
        <w:rPr>
          <w:sz w:val="24"/>
          <w:szCs w:val="24"/>
        </w:rPr>
        <w:t>1</w:t>
      </w:r>
      <w:r w:rsidRPr="00587FB2">
        <w:rPr>
          <w:sz w:val="24"/>
          <w:szCs w:val="24"/>
        </w:rPr>
        <w:t>.05.2024 г. №32</w:t>
      </w:r>
      <w:r w:rsidR="004F6C4D" w:rsidRPr="00587FB2">
        <w:rPr>
          <w:sz w:val="24"/>
          <w:szCs w:val="24"/>
        </w:rPr>
        <w:t>7</w:t>
      </w:r>
    </w:p>
    <w:p w14:paraId="536F8CD3" w14:textId="797A6652" w:rsidR="000516B8" w:rsidRDefault="000516B8" w:rsidP="008009BC">
      <w:pPr>
        <w:jc w:val="right"/>
        <w:rPr>
          <w:color w:val="FF0000"/>
          <w:sz w:val="24"/>
          <w:szCs w:val="24"/>
        </w:rPr>
      </w:pPr>
    </w:p>
    <w:p w14:paraId="67B458AA" w14:textId="77777777" w:rsidR="000516B8" w:rsidRPr="002E73EB" w:rsidRDefault="000516B8" w:rsidP="008009BC">
      <w:pPr>
        <w:jc w:val="right"/>
        <w:rPr>
          <w:sz w:val="24"/>
          <w:szCs w:val="24"/>
        </w:rPr>
      </w:pPr>
    </w:p>
    <w:p w14:paraId="74AB635B" w14:textId="77777777" w:rsidR="002E73EB" w:rsidRDefault="002E73EB" w:rsidP="002E73EB">
      <w:pPr>
        <w:jc w:val="both"/>
      </w:pPr>
    </w:p>
    <w:p w14:paraId="1C9B86D1" w14:textId="77777777" w:rsidR="000516B8" w:rsidRDefault="000516B8" w:rsidP="000516B8">
      <w:pPr>
        <w:jc w:val="center"/>
      </w:pPr>
      <w:r>
        <w:t>СОСТАВ</w:t>
      </w:r>
    </w:p>
    <w:p w14:paraId="6E0F9011" w14:textId="03BC6A3E" w:rsidR="002E73EB" w:rsidRDefault="000516B8" w:rsidP="000516B8">
      <w:pPr>
        <w:jc w:val="center"/>
      </w:pPr>
      <w:r w:rsidRPr="000516B8">
        <w:t>комисси</w:t>
      </w:r>
      <w:r>
        <w:t>и</w:t>
      </w:r>
      <w:r w:rsidRPr="000516B8">
        <w:t xml:space="preserve"> по предоставлению муниципальной преференции субъектам малого и среднего предпринимательства в безвозмездное пользование, без проведения торгов</w:t>
      </w:r>
    </w:p>
    <w:p w14:paraId="6E448863" w14:textId="77777777" w:rsidR="00EF1688" w:rsidRDefault="00EF1688" w:rsidP="000516B8">
      <w:pPr>
        <w:jc w:val="center"/>
      </w:pPr>
    </w:p>
    <w:p w14:paraId="4ABBC64C" w14:textId="77777777" w:rsidR="000516B8" w:rsidRDefault="000516B8" w:rsidP="000516B8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0"/>
      </w:tblGrid>
      <w:tr w:rsidR="000516B8" w14:paraId="7D15C2C9" w14:textId="77777777" w:rsidTr="00EF1688">
        <w:tc>
          <w:tcPr>
            <w:tcW w:w="2405" w:type="dxa"/>
          </w:tcPr>
          <w:p w14:paraId="77BCAD0B" w14:textId="08ED52FB" w:rsidR="000516B8" w:rsidRDefault="000516B8" w:rsidP="000516B8">
            <w:r>
              <w:t>Астапкович С.П.</w:t>
            </w:r>
          </w:p>
        </w:tc>
        <w:tc>
          <w:tcPr>
            <w:tcW w:w="6940" w:type="dxa"/>
          </w:tcPr>
          <w:p w14:paraId="1C4779BB" w14:textId="5868D941" w:rsidR="000516B8" w:rsidRDefault="000516B8" w:rsidP="000516B8">
            <w:r>
              <w:t>- первый заместитель главы администрации Погарского района, председатель комиссии;</w:t>
            </w:r>
          </w:p>
        </w:tc>
      </w:tr>
      <w:tr w:rsidR="000516B8" w14:paraId="6581A28B" w14:textId="77777777" w:rsidTr="00EF1688">
        <w:tc>
          <w:tcPr>
            <w:tcW w:w="2405" w:type="dxa"/>
          </w:tcPr>
          <w:p w14:paraId="46DEA0A4" w14:textId="60146982" w:rsidR="000516B8" w:rsidRDefault="000516B8" w:rsidP="000516B8">
            <w:r>
              <w:t>Печенко Р.Н.</w:t>
            </w:r>
          </w:p>
        </w:tc>
        <w:tc>
          <w:tcPr>
            <w:tcW w:w="6940" w:type="dxa"/>
          </w:tcPr>
          <w:p w14:paraId="65C584B9" w14:textId="520F5139" w:rsidR="000516B8" w:rsidRDefault="000516B8" w:rsidP="000516B8">
            <w:r>
              <w:t>- заместитель главы администрации Погарского района, заместитель председателя комиссии;</w:t>
            </w:r>
          </w:p>
        </w:tc>
      </w:tr>
      <w:tr w:rsidR="000516B8" w14:paraId="1C813941" w14:textId="77777777" w:rsidTr="00EF1688">
        <w:tc>
          <w:tcPr>
            <w:tcW w:w="2405" w:type="dxa"/>
          </w:tcPr>
          <w:p w14:paraId="39459992" w14:textId="28239E48" w:rsidR="000516B8" w:rsidRDefault="000516B8" w:rsidP="000516B8">
            <w:r>
              <w:t>Малашенко Н.В.</w:t>
            </w:r>
          </w:p>
        </w:tc>
        <w:tc>
          <w:tcPr>
            <w:tcW w:w="6940" w:type="dxa"/>
          </w:tcPr>
          <w:p w14:paraId="3E213F2B" w14:textId="55CCC540" w:rsidR="000516B8" w:rsidRDefault="000516B8" w:rsidP="000516B8">
            <w:r>
              <w:t>- главный специалист комитета по управлению муниципальным имуществом администрации Погарского района;</w:t>
            </w:r>
          </w:p>
        </w:tc>
      </w:tr>
      <w:tr w:rsidR="000516B8" w14:paraId="7F2E711A" w14:textId="77777777" w:rsidTr="00EF1688">
        <w:tc>
          <w:tcPr>
            <w:tcW w:w="2405" w:type="dxa"/>
          </w:tcPr>
          <w:p w14:paraId="247E23EB" w14:textId="1CD81837" w:rsidR="000516B8" w:rsidRDefault="000516B8" w:rsidP="000516B8">
            <w:r>
              <w:t>Члены комиссии:</w:t>
            </w:r>
          </w:p>
        </w:tc>
        <w:tc>
          <w:tcPr>
            <w:tcW w:w="6940" w:type="dxa"/>
          </w:tcPr>
          <w:p w14:paraId="1634B5C8" w14:textId="77777777" w:rsidR="000516B8" w:rsidRDefault="000516B8" w:rsidP="000516B8"/>
        </w:tc>
      </w:tr>
      <w:tr w:rsidR="000516B8" w14:paraId="512D67E1" w14:textId="77777777" w:rsidTr="00EF1688">
        <w:tc>
          <w:tcPr>
            <w:tcW w:w="2405" w:type="dxa"/>
          </w:tcPr>
          <w:p w14:paraId="33B5DC2C" w14:textId="77777777" w:rsidR="000516B8" w:rsidRDefault="000516B8" w:rsidP="000516B8"/>
        </w:tc>
        <w:tc>
          <w:tcPr>
            <w:tcW w:w="6940" w:type="dxa"/>
          </w:tcPr>
          <w:p w14:paraId="62CC42D9" w14:textId="77777777" w:rsidR="000516B8" w:rsidRDefault="000516B8" w:rsidP="000516B8"/>
        </w:tc>
      </w:tr>
      <w:tr w:rsidR="000516B8" w14:paraId="1C9DF020" w14:textId="77777777" w:rsidTr="00EF1688">
        <w:tc>
          <w:tcPr>
            <w:tcW w:w="2405" w:type="dxa"/>
          </w:tcPr>
          <w:p w14:paraId="55F715E7" w14:textId="36D50D01" w:rsidR="000516B8" w:rsidRDefault="000516B8" w:rsidP="000516B8">
            <w:r>
              <w:t>Ерошенкова Г.В.</w:t>
            </w:r>
          </w:p>
        </w:tc>
        <w:tc>
          <w:tcPr>
            <w:tcW w:w="6940" w:type="dxa"/>
          </w:tcPr>
          <w:p w14:paraId="03101FBB" w14:textId="4FDFBFC5" w:rsidR="000516B8" w:rsidRDefault="000516B8" w:rsidP="000516B8">
            <w:r>
              <w:t>- председатель комитета по управлению муниципальным имуществом администрации Погарского района;</w:t>
            </w:r>
          </w:p>
        </w:tc>
      </w:tr>
      <w:tr w:rsidR="000516B8" w14:paraId="2F8F48B2" w14:textId="77777777" w:rsidTr="00EF1688">
        <w:tc>
          <w:tcPr>
            <w:tcW w:w="2405" w:type="dxa"/>
          </w:tcPr>
          <w:p w14:paraId="7211AF07" w14:textId="38316DAE" w:rsidR="000516B8" w:rsidRDefault="000516B8" w:rsidP="000516B8">
            <w:r>
              <w:t>Бондик С.В.</w:t>
            </w:r>
          </w:p>
        </w:tc>
        <w:tc>
          <w:tcPr>
            <w:tcW w:w="6940" w:type="dxa"/>
          </w:tcPr>
          <w:p w14:paraId="2B748140" w14:textId="4560305B" w:rsidR="000516B8" w:rsidRDefault="000516B8" w:rsidP="000516B8">
            <w:r>
              <w:t>- начальник отдела архитектуры, ЖКХ, градостроительства и инфраструктуры администрации Погарского района</w:t>
            </w:r>
            <w:r w:rsidR="005942B2">
              <w:t>;</w:t>
            </w:r>
          </w:p>
        </w:tc>
      </w:tr>
      <w:tr w:rsidR="000516B8" w14:paraId="3C7A2B73" w14:textId="77777777" w:rsidTr="00EF1688">
        <w:tc>
          <w:tcPr>
            <w:tcW w:w="2405" w:type="dxa"/>
          </w:tcPr>
          <w:p w14:paraId="26E4A357" w14:textId="487C496D" w:rsidR="000516B8" w:rsidRDefault="000516B8" w:rsidP="000516B8">
            <w:r>
              <w:t>Соболь О.И.</w:t>
            </w:r>
          </w:p>
        </w:tc>
        <w:tc>
          <w:tcPr>
            <w:tcW w:w="6940" w:type="dxa"/>
          </w:tcPr>
          <w:p w14:paraId="2C5B0FCE" w14:textId="162BF239" w:rsidR="000516B8" w:rsidRDefault="000516B8" w:rsidP="000516B8">
            <w:r>
              <w:t>- начальник отдела правовой, кадровой и мобилизационной работы в администрации Погарского района</w:t>
            </w:r>
            <w:r w:rsidR="005942B2">
              <w:t>;</w:t>
            </w:r>
          </w:p>
        </w:tc>
      </w:tr>
      <w:tr w:rsidR="000516B8" w14:paraId="1F4E331A" w14:textId="77777777" w:rsidTr="00EF1688">
        <w:tc>
          <w:tcPr>
            <w:tcW w:w="2405" w:type="dxa"/>
          </w:tcPr>
          <w:p w14:paraId="63684D65" w14:textId="240BF04F" w:rsidR="000516B8" w:rsidRDefault="00EA6CDA" w:rsidP="000516B8">
            <w:r>
              <w:t>Кличко А.Ю.</w:t>
            </w:r>
          </w:p>
        </w:tc>
        <w:tc>
          <w:tcPr>
            <w:tcW w:w="6940" w:type="dxa"/>
          </w:tcPr>
          <w:p w14:paraId="336E08A3" w14:textId="02F3285D" w:rsidR="000516B8" w:rsidRDefault="00EA6CDA" w:rsidP="000516B8">
            <w:r>
              <w:t xml:space="preserve">- начальник отдела экономического развития </w:t>
            </w:r>
            <w:r w:rsidR="005942B2">
              <w:t>администрации Погарского района;</w:t>
            </w:r>
          </w:p>
        </w:tc>
      </w:tr>
    </w:tbl>
    <w:p w14:paraId="6616DFAC" w14:textId="77777777" w:rsidR="002E73EB" w:rsidRDefault="002E73EB" w:rsidP="002E73EB">
      <w:pPr>
        <w:jc w:val="both"/>
      </w:pPr>
    </w:p>
    <w:p w14:paraId="168FC14C" w14:textId="77777777" w:rsidR="002E73EB" w:rsidRDefault="002E73EB" w:rsidP="002E73EB">
      <w:pPr>
        <w:jc w:val="both"/>
      </w:pPr>
    </w:p>
    <w:p w14:paraId="23F74519" w14:textId="77777777" w:rsidR="002E73EB" w:rsidRDefault="002E73EB" w:rsidP="002E73EB">
      <w:pPr>
        <w:jc w:val="both"/>
      </w:pPr>
    </w:p>
    <w:p w14:paraId="4FEE2E1A" w14:textId="741C5B01" w:rsidR="00EF1688" w:rsidRDefault="002E73EB" w:rsidP="002E73EB">
      <w:pPr>
        <w:jc w:val="both"/>
      </w:pPr>
      <w:r>
        <w:t> </w:t>
      </w:r>
    </w:p>
    <w:p w14:paraId="7EDC283A" w14:textId="77777777" w:rsidR="00EF1688" w:rsidRDefault="00EF1688">
      <w:r>
        <w:br w:type="page"/>
      </w:r>
    </w:p>
    <w:p w14:paraId="0E4DD218" w14:textId="22EB856A" w:rsidR="00EF1688" w:rsidRDefault="00EF1688" w:rsidP="00EF1688">
      <w:pPr>
        <w:jc w:val="right"/>
      </w:pPr>
      <w:r>
        <w:lastRenderedPageBreak/>
        <w:t xml:space="preserve">Приложение №2 </w:t>
      </w:r>
    </w:p>
    <w:p w14:paraId="5A8195F8" w14:textId="3350AB59" w:rsidR="00EF1688" w:rsidRDefault="00EF1688" w:rsidP="00EF1688">
      <w:pPr>
        <w:jc w:val="right"/>
      </w:pPr>
      <w:r>
        <w:t xml:space="preserve">к </w:t>
      </w:r>
      <w:r w:rsidR="00CB3514">
        <w:t>постановлению</w:t>
      </w:r>
      <w:r>
        <w:t xml:space="preserve"> администрации </w:t>
      </w:r>
    </w:p>
    <w:p w14:paraId="38632E3A" w14:textId="77777777" w:rsidR="00EF1688" w:rsidRDefault="00EF1688" w:rsidP="00EF1688">
      <w:pPr>
        <w:jc w:val="right"/>
      </w:pPr>
      <w:r>
        <w:t xml:space="preserve">Погарского района </w:t>
      </w:r>
    </w:p>
    <w:p w14:paraId="78ABDBCE" w14:textId="1FB5BCA0" w:rsidR="002E73EB" w:rsidRPr="00587FB2" w:rsidRDefault="00EF1688" w:rsidP="00EF1688">
      <w:pPr>
        <w:jc w:val="right"/>
      </w:pPr>
      <w:r w:rsidRPr="00587FB2">
        <w:t>от 3</w:t>
      </w:r>
      <w:r w:rsidR="004F6C4D" w:rsidRPr="00587FB2">
        <w:t>1</w:t>
      </w:r>
      <w:r w:rsidRPr="00587FB2">
        <w:t>.05.2024 г. №32</w:t>
      </w:r>
      <w:r w:rsidR="004F6C4D" w:rsidRPr="00587FB2">
        <w:t>7</w:t>
      </w:r>
    </w:p>
    <w:p w14:paraId="3B3F12AA" w14:textId="7DBBE6BC" w:rsidR="00EF1688" w:rsidRDefault="00EF1688" w:rsidP="00EF1688">
      <w:pPr>
        <w:jc w:val="right"/>
        <w:rPr>
          <w:color w:val="FF0000"/>
        </w:rPr>
      </w:pPr>
    </w:p>
    <w:p w14:paraId="21D13AD5" w14:textId="77777777" w:rsidR="00EF1688" w:rsidRPr="00EF1688" w:rsidRDefault="00EF1688" w:rsidP="00EF1688">
      <w:pPr>
        <w:jc w:val="center"/>
        <w:rPr>
          <w:rFonts w:ascii="TimesNewRomanPS-BoldMT" w:hAnsi="TimesNewRomanPS-BoldMT"/>
          <w:color w:val="000000"/>
        </w:rPr>
      </w:pPr>
      <w:r w:rsidRPr="00EF1688">
        <w:rPr>
          <w:rFonts w:ascii="TimesNewRomanPS-BoldMT" w:hAnsi="TimesNewRomanPS-BoldMT"/>
          <w:color w:val="000000"/>
        </w:rPr>
        <w:t xml:space="preserve">Положение </w:t>
      </w:r>
    </w:p>
    <w:p w14:paraId="72CABDAA" w14:textId="77777777" w:rsidR="00EF1688" w:rsidRPr="00EF1688" w:rsidRDefault="00EF1688" w:rsidP="00EF1688">
      <w:pPr>
        <w:jc w:val="center"/>
        <w:rPr>
          <w:rFonts w:ascii="TimesNewRomanPS-BoldMT" w:hAnsi="TimesNewRomanPS-BoldMT"/>
          <w:color w:val="000000"/>
        </w:rPr>
      </w:pPr>
      <w:r w:rsidRPr="00EF1688">
        <w:rPr>
          <w:rFonts w:ascii="TimesNewRomanPS-BoldMT" w:hAnsi="TimesNewRomanPS-BoldMT"/>
          <w:color w:val="000000"/>
        </w:rPr>
        <w:t xml:space="preserve">о комиссии по предоставлению муниципальной преференции </w:t>
      </w:r>
    </w:p>
    <w:p w14:paraId="66DB1D1D" w14:textId="3E31EE75" w:rsidR="00EF1688" w:rsidRPr="00EF1688" w:rsidRDefault="00EF1688" w:rsidP="00EF1688">
      <w:pPr>
        <w:jc w:val="center"/>
        <w:rPr>
          <w:rFonts w:ascii="TimesNewRomanPS-BoldMT" w:hAnsi="TimesNewRomanPS-BoldMT"/>
          <w:color w:val="000000"/>
        </w:rPr>
      </w:pPr>
      <w:r w:rsidRPr="00EF1688">
        <w:rPr>
          <w:rFonts w:ascii="TimesNewRomanPS-BoldMT" w:hAnsi="TimesNewRomanPS-BoldMT"/>
          <w:color w:val="000000"/>
        </w:rPr>
        <w:t>субъектам малого и среднего предпринимательства</w:t>
      </w:r>
      <w:r w:rsidRPr="00EF1688">
        <w:t xml:space="preserve"> </w:t>
      </w:r>
      <w:r w:rsidRPr="00EF1688">
        <w:rPr>
          <w:rFonts w:ascii="TimesNewRomanPS-BoldMT" w:hAnsi="TimesNewRomanPS-BoldMT"/>
          <w:color w:val="000000"/>
        </w:rPr>
        <w:t>в безвозмездное пользование без проведения торгов</w:t>
      </w:r>
    </w:p>
    <w:p w14:paraId="7EF8D333" w14:textId="77777777" w:rsidR="00EF1688" w:rsidRPr="00EF1688" w:rsidRDefault="00EF1688" w:rsidP="00EF1688"/>
    <w:p w14:paraId="2ACB3A6C" w14:textId="77777777" w:rsidR="00EF1688" w:rsidRPr="00EF1688" w:rsidRDefault="00EF1688" w:rsidP="00EF1688">
      <w:pPr>
        <w:jc w:val="center"/>
        <w:rPr>
          <w:rFonts w:ascii="TimesNewRomanPS-BoldMT" w:hAnsi="TimesNewRomanPS-BoldMT"/>
          <w:color w:val="000000"/>
        </w:rPr>
      </w:pPr>
      <w:r w:rsidRPr="00EF1688">
        <w:rPr>
          <w:rFonts w:ascii="TimesNewRomanPS-BoldMT" w:hAnsi="TimesNewRomanPS-BoldMT"/>
          <w:color w:val="000000"/>
        </w:rPr>
        <w:t>1. Общие положения</w:t>
      </w:r>
    </w:p>
    <w:p w14:paraId="518D147B" w14:textId="77777777" w:rsidR="00EF1688" w:rsidRDefault="00EF1688" w:rsidP="00EF1688">
      <w:pPr>
        <w:ind w:left="708" w:firstLine="1"/>
        <w:jc w:val="both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14:paraId="2C5784F5" w14:textId="38663E80" w:rsidR="00EF1688" w:rsidRPr="00DE6F81" w:rsidRDefault="00EF1688" w:rsidP="00EF1688">
      <w:pPr>
        <w:ind w:firstLine="709"/>
        <w:jc w:val="both"/>
        <w:rPr>
          <w:color w:val="000000"/>
        </w:rPr>
      </w:pPr>
      <w:r w:rsidRPr="00DE6F81">
        <w:rPr>
          <w:color w:val="000000"/>
        </w:rPr>
        <w:t xml:space="preserve">1.1. Настоящее Положение (далее </w:t>
      </w:r>
      <w:r>
        <w:rPr>
          <w:color w:val="000000"/>
        </w:rPr>
        <w:t>–</w:t>
      </w:r>
      <w:r w:rsidRPr="00DE6F81">
        <w:rPr>
          <w:color w:val="000000"/>
        </w:rPr>
        <w:t xml:space="preserve"> Положение) опред</w:t>
      </w:r>
      <w:r>
        <w:rPr>
          <w:color w:val="000000"/>
        </w:rPr>
        <w:t xml:space="preserve">еляет задачи, функции </w:t>
      </w:r>
      <w:r w:rsidRPr="00DE6F81">
        <w:rPr>
          <w:color w:val="000000"/>
        </w:rPr>
        <w:t>и порядок деятельности комиссии п</w:t>
      </w:r>
      <w:r w:rsidRPr="00DE6F81">
        <w:rPr>
          <w:bCs/>
          <w:color w:val="000000"/>
        </w:rPr>
        <w:t>о предоставлению муниципальной преференции субъектам малого и среднего предпринимательства</w:t>
      </w:r>
      <w:r>
        <w:rPr>
          <w:bCs/>
          <w:color w:val="000000"/>
        </w:rPr>
        <w:t xml:space="preserve"> </w:t>
      </w:r>
      <w:r w:rsidRPr="00EF1688">
        <w:rPr>
          <w:bCs/>
          <w:color w:val="000000"/>
        </w:rPr>
        <w:t>в безвозмездное пользование без проведения торгов</w:t>
      </w:r>
      <w:r w:rsidRPr="00DE6F81">
        <w:rPr>
          <w:color w:val="000000"/>
        </w:rPr>
        <w:t xml:space="preserve"> (далее </w:t>
      </w:r>
      <w:r>
        <w:rPr>
          <w:color w:val="000000"/>
        </w:rPr>
        <w:t>–</w:t>
      </w:r>
      <w:r w:rsidRPr="00DE6F81">
        <w:rPr>
          <w:color w:val="000000"/>
        </w:rPr>
        <w:t xml:space="preserve"> Комиссия).</w:t>
      </w:r>
    </w:p>
    <w:p w14:paraId="34946F6A" w14:textId="5B743780" w:rsidR="00EF1688" w:rsidRDefault="00EF1688" w:rsidP="00EF1688">
      <w:pPr>
        <w:ind w:firstLine="709"/>
        <w:jc w:val="both"/>
      </w:pPr>
      <w:r w:rsidRPr="00DE6F81">
        <w:rPr>
          <w:color w:val="000000"/>
        </w:rPr>
        <w:t>1.2. В своей деятельности Комиссия руко</w:t>
      </w:r>
      <w:r>
        <w:rPr>
          <w:color w:val="000000"/>
        </w:rPr>
        <w:t xml:space="preserve">водствуется </w:t>
      </w:r>
      <w:r w:rsidRPr="00EF1688">
        <w:rPr>
          <w:color w:val="000000"/>
        </w:rPr>
        <w:t>Федеральным законом от 6 октября 2003 года № 131-ФЗ «Об общих принципах организации местного самоуправления в Российской Федерации», статьёй 19 Федерального закона от 26 июля 2006 года № 135-ФЗ «О защите конкуренции», Федеральным законом от 24 июля        2007 года № 209-ФЗ «О развитии малого и среднего предпринимательства в Российской Федерации» и руководствуясь Порядком предоставления имущественной поддержки – муниципальной преференции по передаче в безвозмездное пользование муниципального движимого имущества субъектам малого и среднего предпринимательства, утвержденного решением Погарского районного Совета народных депутатов от 17.04.2024г. №6-387</w:t>
      </w:r>
      <w:r>
        <w:t>, а также настоящим Положением</w:t>
      </w:r>
      <w:r w:rsidRPr="00DE6F81">
        <w:t>.</w:t>
      </w:r>
    </w:p>
    <w:p w14:paraId="3D830921" w14:textId="77777777" w:rsidR="00EF1688" w:rsidRDefault="00EF1688" w:rsidP="00EF1688">
      <w:pPr>
        <w:ind w:firstLine="709"/>
        <w:jc w:val="both"/>
        <w:rPr>
          <w:color w:val="000000"/>
        </w:rPr>
      </w:pPr>
      <w:r w:rsidRPr="00DE6F81">
        <w:rPr>
          <w:color w:val="000000"/>
        </w:rPr>
        <w:t>1.3. Комиссия является коллегиальным с</w:t>
      </w:r>
      <w:r>
        <w:rPr>
          <w:color w:val="000000"/>
        </w:rPr>
        <w:t xml:space="preserve">овещательным органом, созданным </w:t>
      </w:r>
      <w:r w:rsidRPr="00DE6F81">
        <w:rPr>
          <w:color w:val="000000"/>
        </w:rPr>
        <w:t xml:space="preserve">непосредственно для предоставления муниципальной преференции субъектам малого </w:t>
      </w:r>
      <w:r>
        <w:rPr>
          <w:color w:val="000000"/>
        </w:rPr>
        <w:t>и среднего предпринимательства</w:t>
      </w:r>
      <w:r w:rsidRPr="00DE6F81">
        <w:rPr>
          <w:color w:val="000000"/>
        </w:rPr>
        <w:t xml:space="preserve"> в целях организации торгового обслуживания</w:t>
      </w:r>
      <w:r>
        <w:rPr>
          <w:color w:val="000000"/>
        </w:rPr>
        <w:t>.</w:t>
      </w:r>
    </w:p>
    <w:p w14:paraId="670205BC" w14:textId="3AB1EB88" w:rsidR="00EF1688" w:rsidRDefault="00EF1688" w:rsidP="00EF1688">
      <w:pPr>
        <w:ind w:firstLine="709"/>
        <w:jc w:val="both"/>
        <w:rPr>
          <w:color w:val="000000"/>
        </w:rPr>
      </w:pPr>
      <w:r w:rsidRPr="00DE6F81">
        <w:rPr>
          <w:color w:val="000000"/>
        </w:rPr>
        <w:t>1.4. Комиссия открыто обсуждает и решает выносимые на рассмотрение</w:t>
      </w:r>
      <w:r w:rsidR="00587FB2">
        <w:rPr>
          <w:color w:val="000000"/>
        </w:rPr>
        <w:t xml:space="preserve"> </w:t>
      </w:r>
      <w:r w:rsidRPr="00DE6F81">
        <w:rPr>
          <w:color w:val="000000"/>
        </w:rPr>
        <w:t>вопросы, находящиеся в пределах ее компетен</w:t>
      </w:r>
      <w:r>
        <w:rPr>
          <w:color w:val="000000"/>
        </w:rPr>
        <w:t xml:space="preserve">ции. Решения комиссии, принятые </w:t>
      </w:r>
      <w:r w:rsidRPr="00DE6F81">
        <w:rPr>
          <w:color w:val="000000"/>
        </w:rPr>
        <w:t>по вопросам, отнесенным к ее компетенции, носят рекомендательный характер.</w:t>
      </w:r>
    </w:p>
    <w:p w14:paraId="53A2F9D4" w14:textId="77777777" w:rsidR="00EF1688" w:rsidRDefault="00EF1688" w:rsidP="00EF1688">
      <w:pPr>
        <w:ind w:firstLine="709"/>
        <w:jc w:val="both"/>
        <w:rPr>
          <w:color w:val="000000"/>
        </w:rPr>
      </w:pPr>
      <w:r w:rsidRPr="00DE6F81">
        <w:rPr>
          <w:color w:val="000000"/>
        </w:rPr>
        <w:t>1.5. Организационное и материально-технич</w:t>
      </w:r>
      <w:r>
        <w:rPr>
          <w:color w:val="000000"/>
        </w:rPr>
        <w:t xml:space="preserve">еское обеспечение деятельности </w:t>
      </w:r>
      <w:r w:rsidRPr="00DE6F81">
        <w:rPr>
          <w:color w:val="000000"/>
        </w:rPr>
        <w:t>Комиссии, в том числе ведение делопроизводства, хранение протоколов и иных</w:t>
      </w:r>
      <w:r>
        <w:rPr>
          <w:color w:val="000000"/>
        </w:rPr>
        <w:t xml:space="preserve"> </w:t>
      </w:r>
      <w:r w:rsidRPr="00DE6F81">
        <w:rPr>
          <w:color w:val="000000"/>
        </w:rPr>
        <w:t>документов Комиссии, осуществляется секретарём комиссии.</w:t>
      </w:r>
    </w:p>
    <w:p w14:paraId="2E570F83" w14:textId="51A101D7" w:rsidR="00EF1688" w:rsidRPr="00DE6F81" w:rsidRDefault="00EF1688" w:rsidP="00EF1688">
      <w:pPr>
        <w:ind w:firstLine="709"/>
        <w:jc w:val="both"/>
      </w:pPr>
      <w:r>
        <w:rPr>
          <w:color w:val="000000"/>
        </w:rPr>
        <w:t xml:space="preserve">1.6. Прекращение деятельности Комиссии производится </w:t>
      </w:r>
      <w:r w:rsidR="00973222">
        <w:rPr>
          <w:color w:val="000000"/>
        </w:rPr>
        <w:t>постановлением</w:t>
      </w:r>
      <w:r>
        <w:rPr>
          <w:color w:val="000000"/>
        </w:rPr>
        <w:t xml:space="preserve"> администрации района.</w:t>
      </w:r>
    </w:p>
    <w:p w14:paraId="22C7D47C" w14:textId="28ED6224" w:rsidR="00EF1688" w:rsidRDefault="00EF1688">
      <w:pPr>
        <w:rPr>
          <w:rFonts w:ascii="TimesNewRomanPS-BoldMT" w:hAnsi="TimesNewRomanPS-BoldMT"/>
          <w:b/>
          <w:bCs/>
          <w:color w:val="000000"/>
        </w:rPr>
      </w:pPr>
    </w:p>
    <w:p w14:paraId="35DABCD2" w14:textId="77777777" w:rsidR="00587FB2" w:rsidRDefault="00587FB2">
      <w:pPr>
        <w:rPr>
          <w:rFonts w:ascii="TimesNewRomanPS-BoldMT" w:hAnsi="TimesNewRomanPS-BoldMT"/>
          <w:b/>
          <w:bCs/>
          <w:color w:val="000000"/>
        </w:rPr>
      </w:pPr>
    </w:p>
    <w:p w14:paraId="5CFAD1BB" w14:textId="03D523B7" w:rsidR="00EF1688" w:rsidRPr="001B635A" w:rsidRDefault="00EF1688" w:rsidP="00EF1688">
      <w:pPr>
        <w:jc w:val="center"/>
        <w:rPr>
          <w:rFonts w:ascii="TimesNewRomanPS-BoldMT" w:hAnsi="TimesNewRomanPS-BoldMT"/>
          <w:color w:val="000000"/>
        </w:rPr>
      </w:pPr>
      <w:r w:rsidRPr="001B635A">
        <w:rPr>
          <w:rFonts w:ascii="TimesNewRomanPS-BoldMT" w:hAnsi="TimesNewRomanPS-BoldMT"/>
          <w:color w:val="000000"/>
        </w:rPr>
        <w:lastRenderedPageBreak/>
        <w:t>2. Задачи комиссии</w:t>
      </w:r>
    </w:p>
    <w:p w14:paraId="1D4CD52B" w14:textId="77777777" w:rsidR="00EF1688" w:rsidRPr="00353C6E" w:rsidRDefault="00EF1688" w:rsidP="00EF1688">
      <w:pPr>
        <w:ind w:firstLine="709"/>
        <w:jc w:val="both"/>
        <w:rPr>
          <w:rFonts w:ascii="TimesNewRomanPSMT" w:hAnsi="TimesNewRomanPSMT"/>
          <w:color w:val="000000"/>
        </w:rPr>
      </w:pPr>
      <w:r w:rsidRPr="001B635A">
        <w:rPr>
          <w:rFonts w:ascii="TimesNewRomanPS-BoldMT" w:hAnsi="TimesNewRomanPS-BoldMT"/>
          <w:color w:val="000000"/>
        </w:rPr>
        <w:br/>
      </w:r>
      <w:r w:rsidRPr="00353C6E">
        <w:rPr>
          <w:rFonts w:ascii="TimesNewRomanPSMT" w:hAnsi="TimesNewRomanPSMT"/>
          <w:color w:val="000000"/>
        </w:rPr>
        <w:t xml:space="preserve">          2.1. Обеспечение своевременного и объективного рассмотрения заявлений</w:t>
      </w:r>
      <w:r>
        <w:rPr>
          <w:rFonts w:ascii="TimesNewRomanPSMT" w:hAnsi="TimesNewRomanPSMT"/>
          <w:color w:val="000000"/>
        </w:rPr>
        <w:t xml:space="preserve"> </w:t>
      </w:r>
      <w:r w:rsidRPr="00353C6E">
        <w:rPr>
          <w:rFonts w:ascii="TimesNewRomanPSMT" w:hAnsi="TimesNewRomanPSMT"/>
          <w:color w:val="000000"/>
        </w:rPr>
        <w:t>субъектов малого и среднего предпринимательства (далее – субъекты МСП) о предоставлении муниципальной преференции путем передачи в безвозмездное</w:t>
      </w:r>
      <w:r>
        <w:rPr>
          <w:rFonts w:ascii="TimesNewRomanPSMT" w:hAnsi="TimesNewRomanPSMT"/>
          <w:color w:val="000000"/>
        </w:rPr>
        <w:t xml:space="preserve"> </w:t>
      </w:r>
      <w:r w:rsidRPr="00353C6E">
        <w:rPr>
          <w:rFonts w:ascii="TimesNewRomanPSMT" w:hAnsi="TimesNewRomanPSMT"/>
          <w:color w:val="000000"/>
        </w:rPr>
        <w:t>пользование муниципального имущества без проведения торгов.</w:t>
      </w:r>
    </w:p>
    <w:p w14:paraId="279A8B1E" w14:textId="77777777" w:rsidR="00EF1688" w:rsidRPr="00353C6E" w:rsidRDefault="00EF1688" w:rsidP="00EF1688">
      <w:pPr>
        <w:ind w:firstLine="709"/>
        <w:jc w:val="both"/>
        <w:rPr>
          <w:rFonts w:ascii="TimesNewRomanPSMT" w:hAnsi="TimesNewRomanPSMT"/>
          <w:color w:val="000000"/>
        </w:rPr>
      </w:pPr>
      <w:r w:rsidRPr="00353C6E">
        <w:rPr>
          <w:rFonts w:ascii="TimesNewRomanPSMT" w:hAnsi="TimesNewRomanPSMT"/>
          <w:color w:val="000000"/>
        </w:rPr>
        <w:t>2.2. Соблюдение принципов открытости процедур предоставления муниципальных преференций субъектам МСП.</w:t>
      </w:r>
    </w:p>
    <w:p w14:paraId="6ED7D616" w14:textId="77777777" w:rsidR="00EF1688" w:rsidRPr="00353C6E" w:rsidRDefault="00EF1688" w:rsidP="00EF1688">
      <w:pPr>
        <w:ind w:firstLine="709"/>
        <w:jc w:val="both"/>
        <w:rPr>
          <w:rFonts w:ascii="TimesNewRomanPSMT" w:hAnsi="TimesNewRomanPSMT"/>
          <w:color w:val="000000"/>
        </w:rPr>
      </w:pPr>
      <w:r w:rsidRPr="00353C6E">
        <w:rPr>
          <w:rFonts w:ascii="TimesNewRomanPSMT" w:hAnsi="TimesNewRomanPSMT"/>
          <w:color w:val="000000"/>
        </w:rPr>
        <w:t>2.3. Анализ предоставляемых заявителями комплекта документов для получения муниципальной преференции.</w:t>
      </w:r>
    </w:p>
    <w:p w14:paraId="693D022D" w14:textId="77777777" w:rsidR="00EF1688" w:rsidRPr="00353C6E" w:rsidRDefault="00EF1688" w:rsidP="00EF1688">
      <w:pPr>
        <w:jc w:val="both"/>
        <w:rPr>
          <w:rFonts w:ascii="TimesNewRomanPSMT" w:hAnsi="TimesNewRomanPSMT"/>
          <w:color w:val="000000"/>
        </w:rPr>
      </w:pPr>
    </w:p>
    <w:p w14:paraId="64895FAC" w14:textId="77777777" w:rsidR="00EF1688" w:rsidRPr="001B635A" w:rsidRDefault="00EF1688" w:rsidP="00EF1688">
      <w:pPr>
        <w:jc w:val="center"/>
        <w:rPr>
          <w:rFonts w:ascii="TimesNewRomanPS-BoldMT" w:hAnsi="TimesNewRomanPS-BoldMT"/>
          <w:color w:val="000000"/>
        </w:rPr>
      </w:pPr>
      <w:r w:rsidRPr="001B635A">
        <w:rPr>
          <w:rFonts w:ascii="TimesNewRomanPS-BoldMT" w:hAnsi="TimesNewRomanPS-BoldMT"/>
          <w:color w:val="000000"/>
        </w:rPr>
        <w:t>3. Функции комиссии</w:t>
      </w:r>
    </w:p>
    <w:p w14:paraId="052835D6" w14:textId="77777777" w:rsidR="00EF1688" w:rsidRPr="00353C6E" w:rsidRDefault="00EF1688" w:rsidP="00EF1688">
      <w:pPr>
        <w:ind w:left="708" w:firstLine="1"/>
        <w:jc w:val="both"/>
        <w:rPr>
          <w:rFonts w:ascii="TimesNewRomanPSMT" w:hAnsi="TimesNewRomanPSMT"/>
          <w:color w:val="000000"/>
        </w:rPr>
      </w:pPr>
      <w:r w:rsidRPr="00353C6E">
        <w:rPr>
          <w:rFonts w:ascii="TimesNewRomanPS-BoldMT" w:hAnsi="TimesNewRomanPS-BoldMT"/>
          <w:b/>
          <w:bCs/>
          <w:color w:val="000000"/>
        </w:rPr>
        <w:br/>
      </w:r>
      <w:r w:rsidRPr="00353C6E">
        <w:rPr>
          <w:rFonts w:ascii="TimesNewRomanPSMT" w:hAnsi="TimesNewRomanPSMT"/>
          <w:color w:val="000000"/>
        </w:rPr>
        <w:t>3.1. Комиссия рассматривает:</w:t>
      </w:r>
    </w:p>
    <w:p w14:paraId="72A5F8E1" w14:textId="2D4B0D41" w:rsidR="00EF1688" w:rsidRPr="00353C6E" w:rsidRDefault="00EF1688" w:rsidP="00EF1688">
      <w:pPr>
        <w:ind w:firstLine="709"/>
        <w:jc w:val="both"/>
        <w:rPr>
          <w:rFonts w:ascii="TimesNewRomanPSMT" w:hAnsi="TimesNewRomanPSMT"/>
          <w:color w:val="000000"/>
        </w:rPr>
      </w:pPr>
      <w:r w:rsidRPr="00353C6E">
        <w:rPr>
          <w:rFonts w:ascii="TimesNewRomanPSMT" w:hAnsi="TimesNewRomanPSMT"/>
          <w:color w:val="000000"/>
        </w:rPr>
        <w:t>- заявления субъектов МСП о предоставлении муниципальных преференций</w:t>
      </w:r>
      <w:r w:rsidR="001B635A">
        <w:rPr>
          <w:rFonts w:ascii="TimesNewRomanPSMT" w:hAnsi="TimesNewRomanPSMT"/>
          <w:color w:val="000000"/>
        </w:rPr>
        <w:t xml:space="preserve"> </w:t>
      </w:r>
      <w:r w:rsidRPr="00353C6E">
        <w:rPr>
          <w:rFonts w:ascii="TimesNewRomanPSMT" w:hAnsi="TimesNewRomanPSMT"/>
          <w:color w:val="000000"/>
        </w:rPr>
        <w:t>путем передачи в безвозмездное пользование муниципального имущества</w:t>
      </w:r>
      <w:r w:rsidR="001B635A">
        <w:rPr>
          <w:rFonts w:ascii="TimesNewRomanPSMT" w:hAnsi="TimesNewRomanPSMT"/>
          <w:color w:val="000000"/>
        </w:rPr>
        <w:t xml:space="preserve"> </w:t>
      </w:r>
      <w:r w:rsidRPr="00353C6E">
        <w:rPr>
          <w:rFonts w:ascii="TimesNewRomanPSMT" w:hAnsi="TimesNewRomanPSMT"/>
          <w:color w:val="000000"/>
        </w:rPr>
        <w:t>без проведения торгов;</w:t>
      </w:r>
    </w:p>
    <w:p w14:paraId="6449BB09" w14:textId="76C4F503" w:rsidR="00EF1688" w:rsidRPr="00353C6E" w:rsidRDefault="00EF1688" w:rsidP="00EF1688">
      <w:pPr>
        <w:ind w:firstLine="709"/>
        <w:jc w:val="both"/>
        <w:rPr>
          <w:rFonts w:ascii="TimesNewRomanPSMT" w:hAnsi="TimesNewRomanPSMT"/>
          <w:color w:val="000000"/>
        </w:rPr>
      </w:pPr>
      <w:r w:rsidRPr="00353C6E">
        <w:rPr>
          <w:rFonts w:ascii="TimesNewRomanPSMT" w:hAnsi="TimesNewRomanPSMT"/>
          <w:color w:val="000000"/>
        </w:rPr>
        <w:t>- выполнение условий для предоставления муниципальных преференций</w:t>
      </w:r>
      <w:r w:rsidR="001B635A">
        <w:rPr>
          <w:rFonts w:ascii="TimesNewRomanPSMT" w:hAnsi="TimesNewRomanPSMT"/>
          <w:color w:val="000000"/>
        </w:rPr>
        <w:t xml:space="preserve"> </w:t>
      </w:r>
      <w:r w:rsidRPr="00353C6E">
        <w:rPr>
          <w:rFonts w:ascii="TimesNewRomanPSMT" w:hAnsi="TimesNewRomanPSMT"/>
          <w:color w:val="000000"/>
        </w:rPr>
        <w:t>субъектами МСП;</w:t>
      </w:r>
    </w:p>
    <w:p w14:paraId="7B99264D" w14:textId="77777777" w:rsidR="00EF1688" w:rsidRPr="00353C6E" w:rsidRDefault="00EF1688" w:rsidP="00EF1688">
      <w:pPr>
        <w:ind w:firstLine="709"/>
        <w:jc w:val="both"/>
        <w:rPr>
          <w:rFonts w:ascii="TimesNewRomanPSMT" w:hAnsi="TimesNewRomanPSMT"/>
          <w:color w:val="000000"/>
        </w:rPr>
      </w:pPr>
      <w:r w:rsidRPr="00353C6E">
        <w:rPr>
          <w:rFonts w:ascii="TimesNewRomanPSMT" w:hAnsi="TimesNewRomanPSMT"/>
          <w:color w:val="000000"/>
        </w:rPr>
        <w:t>- документы, необходимые для принятия решения о предоставлении</w:t>
      </w:r>
      <w:r w:rsidRPr="00353C6E">
        <w:rPr>
          <w:rFonts w:ascii="TimesNewRomanPSMT" w:hAnsi="TimesNewRomanPSMT"/>
          <w:color w:val="000000"/>
        </w:rPr>
        <w:br/>
        <w:t>муниципальных преференций.</w:t>
      </w:r>
    </w:p>
    <w:p w14:paraId="3D5F569A" w14:textId="77777777" w:rsidR="00EF1688" w:rsidRPr="00353C6E" w:rsidRDefault="00EF1688" w:rsidP="00EF1688">
      <w:pPr>
        <w:ind w:firstLine="709"/>
        <w:jc w:val="both"/>
        <w:rPr>
          <w:rFonts w:ascii="TimesNewRomanPSMT" w:hAnsi="TimesNewRomanPSMT"/>
          <w:color w:val="000000"/>
        </w:rPr>
      </w:pPr>
      <w:r w:rsidRPr="00353C6E">
        <w:rPr>
          <w:rFonts w:ascii="TimesNewRomanPSMT" w:hAnsi="TimesNewRomanPSMT"/>
          <w:color w:val="000000"/>
        </w:rPr>
        <w:t>3.2. Комиссия принимает решения рекомендательного характера:</w:t>
      </w:r>
    </w:p>
    <w:p w14:paraId="0D8A2AE3" w14:textId="5513453C" w:rsidR="00EF1688" w:rsidRPr="00353C6E" w:rsidRDefault="00EF1688" w:rsidP="00EF1688">
      <w:pPr>
        <w:ind w:firstLine="709"/>
        <w:jc w:val="both"/>
        <w:rPr>
          <w:rFonts w:ascii="TimesNewRomanPSMT" w:hAnsi="TimesNewRomanPSMT"/>
          <w:color w:val="000000"/>
        </w:rPr>
      </w:pPr>
      <w:r w:rsidRPr="00353C6E">
        <w:rPr>
          <w:rFonts w:ascii="TimesNewRomanPSMT" w:hAnsi="TimesNewRomanPSMT"/>
          <w:color w:val="000000"/>
        </w:rPr>
        <w:t>- о предоставлении муниципальной преференции путем передачи</w:t>
      </w:r>
      <w:r w:rsidRPr="00353C6E">
        <w:rPr>
          <w:rFonts w:ascii="TimesNewRomanPSMT" w:hAnsi="TimesNewRomanPSMT"/>
          <w:color w:val="000000"/>
        </w:rPr>
        <w:br/>
        <w:t>в безвозмездное пользование муниципального имущества без проведения торгов</w:t>
      </w:r>
      <w:r>
        <w:rPr>
          <w:rFonts w:ascii="TimesNewRomanPSMT" w:hAnsi="TimesNewRomanPSMT"/>
          <w:color w:val="000000"/>
        </w:rPr>
        <w:t xml:space="preserve"> </w:t>
      </w:r>
      <w:r w:rsidRPr="00353C6E">
        <w:rPr>
          <w:rFonts w:ascii="TimesNewRomanPSMT" w:hAnsi="TimesNewRomanPSMT"/>
          <w:color w:val="000000"/>
        </w:rPr>
        <w:t xml:space="preserve">и публикации сообщения на официальном сайте администрации </w:t>
      </w:r>
      <w:r w:rsidR="001B635A">
        <w:rPr>
          <w:rFonts w:ascii="TimesNewRomanPSMT" w:hAnsi="TimesNewRomanPSMT"/>
          <w:color w:val="000000"/>
        </w:rPr>
        <w:t>Погарского района</w:t>
      </w:r>
      <w:r w:rsidRPr="00353C6E">
        <w:rPr>
          <w:rFonts w:ascii="TimesNewRomanPSMT" w:hAnsi="TimesNewRomanPSMT"/>
          <w:color w:val="000000"/>
        </w:rPr>
        <w:t xml:space="preserve"> о приеме заявлений по предоставлению в безвозмездное пользование муниципального имущества от субъектов МСП с указанием индивидуальных характеристик имущества (наименование, адрес, площадь и др.).</w:t>
      </w:r>
    </w:p>
    <w:p w14:paraId="089C113F" w14:textId="34D09BB1" w:rsidR="00EF1688" w:rsidRPr="00353C6E" w:rsidRDefault="00EF1688" w:rsidP="00EF1688">
      <w:pPr>
        <w:ind w:firstLine="709"/>
        <w:jc w:val="both"/>
        <w:rPr>
          <w:rFonts w:ascii="TimesNewRomanPSMT" w:hAnsi="TimesNewRomanPSMT"/>
          <w:color w:val="000000"/>
        </w:rPr>
      </w:pPr>
      <w:r w:rsidRPr="00353C6E">
        <w:rPr>
          <w:rFonts w:ascii="TimesNewRomanPSMT" w:hAnsi="TimesNewRomanPSMT"/>
          <w:color w:val="000000"/>
        </w:rPr>
        <w:t>- об отказе в предоставлении муниципальной преференции путем передачи</w:t>
      </w:r>
      <w:r w:rsidR="001B635A">
        <w:rPr>
          <w:rFonts w:ascii="TimesNewRomanPSMT" w:hAnsi="TimesNewRomanPSMT"/>
          <w:color w:val="000000"/>
        </w:rPr>
        <w:t xml:space="preserve"> </w:t>
      </w:r>
      <w:r w:rsidRPr="00353C6E">
        <w:rPr>
          <w:rFonts w:ascii="TimesNewRomanPSMT" w:hAnsi="TimesNewRomanPSMT"/>
          <w:color w:val="000000"/>
        </w:rPr>
        <w:t>в безвозмездное пользование муниципального имущества без проведения торгов.</w:t>
      </w:r>
    </w:p>
    <w:p w14:paraId="664E5C00" w14:textId="341752BC" w:rsidR="00EF1688" w:rsidRPr="00353C6E" w:rsidRDefault="00EF1688" w:rsidP="00EF1688">
      <w:pPr>
        <w:ind w:firstLine="709"/>
        <w:jc w:val="both"/>
        <w:rPr>
          <w:rFonts w:ascii="TimesNewRomanPSMT" w:hAnsi="TimesNewRomanPSMT"/>
          <w:color w:val="000000"/>
        </w:rPr>
      </w:pPr>
      <w:r w:rsidRPr="00353C6E">
        <w:rPr>
          <w:rFonts w:ascii="TimesNewRomanPSMT" w:hAnsi="TimesNewRomanPSMT"/>
          <w:color w:val="000000"/>
        </w:rPr>
        <w:t>3.4. В случае предоставления заявителем неполного комплекта документов</w:t>
      </w:r>
      <w:r w:rsidR="001B635A">
        <w:rPr>
          <w:rFonts w:ascii="TimesNewRomanPSMT" w:hAnsi="TimesNewRomanPSMT"/>
          <w:color w:val="000000"/>
        </w:rPr>
        <w:t xml:space="preserve"> </w:t>
      </w:r>
      <w:r w:rsidRPr="00353C6E">
        <w:rPr>
          <w:rFonts w:ascii="TimesNewRomanPSMT" w:hAnsi="TimesNewRomanPSMT"/>
          <w:color w:val="000000"/>
        </w:rPr>
        <w:t>рассмотрение заявления может быть отложено до предоставления необходимых</w:t>
      </w:r>
      <w:r w:rsidR="001B635A">
        <w:rPr>
          <w:rFonts w:ascii="TimesNewRomanPSMT" w:hAnsi="TimesNewRomanPSMT"/>
          <w:color w:val="000000"/>
        </w:rPr>
        <w:t xml:space="preserve"> </w:t>
      </w:r>
      <w:r w:rsidRPr="00353C6E">
        <w:rPr>
          <w:rFonts w:ascii="TimesNewRomanPSMT" w:hAnsi="TimesNewRomanPSMT"/>
          <w:color w:val="000000"/>
        </w:rPr>
        <w:t>документов.</w:t>
      </w:r>
    </w:p>
    <w:p w14:paraId="2BD5D45E" w14:textId="7D3158A5" w:rsidR="00EF1688" w:rsidRPr="001B635A" w:rsidRDefault="00EF1688" w:rsidP="00587FB2">
      <w:pPr>
        <w:ind w:firstLine="709"/>
        <w:jc w:val="both"/>
        <w:rPr>
          <w:rFonts w:ascii="TimesNewRomanPS-BoldMT" w:hAnsi="TimesNewRomanPS-BoldMT"/>
          <w:color w:val="000000"/>
        </w:rPr>
      </w:pPr>
      <w:r w:rsidRPr="00353C6E">
        <w:rPr>
          <w:rFonts w:ascii="TimesNewRomanPSMT" w:hAnsi="TimesNewRomanPSMT"/>
          <w:color w:val="000000"/>
        </w:rPr>
        <w:t>3.5. Комиссия вправе принимать решения о проверке достоверности сведений, предоставленных субъектом МСП о его финансово-хозяйственной деятельности.</w:t>
      </w:r>
      <w:r w:rsidRPr="00353C6E">
        <w:br/>
      </w:r>
      <w:r w:rsidRPr="00353C6E">
        <w:rPr>
          <w:rFonts w:ascii="ArialNarrow-Bold" w:hAnsi="ArialNarrow-Bold"/>
          <w:b/>
          <w:bCs/>
          <w:color w:val="000000"/>
        </w:rPr>
        <w:br/>
      </w:r>
      <w:r w:rsidR="00587FB2">
        <w:rPr>
          <w:rFonts w:ascii="TimesNewRomanPS-BoldMT" w:hAnsi="TimesNewRomanPS-BoldMT"/>
          <w:color w:val="000000"/>
        </w:rPr>
        <w:t xml:space="preserve">                </w:t>
      </w:r>
      <w:r w:rsidRPr="001B635A">
        <w:rPr>
          <w:rFonts w:ascii="TimesNewRomanPS-BoldMT" w:hAnsi="TimesNewRomanPS-BoldMT"/>
          <w:color w:val="000000"/>
        </w:rPr>
        <w:t>4. Состав Комиссии и организация деятельности Комиссии</w:t>
      </w:r>
    </w:p>
    <w:p w14:paraId="4540F736" w14:textId="6922AD45" w:rsidR="00EF1688" w:rsidRPr="00353C6E" w:rsidRDefault="00EF1688" w:rsidP="00EF1688">
      <w:pPr>
        <w:ind w:firstLine="709"/>
        <w:jc w:val="both"/>
        <w:rPr>
          <w:rFonts w:ascii="TimesNewRomanPSMT" w:hAnsi="TimesNewRomanPSMT"/>
          <w:color w:val="000000"/>
        </w:rPr>
      </w:pPr>
      <w:r w:rsidRPr="00353C6E">
        <w:rPr>
          <w:rFonts w:ascii="TimesNewRomanPS-BoldMT" w:hAnsi="TimesNewRomanPS-BoldMT"/>
          <w:b/>
          <w:bCs/>
          <w:color w:val="000000"/>
        </w:rPr>
        <w:br/>
      </w:r>
      <w:r w:rsidRPr="00353C6E">
        <w:rPr>
          <w:rFonts w:ascii="TimesNewRomanPSMT" w:hAnsi="TimesNewRomanPSMT"/>
          <w:color w:val="000000"/>
        </w:rPr>
        <w:t xml:space="preserve">          4.1. Состав Комиссии формируется и утверждается </w:t>
      </w:r>
      <w:r w:rsidR="001B635A">
        <w:rPr>
          <w:rFonts w:ascii="TimesNewRomanPSMT" w:hAnsi="TimesNewRomanPSMT"/>
          <w:color w:val="000000"/>
        </w:rPr>
        <w:t>постановление</w:t>
      </w:r>
      <w:r w:rsidR="00587FB2">
        <w:rPr>
          <w:rFonts w:ascii="TimesNewRomanPSMT" w:hAnsi="TimesNewRomanPSMT"/>
          <w:color w:val="000000"/>
        </w:rPr>
        <w:t>м</w:t>
      </w:r>
      <w:r w:rsidRPr="00353C6E">
        <w:rPr>
          <w:rFonts w:ascii="TimesNewRomanPSMT" w:hAnsi="TimesNewRomanPSMT"/>
          <w:color w:val="000000"/>
        </w:rPr>
        <w:br/>
        <w:t xml:space="preserve">администрации </w:t>
      </w:r>
      <w:r w:rsidR="001B635A">
        <w:rPr>
          <w:rFonts w:ascii="TimesNewRomanPSMT" w:hAnsi="TimesNewRomanPSMT"/>
          <w:color w:val="000000"/>
        </w:rPr>
        <w:t>Погарского</w:t>
      </w:r>
      <w:r w:rsidRPr="00353C6E">
        <w:rPr>
          <w:rFonts w:ascii="TimesNewRomanPSMT" w:hAnsi="TimesNewRomanPSMT"/>
          <w:color w:val="000000"/>
        </w:rPr>
        <w:t xml:space="preserve"> района </w:t>
      </w:r>
      <w:r w:rsidR="001B635A">
        <w:rPr>
          <w:rFonts w:ascii="TimesNewRomanPSMT" w:hAnsi="TimesNewRomanPSMT"/>
          <w:color w:val="000000"/>
        </w:rPr>
        <w:t>Брянской</w:t>
      </w:r>
      <w:r w:rsidRPr="00353C6E">
        <w:rPr>
          <w:rFonts w:ascii="TimesNewRomanPSMT" w:hAnsi="TimesNewRomanPSMT"/>
          <w:color w:val="000000"/>
        </w:rPr>
        <w:t xml:space="preserve"> области.</w:t>
      </w:r>
    </w:p>
    <w:p w14:paraId="68589D05" w14:textId="77777777" w:rsidR="00EF1688" w:rsidRPr="00353C6E" w:rsidRDefault="00EF1688" w:rsidP="00EF1688">
      <w:pPr>
        <w:ind w:firstLine="709"/>
        <w:jc w:val="both"/>
        <w:rPr>
          <w:rFonts w:ascii="TimesNewRomanPSMT" w:hAnsi="TimesNewRomanPSMT"/>
          <w:color w:val="000000"/>
        </w:rPr>
      </w:pPr>
      <w:r w:rsidRPr="00353C6E">
        <w:rPr>
          <w:rFonts w:ascii="TimesNewRomanPSMT" w:hAnsi="TimesNewRomanPSMT"/>
          <w:color w:val="000000"/>
        </w:rPr>
        <w:lastRenderedPageBreak/>
        <w:t>4.2. Заседания комиссии созываются председателем Комиссии по мере</w:t>
      </w:r>
      <w:r w:rsidRPr="00353C6E">
        <w:rPr>
          <w:rFonts w:ascii="TimesNewRomanPSMT" w:hAnsi="TimesNewRomanPSMT"/>
          <w:color w:val="000000"/>
        </w:rPr>
        <w:br/>
        <w:t>поступления заявлений.</w:t>
      </w:r>
    </w:p>
    <w:p w14:paraId="2A8CB0D2" w14:textId="77777777" w:rsidR="00EF1688" w:rsidRPr="00353C6E" w:rsidRDefault="00EF1688" w:rsidP="00EF1688">
      <w:pPr>
        <w:ind w:firstLine="709"/>
        <w:jc w:val="both"/>
        <w:rPr>
          <w:rFonts w:ascii="TimesNewRomanPSMT" w:hAnsi="TimesNewRomanPSMT"/>
          <w:color w:val="000000"/>
        </w:rPr>
      </w:pPr>
      <w:r w:rsidRPr="00353C6E">
        <w:rPr>
          <w:rFonts w:ascii="TimesNewRomanPSMT" w:hAnsi="TimesNewRomanPSMT"/>
          <w:color w:val="000000"/>
        </w:rPr>
        <w:t>4.3. Заседание Комиссии правомочно, если на нем присутствует более</w:t>
      </w:r>
      <w:r w:rsidRPr="00353C6E">
        <w:rPr>
          <w:rFonts w:ascii="TimesNewRomanPSMT" w:hAnsi="TimesNewRomanPSMT"/>
          <w:color w:val="000000"/>
        </w:rPr>
        <w:br/>
        <w:t>половины членов Комиссии. Решения Комиссии принимаются простым</w:t>
      </w:r>
      <w:r w:rsidRPr="00353C6E">
        <w:rPr>
          <w:rFonts w:ascii="TimesNewRomanPSMT" w:hAnsi="TimesNewRomanPSMT"/>
          <w:color w:val="000000"/>
        </w:rPr>
        <w:br/>
        <w:t>большинством голосов, присутствующих на заседании членов Комиссии. При равенстве голосов мнение председателя Комиссии является решающим.</w:t>
      </w:r>
    </w:p>
    <w:p w14:paraId="72682042" w14:textId="77777777" w:rsidR="00EF1688" w:rsidRPr="00353C6E" w:rsidRDefault="00EF1688" w:rsidP="00EF1688">
      <w:pPr>
        <w:ind w:firstLine="709"/>
        <w:jc w:val="both"/>
        <w:rPr>
          <w:rFonts w:ascii="TimesNewRomanPSMT" w:hAnsi="TimesNewRomanPSMT"/>
          <w:color w:val="000000"/>
        </w:rPr>
      </w:pPr>
      <w:r w:rsidRPr="00353C6E">
        <w:rPr>
          <w:rFonts w:ascii="TimesNewRomanPSMT" w:hAnsi="TimesNewRomanPSMT"/>
          <w:color w:val="000000"/>
        </w:rPr>
        <w:t>4.4. Работой Комиссии руководит председатель Комиссии.</w:t>
      </w:r>
    </w:p>
    <w:p w14:paraId="1FAA781E" w14:textId="77777777" w:rsidR="00EF1688" w:rsidRPr="00353C6E" w:rsidRDefault="00EF1688" w:rsidP="00EF1688">
      <w:pPr>
        <w:ind w:firstLine="709"/>
        <w:jc w:val="both"/>
        <w:rPr>
          <w:rFonts w:ascii="TimesNewRomanPSMT" w:hAnsi="TimesNewRomanPSMT"/>
          <w:color w:val="000000"/>
        </w:rPr>
      </w:pPr>
      <w:r w:rsidRPr="00353C6E">
        <w:rPr>
          <w:rFonts w:ascii="TimesNewRomanPSMT" w:hAnsi="TimesNewRomanPSMT"/>
          <w:color w:val="000000"/>
        </w:rPr>
        <w:t>4.5. Секретарь Комиссии осуществляет следующие функции:</w:t>
      </w:r>
    </w:p>
    <w:p w14:paraId="69CEDF5A" w14:textId="225799C6" w:rsidR="00EF1688" w:rsidRPr="00353C6E" w:rsidRDefault="00EF1688" w:rsidP="00EF1688">
      <w:pPr>
        <w:ind w:firstLine="709"/>
        <w:jc w:val="both"/>
        <w:rPr>
          <w:rFonts w:ascii="TimesNewRomanPSMT" w:hAnsi="TimesNewRomanPSMT"/>
          <w:color w:val="000000"/>
        </w:rPr>
      </w:pPr>
      <w:r w:rsidRPr="00353C6E">
        <w:rPr>
          <w:rFonts w:ascii="TimesNewRomanPSMT" w:hAnsi="TimesNewRomanPSMT"/>
          <w:color w:val="000000"/>
        </w:rPr>
        <w:t>- готовит необходимые материалы к заседаниям Комиссии и обеспечивает</w:t>
      </w:r>
      <w:r w:rsidR="00587FB2">
        <w:rPr>
          <w:rFonts w:ascii="TimesNewRomanPSMT" w:hAnsi="TimesNewRomanPSMT"/>
          <w:color w:val="000000"/>
        </w:rPr>
        <w:t xml:space="preserve"> </w:t>
      </w:r>
      <w:r w:rsidRPr="00353C6E">
        <w:rPr>
          <w:rFonts w:ascii="TimesNewRomanPSMT" w:hAnsi="TimesNewRomanPSMT"/>
          <w:color w:val="000000"/>
        </w:rPr>
        <w:t>контроль за ходом выполнения решений Комиссии;</w:t>
      </w:r>
    </w:p>
    <w:p w14:paraId="405B7256" w14:textId="77777777" w:rsidR="00EF1688" w:rsidRPr="00353C6E" w:rsidRDefault="00EF1688" w:rsidP="00EF1688">
      <w:pPr>
        <w:ind w:firstLine="709"/>
        <w:jc w:val="both"/>
        <w:rPr>
          <w:rFonts w:ascii="TimesNewRomanPSMT" w:hAnsi="TimesNewRomanPSMT"/>
          <w:color w:val="000000"/>
        </w:rPr>
      </w:pPr>
      <w:r w:rsidRPr="00353C6E">
        <w:rPr>
          <w:rFonts w:ascii="TimesNewRomanPSMT" w:hAnsi="TimesNewRomanPSMT"/>
          <w:color w:val="000000"/>
        </w:rPr>
        <w:t>- формирует повестку дня, обеспечивает подготовку и проведение заседаний</w:t>
      </w:r>
      <w:r>
        <w:rPr>
          <w:rFonts w:ascii="TimesNewRomanPSMT" w:hAnsi="TimesNewRomanPSMT"/>
          <w:color w:val="000000"/>
        </w:rPr>
        <w:t xml:space="preserve"> </w:t>
      </w:r>
      <w:r w:rsidRPr="00353C6E">
        <w:rPr>
          <w:rFonts w:ascii="TimesNewRomanPSMT" w:hAnsi="TimesNewRomanPSMT"/>
          <w:color w:val="000000"/>
        </w:rPr>
        <w:t>Комиссии;</w:t>
      </w:r>
    </w:p>
    <w:p w14:paraId="0F3E23A3" w14:textId="77777777" w:rsidR="00EF1688" w:rsidRPr="00353C6E" w:rsidRDefault="00EF1688" w:rsidP="00EF1688">
      <w:pPr>
        <w:ind w:firstLine="709"/>
        <w:jc w:val="both"/>
        <w:rPr>
          <w:rFonts w:ascii="TimesNewRomanPSMT" w:hAnsi="TimesNewRomanPSMT"/>
          <w:color w:val="000000"/>
        </w:rPr>
      </w:pPr>
      <w:r w:rsidRPr="00353C6E">
        <w:rPr>
          <w:rFonts w:ascii="TimesNewRomanPSMT" w:hAnsi="TimesNewRomanPSMT"/>
          <w:color w:val="000000"/>
        </w:rPr>
        <w:t>- ведет протокол заседаний Комиссии;</w:t>
      </w:r>
    </w:p>
    <w:p w14:paraId="5DE9E840" w14:textId="77777777" w:rsidR="00EF1688" w:rsidRPr="00353C6E" w:rsidRDefault="00EF1688" w:rsidP="00EF1688">
      <w:pPr>
        <w:ind w:firstLine="708"/>
        <w:jc w:val="both"/>
        <w:rPr>
          <w:rFonts w:ascii="TimesNewRomanPSMT" w:hAnsi="TimesNewRomanPSMT"/>
          <w:color w:val="000000"/>
        </w:rPr>
      </w:pPr>
      <w:r w:rsidRPr="00353C6E">
        <w:rPr>
          <w:rFonts w:ascii="TimesNewRomanPSMT" w:hAnsi="TimesNewRomanPSMT"/>
          <w:color w:val="000000"/>
        </w:rPr>
        <w:t>- обеспечивает своевременное информирование заявителей о принятых</w:t>
      </w:r>
      <w:r w:rsidRPr="00353C6E">
        <w:rPr>
          <w:rFonts w:ascii="TimesNewRomanPSMT" w:hAnsi="TimesNewRomanPSMT"/>
          <w:color w:val="000000"/>
        </w:rPr>
        <w:br/>
        <w:t>решениях;</w:t>
      </w:r>
    </w:p>
    <w:p w14:paraId="717FB664" w14:textId="77777777" w:rsidR="00EF1688" w:rsidRPr="00353C6E" w:rsidRDefault="00EF1688" w:rsidP="00EF1688">
      <w:pPr>
        <w:ind w:firstLine="708"/>
        <w:jc w:val="both"/>
        <w:rPr>
          <w:rFonts w:ascii="TimesNewRomanPSMT" w:hAnsi="TimesNewRomanPSMT"/>
          <w:color w:val="000000"/>
        </w:rPr>
      </w:pPr>
      <w:r w:rsidRPr="00353C6E">
        <w:rPr>
          <w:rFonts w:ascii="TimesNewRomanPSMT" w:hAnsi="TimesNewRomanPSMT"/>
          <w:color w:val="000000"/>
        </w:rPr>
        <w:t>- выполняет поручения председателя Комиссии.</w:t>
      </w:r>
    </w:p>
    <w:p w14:paraId="4B84FDAF" w14:textId="77777777" w:rsidR="00EF1688" w:rsidRPr="00353C6E" w:rsidRDefault="00EF1688" w:rsidP="00EF1688">
      <w:pPr>
        <w:ind w:firstLine="708"/>
        <w:jc w:val="both"/>
        <w:rPr>
          <w:rFonts w:ascii="TimesNewRomanPSMT" w:hAnsi="TimesNewRomanPSMT"/>
          <w:color w:val="000000"/>
        </w:rPr>
      </w:pPr>
      <w:r w:rsidRPr="00353C6E">
        <w:rPr>
          <w:rFonts w:ascii="TimesNewRomanPSMT" w:hAnsi="TimesNewRomanPSMT"/>
          <w:color w:val="000000"/>
        </w:rPr>
        <w:t>4.6. Члены Комиссии оповещаются о месте, времени проведения заседания</w:t>
      </w:r>
      <w:r>
        <w:rPr>
          <w:rFonts w:ascii="TimesNewRomanPSMT" w:hAnsi="TimesNewRomanPSMT"/>
          <w:color w:val="000000"/>
        </w:rPr>
        <w:t xml:space="preserve"> </w:t>
      </w:r>
      <w:r w:rsidRPr="00353C6E">
        <w:rPr>
          <w:rFonts w:ascii="TimesNewRomanPSMT" w:hAnsi="TimesNewRomanPSMT"/>
          <w:color w:val="000000"/>
        </w:rPr>
        <w:t>Комиссии и повестке дня заседания Комиссии не позднее, чем за один день до дня</w:t>
      </w:r>
      <w:r>
        <w:rPr>
          <w:rFonts w:ascii="TimesNewRomanPSMT" w:hAnsi="TimesNewRomanPSMT"/>
          <w:color w:val="000000"/>
        </w:rPr>
        <w:t xml:space="preserve"> </w:t>
      </w:r>
      <w:r w:rsidRPr="00353C6E">
        <w:rPr>
          <w:rFonts w:ascii="TimesNewRomanPSMT" w:hAnsi="TimesNewRomanPSMT"/>
          <w:color w:val="000000"/>
        </w:rPr>
        <w:t>заседания Комиссии.</w:t>
      </w:r>
    </w:p>
    <w:p w14:paraId="4804F705" w14:textId="77777777" w:rsidR="00EF1688" w:rsidRPr="00353C6E" w:rsidRDefault="00EF1688" w:rsidP="00EF1688">
      <w:pPr>
        <w:ind w:firstLine="708"/>
        <w:jc w:val="both"/>
        <w:rPr>
          <w:rFonts w:ascii="TimesNewRomanPSMT" w:hAnsi="TimesNewRomanPSMT"/>
          <w:color w:val="000000"/>
        </w:rPr>
      </w:pPr>
      <w:r w:rsidRPr="00353C6E">
        <w:rPr>
          <w:rFonts w:ascii="TimesNewRomanPSMT" w:hAnsi="TimesNewRomanPSMT"/>
          <w:color w:val="000000"/>
        </w:rPr>
        <w:t>Член Комиссии имеет право:</w:t>
      </w:r>
    </w:p>
    <w:p w14:paraId="0185497F" w14:textId="77777777" w:rsidR="00EF1688" w:rsidRPr="00353C6E" w:rsidRDefault="00EF1688" w:rsidP="00EF1688">
      <w:pPr>
        <w:ind w:firstLine="708"/>
        <w:jc w:val="both"/>
        <w:rPr>
          <w:rFonts w:ascii="TimesNewRomanPSMT" w:hAnsi="TimesNewRomanPSMT"/>
          <w:color w:val="000000"/>
        </w:rPr>
      </w:pPr>
      <w:r w:rsidRPr="00353C6E">
        <w:rPr>
          <w:rFonts w:ascii="TimesNewRomanPSMT" w:hAnsi="TimesNewRomanPSMT"/>
          <w:color w:val="000000"/>
        </w:rPr>
        <w:t>- знакомится со всеми предоставленными документами;</w:t>
      </w:r>
    </w:p>
    <w:p w14:paraId="716135F8" w14:textId="77777777" w:rsidR="00EF1688" w:rsidRPr="00353C6E" w:rsidRDefault="00EF1688" w:rsidP="00EF1688">
      <w:pPr>
        <w:ind w:firstLine="708"/>
        <w:jc w:val="both"/>
        <w:rPr>
          <w:rFonts w:ascii="TimesNewRomanPSMT" w:hAnsi="TimesNewRomanPSMT"/>
          <w:color w:val="000000"/>
        </w:rPr>
      </w:pPr>
      <w:r w:rsidRPr="00353C6E">
        <w:rPr>
          <w:rFonts w:ascii="TimesNewRomanPSMT" w:hAnsi="TimesNewRomanPSMT"/>
          <w:color w:val="000000"/>
        </w:rPr>
        <w:t>- выступать по вопросам повестки дня;</w:t>
      </w:r>
    </w:p>
    <w:p w14:paraId="39606B13" w14:textId="77777777" w:rsidR="00EF1688" w:rsidRPr="00353C6E" w:rsidRDefault="00EF1688" w:rsidP="00EF1688">
      <w:pPr>
        <w:ind w:firstLine="708"/>
        <w:jc w:val="both"/>
        <w:rPr>
          <w:rFonts w:ascii="TimesNewRomanPSMT" w:hAnsi="TimesNewRomanPSMT"/>
          <w:color w:val="000000"/>
        </w:rPr>
      </w:pPr>
      <w:r w:rsidRPr="00353C6E">
        <w:rPr>
          <w:rFonts w:ascii="TimesNewRomanPSMT" w:hAnsi="TimesNewRomanPSMT"/>
          <w:color w:val="000000"/>
        </w:rPr>
        <w:t>- поверять правильность оформления протокола, в том числе</w:t>
      </w:r>
      <w:r>
        <w:rPr>
          <w:rFonts w:ascii="TimesNewRomanPSMT" w:hAnsi="TimesNewRomanPSMT"/>
          <w:color w:val="000000"/>
        </w:rPr>
        <w:t xml:space="preserve"> </w:t>
      </w:r>
      <w:r w:rsidRPr="00353C6E">
        <w:rPr>
          <w:rFonts w:ascii="TimesNewRomanPSMT" w:hAnsi="TimesNewRomanPSMT"/>
          <w:color w:val="000000"/>
        </w:rPr>
        <w:t>правильность</w:t>
      </w:r>
      <w:r>
        <w:rPr>
          <w:rFonts w:ascii="TimesNewRomanPSMT" w:hAnsi="TimesNewRomanPSMT"/>
          <w:color w:val="000000"/>
        </w:rPr>
        <w:t xml:space="preserve"> </w:t>
      </w:r>
      <w:r w:rsidRPr="00353C6E">
        <w:rPr>
          <w:rFonts w:ascii="TimesNewRomanPSMT" w:hAnsi="TimesNewRomanPSMT"/>
          <w:color w:val="000000"/>
        </w:rPr>
        <w:t>отражения в протоколе содержания выступлений;</w:t>
      </w:r>
    </w:p>
    <w:p w14:paraId="42F88035" w14:textId="77777777" w:rsidR="00EF1688" w:rsidRPr="00353C6E" w:rsidRDefault="00EF1688" w:rsidP="00EF1688">
      <w:pPr>
        <w:ind w:firstLine="708"/>
        <w:jc w:val="both"/>
        <w:rPr>
          <w:rFonts w:ascii="TimesNewRomanPSMT" w:hAnsi="TimesNewRomanPSMT"/>
          <w:color w:val="000000"/>
        </w:rPr>
      </w:pPr>
      <w:r w:rsidRPr="00353C6E">
        <w:rPr>
          <w:rFonts w:ascii="TimesNewRomanPSMT" w:hAnsi="TimesNewRomanPSMT"/>
          <w:color w:val="000000"/>
        </w:rPr>
        <w:t>- в случае несогласия с принятым решением изложить свое мнение</w:t>
      </w:r>
      <w:r>
        <w:rPr>
          <w:rFonts w:ascii="TimesNewRomanPSMT" w:hAnsi="TimesNewRomanPSMT"/>
          <w:color w:val="000000"/>
        </w:rPr>
        <w:t xml:space="preserve"> </w:t>
      </w:r>
      <w:r w:rsidRPr="00353C6E">
        <w:rPr>
          <w:rFonts w:ascii="TimesNewRomanPSMT" w:hAnsi="TimesNewRomanPSMT"/>
          <w:color w:val="000000"/>
        </w:rPr>
        <w:t>в письменном виде и приложить его к протоколу заседания Комиссии.</w:t>
      </w:r>
    </w:p>
    <w:p w14:paraId="525B55F5" w14:textId="77777777" w:rsidR="00EF1688" w:rsidRPr="00353C6E" w:rsidRDefault="00EF1688" w:rsidP="00EF1688">
      <w:pPr>
        <w:ind w:firstLine="708"/>
        <w:jc w:val="both"/>
        <w:rPr>
          <w:rFonts w:ascii="TimesNewRomanPSMT" w:hAnsi="TimesNewRomanPSMT"/>
          <w:color w:val="000000"/>
        </w:rPr>
      </w:pPr>
      <w:r w:rsidRPr="00353C6E">
        <w:rPr>
          <w:rFonts w:ascii="TimesNewRomanPSMT" w:hAnsi="TimesNewRomanPSMT"/>
          <w:color w:val="000000"/>
        </w:rPr>
        <w:t>4.7. Комиссия имеет право:</w:t>
      </w:r>
    </w:p>
    <w:p w14:paraId="14FD76A4" w14:textId="77777777" w:rsidR="00EF1688" w:rsidRPr="00353C6E" w:rsidRDefault="00EF1688" w:rsidP="00EF1688">
      <w:pPr>
        <w:ind w:firstLine="708"/>
        <w:jc w:val="both"/>
        <w:rPr>
          <w:rFonts w:ascii="TimesNewRomanPSMT" w:hAnsi="TimesNewRomanPSMT"/>
          <w:color w:val="000000"/>
        </w:rPr>
      </w:pPr>
      <w:r w:rsidRPr="00353C6E">
        <w:rPr>
          <w:rFonts w:ascii="TimesNewRomanPSMT" w:hAnsi="TimesNewRomanPSMT"/>
          <w:color w:val="000000"/>
        </w:rPr>
        <w:t>- приглашать на заседание комиссии заявителей (их представителей);</w:t>
      </w:r>
    </w:p>
    <w:p w14:paraId="5ABD34DD" w14:textId="77777777" w:rsidR="00EF1688" w:rsidRPr="00353C6E" w:rsidRDefault="00EF1688" w:rsidP="00EF1688">
      <w:pPr>
        <w:ind w:firstLine="708"/>
        <w:jc w:val="both"/>
        <w:rPr>
          <w:rFonts w:ascii="TimesNewRomanPSMT" w:hAnsi="TimesNewRomanPSMT"/>
          <w:color w:val="000000"/>
        </w:rPr>
      </w:pPr>
      <w:r w:rsidRPr="00353C6E">
        <w:rPr>
          <w:rFonts w:ascii="TimesNewRomanPSMT" w:hAnsi="TimesNewRomanPSMT"/>
          <w:color w:val="000000"/>
        </w:rPr>
        <w:t>- запрашивать в установленном порядке документы, необходимые</w:t>
      </w:r>
      <w:r w:rsidRPr="00353C6E">
        <w:rPr>
          <w:rFonts w:ascii="TimesNewRomanPSMT" w:hAnsi="TimesNewRomanPSMT"/>
          <w:color w:val="000000"/>
        </w:rPr>
        <w:br/>
        <w:t>для принятия решения о предоставлении муниципальной преференции.</w:t>
      </w:r>
    </w:p>
    <w:p w14:paraId="27A1E079" w14:textId="1D77DF2C" w:rsidR="009136D8" w:rsidRDefault="00EF1688" w:rsidP="00EF1688">
      <w:pPr>
        <w:ind w:firstLine="708"/>
        <w:jc w:val="both"/>
        <w:rPr>
          <w:rFonts w:ascii="TimesNewRomanPSMT" w:hAnsi="TimesNewRomanPSMT"/>
          <w:color w:val="000000"/>
        </w:rPr>
      </w:pPr>
      <w:r w:rsidRPr="00353C6E">
        <w:rPr>
          <w:rFonts w:ascii="TimesNewRomanPSMT" w:hAnsi="TimesNewRomanPSMT"/>
          <w:color w:val="000000"/>
        </w:rPr>
        <w:t>4.8. Решения и рекомендации Комиссии оформляются протоколом. Протокол</w:t>
      </w:r>
      <w:r>
        <w:rPr>
          <w:rFonts w:ascii="TimesNewRomanPSMT" w:hAnsi="TimesNewRomanPSMT"/>
          <w:color w:val="000000"/>
        </w:rPr>
        <w:t xml:space="preserve"> </w:t>
      </w:r>
      <w:r w:rsidRPr="00353C6E">
        <w:rPr>
          <w:rFonts w:ascii="TimesNewRomanPSMT" w:hAnsi="TimesNewRomanPSMT"/>
          <w:color w:val="000000"/>
        </w:rPr>
        <w:t>подписывается председателем Комиссии и секретарем Комиссии</w:t>
      </w:r>
    </w:p>
    <w:p w14:paraId="1AB9591A" w14:textId="77777777" w:rsidR="009136D8" w:rsidRDefault="009136D8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br w:type="page"/>
      </w:r>
    </w:p>
    <w:p w14:paraId="02FA7DDA" w14:textId="69DBF00F" w:rsidR="009136D8" w:rsidRPr="009136D8" w:rsidRDefault="009136D8" w:rsidP="009136D8">
      <w:pPr>
        <w:ind w:firstLine="708"/>
        <w:jc w:val="right"/>
        <w:rPr>
          <w:rStyle w:val="fontstyle01"/>
        </w:rPr>
      </w:pPr>
      <w:r w:rsidRPr="009136D8">
        <w:rPr>
          <w:rStyle w:val="fontstyle01"/>
        </w:rPr>
        <w:lastRenderedPageBreak/>
        <w:t>Приложение №</w:t>
      </w:r>
      <w:r>
        <w:rPr>
          <w:rStyle w:val="fontstyle01"/>
        </w:rPr>
        <w:t>3</w:t>
      </w:r>
      <w:r w:rsidRPr="009136D8">
        <w:rPr>
          <w:rStyle w:val="fontstyle01"/>
        </w:rPr>
        <w:t xml:space="preserve"> </w:t>
      </w:r>
    </w:p>
    <w:p w14:paraId="5EBAC246" w14:textId="3544CD5C" w:rsidR="009136D8" w:rsidRPr="009136D8" w:rsidRDefault="009136D8" w:rsidP="009136D8">
      <w:pPr>
        <w:ind w:firstLine="708"/>
        <w:jc w:val="right"/>
        <w:rPr>
          <w:rStyle w:val="fontstyle01"/>
        </w:rPr>
      </w:pPr>
      <w:r w:rsidRPr="009136D8">
        <w:rPr>
          <w:rStyle w:val="fontstyle01"/>
        </w:rPr>
        <w:t xml:space="preserve">к постановлению </w:t>
      </w:r>
      <w:r w:rsidR="001716FB">
        <w:rPr>
          <w:rStyle w:val="fontstyle01"/>
        </w:rPr>
        <w:t>распоряжению</w:t>
      </w:r>
      <w:r w:rsidRPr="009136D8">
        <w:rPr>
          <w:rStyle w:val="fontstyle01"/>
        </w:rPr>
        <w:t xml:space="preserve"> </w:t>
      </w:r>
    </w:p>
    <w:p w14:paraId="3DBBEC78" w14:textId="77777777" w:rsidR="009136D8" w:rsidRPr="009136D8" w:rsidRDefault="009136D8" w:rsidP="009136D8">
      <w:pPr>
        <w:ind w:firstLine="708"/>
        <w:jc w:val="right"/>
        <w:rPr>
          <w:rStyle w:val="fontstyle01"/>
        </w:rPr>
      </w:pPr>
      <w:r w:rsidRPr="009136D8">
        <w:rPr>
          <w:rStyle w:val="fontstyle01"/>
        </w:rPr>
        <w:t xml:space="preserve">Погарского района </w:t>
      </w:r>
    </w:p>
    <w:p w14:paraId="75CEE6C4" w14:textId="5132722C" w:rsidR="00EF1688" w:rsidRPr="00587FB2" w:rsidRDefault="009136D8" w:rsidP="009136D8">
      <w:pPr>
        <w:ind w:firstLine="708"/>
        <w:jc w:val="right"/>
        <w:rPr>
          <w:rStyle w:val="fontstyle01"/>
          <w:color w:val="auto"/>
        </w:rPr>
      </w:pPr>
      <w:r w:rsidRPr="00587FB2">
        <w:rPr>
          <w:rStyle w:val="fontstyle01"/>
          <w:color w:val="auto"/>
        </w:rPr>
        <w:t>от 3</w:t>
      </w:r>
      <w:r w:rsidR="004F6C4D" w:rsidRPr="00587FB2">
        <w:rPr>
          <w:rStyle w:val="fontstyle01"/>
          <w:color w:val="auto"/>
        </w:rPr>
        <w:t>1</w:t>
      </w:r>
      <w:r w:rsidRPr="00587FB2">
        <w:rPr>
          <w:rStyle w:val="fontstyle01"/>
          <w:color w:val="auto"/>
        </w:rPr>
        <w:t>.05.2024 г. №32</w:t>
      </w:r>
      <w:r w:rsidR="004F6C4D" w:rsidRPr="00587FB2">
        <w:rPr>
          <w:rStyle w:val="fontstyle01"/>
          <w:color w:val="auto"/>
        </w:rPr>
        <w:t>7</w:t>
      </w:r>
    </w:p>
    <w:p w14:paraId="082D41CD" w14:textId="77777777" w:rsidR="00EF1688" w:rsidRPr="00587FB2" w:rsidRDefault="00EF1688" w:rsidP="00EF1688">
      <w:pPr>
        <w:jc w:val="both"/>
        <w:rPr>
          <w:rStyle w:val="fontstyle01"/>
          <w:color w:val="auto"/>
        </w:rPr>
      </w:pPr>
    </w:p>
    <w:p w14:paraId="3DF9B3FC" w14:textId="77777777" w:rsidR="00EF1688" w:rsidRPr="00353C6E" w:rsidRDefault="00EF1688" w:rsidP="00EF1688">
      <w:pPr>
        <w:jc w:val="both"/>
        <w:rPr>
          <w:rStyle w:val="fontstyle01"/>
        </w:rPr>
      </w:pPr>
    </w:p>
    <w:p w14:paraId="3CD7239C" w14:textId="77777777" w:rsidR="009136D8" w:rsidRDefault="009136D8" w:rsidP="009136D8">
      <w:pPr>
        <w:jc w:val="center"/>
        <w:rPr>
          <w:b/>
        </w:rPr>
      </w:pPr>
      <w:r>
        <w:rPr>
          <w:b/>
        </w:rPr>
        <w:t>Форма извещения</w:t>
      </w:r>
    </w:p>
    <w:p w14:paraId="247DF171" w14:textId="77777777" w:rsidR="009136D8" w:rsidRDefault="009136D8" w:rsidP="009136D8">
      <w:pPr>
        <w:jc w:val="center"/>
        <w:rPr>
          <w:b/>
        </w:rPr>
      </w:pPr>
      <w:r>
        <w:rPr>
          <w:b/>
        </w:rPr>
        <w:t>о предоставлении муниципальной преференции</w:t>
      </w:r>
    </w:p>
    <w:p w14:paraId="0EA43766" w14:textId="77777777" w:rsidR="009136D8" w:rsidRDefault="009136D8" w:rsidP="009136D8">
      <w:pPr>
        <w:ind w:firstLine="709"/>
        <w:jc w:val="both"/>
      </w:pPr>
    </w:p>
    <w:p w14:paraId="4CEDF223" w14:textId="514D2B07" w:rsidR="009136D8" w:rsidRDefault="009136D8" w:rsidP="009136D8">
      <w:pPr>
        <w:ind w:firstLine="709"/>
        <w:jc w:val="both"/>
      </w:pPr>
      <w:r>
        <w:t xml:space="preserve">Администрация Погарского муниципального района Брянской области извещает о намерении предоставить в соответствии с </w:t>
      </w:r>
      <w:r w:rsidRPr="00AE441C">
        <w:t xml:space="preserve">муниципальной программой </w:t>
      </w:r>
      <w:r w:rsidR="008C704D">
        <w:t xml:space="preserve">«Развитие малого и среднего предпринимательства на территории Погарского муниципального района Брянской области», </w:t>
      </w:r>
      <w:r w:rsidR="008C704D" w:rsidRPr="008C704D">
        <w:t>Порядком предоставления имущественной поддержки – муниципальной преференции по передаче в безвозмездное пользование муниципального движимого имущества субъектам малого и среднего предпринимательства, утвержденного решением Погарского районного Совета народных депутатов от 17.04.2024г. №6-387</w:t>
      </w:r>
      <w:r w:rsidR="008C704D">
        <w:t xml:space="preserve">, </w:t>
      </w:r>
      <w:r w:rsidRPr="00AE441C">
        <w:t xml:space="preserve"> </w:t>
      </w:r>
      <w:r>
        <w:t>муниципальную преференцию в целях поддержки субъектов малого и среднего предпринимательства путем предоставления в безвозмездное пользование на срок 5 лет следующего имущества:</w:t>
      </w:r>
    </w:p>
    <w:p w14:paraId="5F6EF763" w14:textId="77777777" w:rsidR="009136D8" w:rsidRDefault="009136D8" w:rsidP="009136D8">
      <w:pPr>
        <w:ind w:firstLine="709"/>
        <w:jc w:val="both"/>
      </w:pPr>
    </w:p>
    <w:tbl>
      <w:tblPr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500"/>
        <w:gridCol w:w="6393"/>
      </w:tblGrid>
      <w:tr w:rsidR="009136D8" w:rsidRPr="00353C6E" w14:paraId="6400A967" w14:textId="77777777" w:rsidTr="00587FB2">
        <w:trPr>
          <w:trHeight w:val="478"/>
          <w:tblHeader/>
          <w:jc w:val="center"/>
        </w:trPr>
        <w:tc>
          <w:tcPr>
            <w:tcW w:w="227" w:type="pct"/>
            <w:shd w:val="clear" w:color="auto" w:fill="auto"/>
            <w:vAlign w:val="center"/>
          </w:tcPr>
          <w:p w14:paraId="3F158687" w14:textId="77777777" w:rsidR="009136D8" w:rsidRPr="00353C6E" w:rsidRDefault="009136D8" w:rsidP="00587FB2">
            <w:pPr>
              <w:widowControl w:val="0"/>
              <w:overflowPunct w:val="0"/>
              <w:autoSpaceDE w:val="0"/>
              <w:autoSpaceDN w:val="0"/>
              <w:adjustRightInd w:val="0"/>
              <w:ind w:left="-108" w:right="-92" w:hanging="21"/>
              <w:jc w:val="center"/>
              <w:textAlignment w:val="baseline"/>
              <w:rPr>
                <w:b/>
                <w:spacing w:val="-4"/>
              </w:rPr>
            </w:pPr>
            <w:r w:rsidRPr="00353C6E">
              <w:rPr>
                <w:b/>
                <w:spacing w:val="-4"/>
              </w:rPr>
              <w:t>№</w:t>
            </w:r>
          </w:p>
          <w:p w14:paraId="37D6C2A8" w14:textId="77777777" w:rsidR="009136D8" w:rsidRPr="00353C6E" w:rsidRDefault="009136D8" w:rsidP="00587FB2">
            <w:pPr>
              <w:widowControl w:val="0"/>
              <w:overflowPunct w:val="0"/>
              <w:autoSpaceDE w:val="0"/>
              <w:autoSpaceDN w:val="0"/>
              <w:adjustRightInd w:val="0"/>
              <w:ind w:left="-108" w:right="-92" w:hanging="21"/>
              <w:jc w:val="center"/>
              <w:textAlignment w:val="baseline"/>
              <w:rPr>
                <w:b/>
                <w:spacing w:val="-4"/>
              </w:rPr>
            </w:pPr>
            <w:r w:rsidRPr="00353C6E">
              <w:rPr>
                <w:b/>
                <w:spacing w:val="-4"/>
              </w:rPr>
              <w:t>п/п</w:t>
            </w:r>
          </w:p>
        </w:tc>
        <w:tc>
          <w:tcPr>
            <w:tcW w:w="1342" w:type="pct"/>
            <w:shd w:val="clear" w:color="auto" w:fill="auto"/>
            <w:vAlign w:val="center"/>
          </w:tcPr>
          <w:p w14:paraId="44F68A29" w14:textId="77777777" w:rsidR="009136D8" w:rsidRPr="00353C6E" w:rsidRDefault="009136D8" w:rsidP="00587FB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-4"/>
              </w:rPr>
            </w:pPr>
            <w:r w:rsidRPr="00353C6E">
              <w:rPr>
                <w:b/>
                <w:spacing w:val="-4"/>
              </w:rPr>
              <w:t>Наименование</w:t>
            </w:r>
          </w:p>
        </w:tc>
        <w:tc>
          <w:tcPr>
            <w:tcW w:w="3431" w:type="pct"/>
            <w:shd w:val="clear" w:color="auto" w:fill="auto"/>
            <w:vAlign w:val="center"/>
          </w:tcPr>
          <w:p w14:paraId="411F2CA6" w14:textId="77777777" w:rsidR="009136D8" w:rsidRPr="00353C6E" w:rsidRDefault="009136D8" w:rsidP="00587FB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-4"/>
              </w:rPr>
            </w:pPr>
            <w:r w:rsidRPr="00353C6E">
              <w:rPr>
                <w:b/>
                <w:spacing w:val="-4"/>
              </w:rPr>
              <w:t>Характеристики</w:t>
            </w:r>
          </w:p>
        </w:tc>
      </w:tr>
      <w:tr w:rsidR="009136D8" w:rsidRPr="00353C6E" w14:paraId="56951F2F" w14:textId="77777777" w:rsidTr="00587FB2">
        <w:trPr>
          <w:trHeight w:val="344"/>
          <w:jc w:val="center"/>
        </w:trPr>
        <w:tc>
          <w:tcPr>
            <w:tcW w:w="227" w:type="pct"/>
            <w:shd w:val="clear" w:color="auto" w:fill="auto"/>
          </w:tcPr>
          <w:p w14:paraId="086FD11A" w14:textId="77777777" w:rsidR="009136D8" w:rsidRPr="00353C6E" w:rsidRDefault="009136D8" w:rsidP="00587FB2">
            <w:pPr>
              <w:widowControl w:val="0"/>
              <w:overflowPunct w:val="0"/>
              <w:autoSpaceDE w:val="0"/>
              <w:autoSpaceDN w:val="0"/>
              <w:adjustRightInd w:val="0"/>
              <w:ind w:left="-108" w:right="-92" w:hanging="21"/>
              <w:jc w:val="center"/>
              <w:textAlignment w:val="baseline"/>
            </w:pPr>
            <w:r w:rsidRPr="00353C6E">
              <w:t>1.</w:t>
            </w:r>
          </w:p>
        </w:tc>
        <w:tc>
          <w:tcPr>
            <w:tcW w:w="1342" w:type="pct"/>
            <w:shd w:val="clear" w:color="auto" w:fill="auto"/>
          </w:tcPr>
          <w:p w14:paraId="1605532B" w14:textId="03D4989B" w:rsidR="009136D8" w:rsidRPr="00353C6E" w:rsidRDefault="009136D8" w:rsidP="00587FB2">
            <w:pPr>
              <w:widowControl w:val="0"/>
              <w:overflowPunct w:val="0"/>
              <w:autoSpaceDE w:val="0"/>
              <w:autoSpaceDN w:val="0"/>
              <w:adjustRightInd w:val="0"/>
              <w:ind w:left="49"/>
              <w:jc w:val="center"/>
              <w:textAlignment w:val="baseline"/>
            </w:pPr>
          </w:p>
        </w:tc>
        <w:tc>
          <w:tcPr>
            <w:tcW w:w="3431" w:type="pct"/>
            <w:shd w:val="clear" w:color="auto" w:fill="auto"/>
          </w:tcPr>
          <w:p w14:paraId="29CA7271" w14:textId="4782E694" w:rsidR="009136D8" w:rsidRPr="00353C6E" w:rsidRDefault="009136D8" w:rsidP="001716FB">
            <w:pPr>
              <w:widowControl w:val="0"/>
            </w:pPr>
          </w:p>
        </w:tc>
      </w:tr>
      <w:tr w:rsidR="009136D8" w:rsidRPr="00353C6E" w14:paraId="3B78B417" w14:textId="77777777" w:rsidTr="00587FB2">
        <w:trPr>
          <w:trHeight w:val="349"/>
          <w:jc w:val="center"/>
        </w:trPr>
        <w:tc>
          <w:tcPr>
            <w:tcW w:w="227" w:type="pct"/>
            <w:shd w:val="clear" w:color="auto" w:fill="auto"/>
          </w:tcPr>
          <w:p w14:paraId="31DA2884" w14:textId="77777777" w:rsidR="009136D8" w:rsidRPr="00353C6E" w:rsidRDefault="009136D8" w:rsidP="00587FB2">
            <w:pPr>
              <w:widowControl w:val="0"/>
              <w:overflowPunct w:val="0"/>
              <w:autoSpaceDE w:val="0"/>
              <w:autoSpaceDN w:val="0"/>
              <w:adjustRightInd w:val="0"/>
              <w:ind w:left="-108" w:right="-92" w:hanging="21"/>
              <w:jc w:val="center"/>
              <w:textAlignment w:val="baseline"/>
            </w:pPr>
            <w:r w:rsidRPr="00353C6E">
              <w:t>2.</w:t>
            </w:r>
          </w:p>
        </w:tc>
        <w:tc>
          <w:tcPr>
            <w:tcW w:w="1342" w:type="pct"/>
            <w:shd w:val="clear" w:color="auto" w:fill="auto"/>
          </w:tcPr>
          <w:p w14:paraId="30C4C5B1" w14:textId="2AD6FE34" w:rsidR="009136D8" w:rsidRPr="00353C6E" w:rsidRDefault="009136D8" w:rsidP="00587FB2">
            <w:pPr>
              <w:widowControl w:val="0"/>
              <w:overflowPunct w:val="0"/>
              <w:autoSpaceDE w:val="0"/>
              <w:autoSpaceDN w:val="0"/>
              <w:adjustRightInd w:val="0"/>
              <w:ind w:left="49"/>
              <w:jc w:val="center"/>
              <w:textAlignment w:val="baseline"/>
            </w:pPr>
          </w:p>
        </w:tc>
        <w:tc>
          <w:tcPr>
            <w:tcW w:w="3431" w:type="pct"/>
            <w:shd w:val="clear" w:color="auto" w:fill="auto"/>
            <w:vAlign w:val="center"/>
          </w:tcPr>
          <w:p w14:paraId="702E4E24" w14:textId="0DEF27D0" w:rsidR="009136D8" w:rsidRPr="00353C6E" w:rsidRDefault="009136D8" w:rsidP="001716FB"/>
        </w:tc>
      </w:tr>
    </w:tbl>
    <w:p w14:paraId="20A19752" w14:textId="77777777" w:rsidR="009136D8" w:rsidRDefault="009136D8" w:rsidP="009136D8">
      <w:pPr>
        <w:ind w:firstLine="709"/>
        <w:jc w:val="both"/>
      </w:pPr>
    </w:p>
    <w:p w14:paraId="7236EAC5" w14:textId="62221AF8" w:rsidR="009136D8" w:rsidRDefault="009136D8" w:rsidP="009136D8">
      <w:pPr>
        <w:ind w:firstLine="709"/>
        <w:jc w:val="both"/>
      </w:pPr>
      <w:r>
        <w:t xml:space="preserve">Цель предоставления имущества в безвозмездное пользование – </w:t>
      </w:r>
      <w:r w:rsidR="00AE51DE">
        <w:t>__________________________________________________________________</w:t>
      </w:r>
      <w:r>
        <w:t>.</w:t>
      </w:r>
    </w:p>
    <w:p w14:paraId="3FD97A6F" w14:textId="77777777" w:rsidR="009136D8" w:rsidRDefault="009136D8" w:rsidP="009136D8">
      <w:pPr>
        <w:ind w:firstLine="709"/>
        <w:jc w:val="both"/>
      </w:pPr>
      <w:r>
        <w:t>Условия безвозмездного пользования определены в прилагаемом проекте договора безвозмездного пользования.</w:t>
      </w:r>
    </w:p>
    <w:p w14:paraId="153AB956" w14:textId="77777777" w:rsidR="009136D8" w:rsidRPr="00333E45" w:rsidRDefault="009136D8" w:rsidP="009136D8">
      <w:pPr>
        <w:ind w:firstLine="709"/>
        <w:jc w:val="both"/>
      </w:pPr>
      <w:r>
        <w:t>Заявитель, претендующий на получение муниципальной преференции (далее – заявитель), должен отвечать следующим требованиям:</w:t>
      </w:r>
    </w:p>
    <w:p w14:paraId="211D7750" w14:textId="77777777" w:rsidR="00AE51DE" w:rsidRDefault="00AE51DE" w:rsidP="00AE51DE">
      <w:pPr>
        <w:ind w:firstLine="709"/>
        <w:jc w:val="both"/>
      </w:pPr>
      <w:r>
        <w:t>1) быть субъектом малого и среднего предпринимательства, зарегистрированным и осуществляющим деятельность на территории Погарского района;</w:t>
      </w:r>
    </w:p>
    <w:p w14:paraId="0276F2CF" w14:textId="77777777" w:rsidR="00AE51DE" w:rsidRDefault="00AE51DE" w:rsidP="00AE51DE">
      <w:pPr>
        <w:ind w:firstLine="709"/>
        <w:jc w:val="both"/>
      </w:pPr>
      <w:r>
        <w:t>2) заявитель - юридическое лицо не должно находиться в процессе реорганизации, ликвидации, в отношении него не введена процедура банкротства;</w:t>
      </w:r>
    </w:p>
    <w:p w14:paraId="284DB243" w14:textId="77777777" w:rsidR="00AE51DE" w:rsidRDefault="00AE51DE" w:rsidP="00AE51DE">
      <w:pPr>
        <w:ind w:firstLine="709"/>
        <w:jc w:val="both"/>
      </w:pPr>
      <w:r>
        <w:t>3) деятельность заявителя не приостановлена в порядке, предусмотренном законодательством Российской Федерации;</w:t>
      </w:r>
    </w:p>
    <w:p w14:paraId="47BC7D9F" w14:textId="77777777" w:rsidR="00AE51DE" w:rsidRDefault="00AE51DE" w:rsidP="00AE51DE">
      <w:pPr>
        <w:ind w:firstLine="709"/>
        <w:jc w:val="both"/>
      </w:pPr>
      <w:r>
        <w:t>4) у заявителя на дату подачи заявления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Федерации;</w:t>
      </w:r>
    </w:p>
    <w:p w14:paraId="252C1FF8" w14:textId="77777777" w:rsidR="00AE51DE" w:rsidRDefault="00AE51DE" w:rsidP="00AE51DE">
      <w:pPr>
        <w:ind w:firstLine="709"/>
        <w:jc w:val="both"/>
      </w:pPr>
      <w:r>
        <w:lastRenderedPageBreak/>
        <w:t>5) у заявителя на дату подачи заявления отсутствует просроченная задолженность по возврату в бюджет муниципального образования субсидий, бюджетных инвестиций и иная просроченная задолженность перед бюджетом муниципального образования;</w:t>
      </w:r>
    </w:p>
    <w:p w14:paraId="28D33374" w14:textId="77777777" w:rsidR="00AE51DE" w:rsidRDefault="00AE51DE" w:rsidP="00AE51DE">
      <w:pPr>
        <w:ind w:firstLine="709"/>
        <w:jc w:val="both"/>
      </w:pPr>
      <w:r>
        <w:t>6) заявитель не должен являться иностранным юридическим или иностранным гражданином, лицом без гражданства, а также не должен являться российским юридическим лицом, в уставном (складочном) капитале которого присутствует доля участия иностранных юридических, иностранных граждан, лиц без гражданства;</w:t>
      </w:r>
    </w:p>
    <w:p w14:paraId="4969B21F" w14:textId="77777777" w:rsidR="00AE51DE" w:rsidRDefault="00AE51DE" w:rsidP="00AE51DE">
      <w:pPr>
        <w:ind w:firstLine="709"/>
        <w:jc w:val="both"/>
      </w:pPr>
      <w:r>
        <w:t>7) 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заявителя- юридического лица, о дисквалифицированном заявителе - индивидуальном предпринимателе;</w:t>
      </w:r>
    </w:p>
    <w:p w14:paraId="76E325F3" w14:textId="77777777" w:rsidR="00AE51DE" w:rsidRDefault="00AE51DE" w:rsidP="00AE51DE">
      <w:pPr>
        <w:ind w:firstLine="709"/>
        <w:jc w:val="both"/>
      </w:pPr>
      <w:r>
        <w:t>8) заявитель ранее не признавался допустившим нарушение порядка и условий оказания муниципальной поддержки (предоставления муниципальной преференции);</w:t>
      </w:r>
    </w:p>
    <w:p w14:paraId="0333E18E" w14:textId="77777777" w:rsidR="00AE51DE" w:rsidRDefault="00AE51DE" w:rsidP="00AE51DE">
      <w:pPr>
        <w:ind w:firstLine="709"/>
        <w:jc w:val="both"/>
      </w:pPr>
      <w:r>
        <w:t>9) заявитель не находится в реестре недобросовестных поставщиков (подрядчиков, исполнителей) в связи с отказом от исполнения государственных (муниципальных) контрактов о поставке товаров, выполнении работ, оказании услуг;</w:t>
      </w:r>
    </w:p>
    <w:p w14:paraId="7860A4E0" w14:textId="77777777" w:rsidR="00AE51DE" w:rsidRDefault="00AE51DE" w:rsidP="00AE51DE">
      <w:pPr>
        <w:ind w:firstLine="709"/>
        <w:jc w:val="both"/>
      </w:pPr>
      <w:r>
        <w:t>10) заявитель - индивидуальный предприниматель не имеет судимости, фактов уголовного преследования, руководитель (лицо, осуществляющее функции единоличного исполнительного органа), физические лица - учредители заявителя - юридического лица не имеют судимости, фактов уголовного преследования;</w:t>
      </w:r>
    </w:p>
    <w:p w14:paraId="46679C1C" w14:textId="2EA23098" w:rsidR="009136D8" w:rsidRDefault="00AE51DE" w:rsidP="00AE51DE">
      <w:pPr>
        <w:ind w:firstLine="709"/>
        <w:jc w:val="both"/>
      </w:pPr>
      <w:r>
        <w:t>11) заявитель не включен в перечень организаций и физических лиц, в отношении которых имеются сведения об их причастности к экстремисткой деятельности или терроризму, либо в перечень организаций или физических лиц, в отношении которых имеются сведения об их причастности к распространению оружия.</w:t>
      </w:r>
    </w:p>
    <w:p w14:paraId="0FDCB039" w14:textId="2AF5954A" w:rsidR="009136D8" w:rsidRDefault="009136D8" w:rsidP="009136D8">
      <w:pPr>
        <w:jc w:val="both"/>
      </w:pPr>
      <w:r>
        <w:tab/>
        <w:t xml:space="preserve">Для получения имущественной поддержки (муниципальной преференции) в виде передачи имущества – </w:t>
      </w:r>
      <w:r w:rsidR="00484C9C">
        <w:t>_____________</w:t>
      </w:r>
      <w:r>
        <w:t xml:space="preserve"> в безвозмездное пользование без проведения торгов субъект малого и среднего предпринимательства направляет заявление по установленной форме (форма заявления прилагается).</w:t>
      </w:r>
    </w:p>
    <w:p w14:paraId="20612A37" w14:textId="77777777" w:rsidR="009136D8" w:rsidRDefault="009136D8" w:rsidP="009136D8">
      <w:pPr>
        <w:ind w:firstLine="708"/>
        <w:jc w:val="both"/>
      </w:pPr>
      <w:r>
        <w:t>К заявлению прилагаются следующие документы:</w:t>
      </w:r>
    </w:p>
    <w:p w14:paraId="772C9F60" w14:textId="77777777" w:rsidR="00186101" w:rsidRDefault="00186101" w:rsidP="00186101">
      <w:pPr>
        <w:ind w:firstLine="708"/>
        <w:jc w:val="both"/>
      </w:pPr>
      <w:r>
        <w:t>а) нотариально заверенные копии учредительных документов юридического лица;</w:t>
      </w:r>
    </w:p>
    <w:p w14:paraId="05EB2C86" w14:textId="77777777" w:rsidR="00186101" w:rsidRDefault="00186101" w:rsidP="00186101">
      <w:pPr>
        <w:ind w:firstLine="708"/>
        <w:jc w:val="both"/>
      </w:pPr>
      <w:r>
        <w:t>б) заверенные руководителем юридического лица, и печатью документы, подтверждающие полномочия руководителя;</w:t>
      </w:r>
    </w:p>
    <w:p w14:paraId="2A17D3E4" w14:textId="356D5675" w:rsidR="00186101" w:rsidRDefault="00186101" w:rsidP="00484C9C">
      <w:pPr>
        <w:ind w:firstLine="708"/>
        <w:jc w:val="both"/>
      </w:pPr>
      <w:r>
        <w:t>в) оригинал бухгалтерского баланса по состоянию на последнюю отчетную дату, предшествующую дате подачи заявки, либо, если субъект</w:t>
      </w:r>
      <w:r w:rsidR="00484C9C">
        <w:t xml:space="preserve"> </w:t>
      </w:r>
      <w:r>
        <w:t xml:space="preserve">МСП не представляет в налоговые органы бухгалтерский баланс, иная </w:t>
      </w:r>
      <w:r>
        <w:lastRenderedPageBreak/>
        <w:t>предусмотренная законодательством Российской Федерации о налогах и сборах документация, в случае если заявитель осуществляет свою деятельность менее 1 (одного) года – план финансово-хозяйственной деятельности;</w:t>
      </w:r>
    </w:p>
    <w:p w14:paraId="6F28A90B" w14:textId="123C5312" w:rsidR="00186101" w:rsidRDefault="00186101" w:rsidP="00186101">
      <w:pPr>
        <w:ind w:firstLine="708"/>
        <w:jc w:val="both"/>
      </w:pPr>
      <w:r>
        <w:t xml:space="preserve">г) оригинал выписки из Единого государственного реестра юридических лиц или индивидуальных предпринимателей, выданный не ранее чем за 1 месяц до подачи заявления на предоставление </w:t>
      </w:r>
      <w:r w:rsidR="00587FB2">
        <w:t>м</w:t>
      </w:r>
      <w:r>
        <w:t>униципальной преференции;</w:t>
      </w:r>
    </w:p>
    <w:p w14:paraId="05E9F553" w14:textId="77777777" w:rsidR="00186101" w:rsidRDefault="00186101" w:rsidP="00186101">
      <w:pPr>
        <w:ind w:firstLine="708"/>
        <w:jc w:val="both"/>
      </w:pPr>
      <w:r>
        <w:t>д) оригинал справки из налогового органа о задолженности по налогам, сборам, пеням, штрафным санкциям, иным обязательным платежам в бюджеты бюджетной системы Российской Федерации, выданной не ранее чем за 1 месяц до дня подачи заявки;</w:t>
      </w:r>
    </w:p>
    <w:p w14:paraId="7B751B09" w14:textId="77777777" w:rsidR="00186101" w:rsidRDefault="00186101" w:rsidP="00186101">
      <w:pPr>
        <w:ind w:firstLine="708"/>
        <w:jc w:val="both"/>
      </w:pPr>
      <w:r>
        <w:t>е) документы, подтверждающие отнесение к категории субъектов МСП в соответствии с требованиями статьи 4 Федерального закона от 24.07.2007 N 209-ФЗ "О развитии малого и среднего предпринимательства в Российской Федерации", а именно: справка о численности субъекта МСП; справка о выручке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год; справка о доле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субъекта МСП.</w:t>
      </w:r>
    </w:p>
    <w:p w14:paraId="569B16B6" w14:textId="77777777" w:rsidR="00186101" w:rsidRDefault="00186101" w:rsidP="00186101">
      <w:pPr>
        <w:ind w:firstLine="708"/>
        <w:jc w:val="both"/>
      </w:pPr>
      <w:r>
        <w:t xml:space="preserve">Указанные в пп. "а", "б", "в", "д", "е" документы представляются заявителем. </w:t>
      </w:r>
    </w:p>
    <w:p w14:paraId="157521B1" w14:textId="77777777" w:rsidR="00186101" w:rsidRDefault="00186101" w:rsidP="00186101">
      <w:pPr>
        <w:ind w:firstLine="708"/>
        <w:jc w:val="both"/>
      </w:pPr>
      <w:r>
        <w:t>Документы, указанные в п. "г", запрашиваются администрацией Погарского района в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</w:p>
    <w:p w14:paraId="0F535584" w14:textId="5AA56088" w:rsidR="009136D8" w:rsidRDefault="009136D8" w:rsidP="00186101">
      <w:pPr>
        <w:ind w:firstLine="708"/>
        <w:jc w:val="both"/>
      </w:pPr>
      <w:r>
        <w:t>В предоставлении муниципальной преференции отказывается:</w:t>
      </w:r>
    </w:p>
    <w:p w14:paraId="466BCC09" w14:textId="77777777" w:rsidR="004F6C4D" w:rsidRDefault="004F6C4D" w:rsidP="004F6C4D">
      <w:pPr>
        <w:ind w:firstLine="708"/>
        <w:jc w:val="both"/>
      </w:pPr>
      <w:r>
        <w:t>- субъект МСП не соответствует условиям, указанным в пункте 3.1 Порядка;</w:t>
      </w:r>
    </w:p>
    <w:p w14:paraId="307F576D" w14:textId="77777777" w:rsidR="004F6C4D" w:rsidRDefault="004F6C4D" w:rsidP="004F6C4D">
      <w:pPr>
        <w:ind w:firstLine="708"/>
        <w:jc w:val="both"/>
      </w:pPr>
      <w:r>
        <w:t>- заявителем не соблюдены требования к заявлению и перечню документов, предусмотренные пунктом 3.2 Порядка, или предоставлены недостоверные сведения и документы;</w:t>
      </w:r>
    </w:p>
    <w:p w14:paraId="2049C87E" w14:textId="2013D320" w:rsidR="004F6C4D" w:rsidRDefault="004F6C4D" w:rsidP="004F6C4D">
      <w:pPr>
        <w:ind w:firstLine="708"/>
        <w:jc w:val="both"/>
      </w:pPr>
      <w:r>
        <w:t>- муниципальное имущество, включенное в Перечень, распределено между субъектами МСП в полном объеме;</w:t>
      </w:r>
    </w:p>
    <w:p w14:paraId="3397492B" w14:textId="15EBEB78" w:rsidR="004F6C4D" w:rsidRDefault="004F6C4D" w:rsidP="004F6C4D">
      <w:pPr>
        <w:ind w:firstLine="708"/>
        <w:jc w:val="both"/>
      </w:pPr>
      <w:r>
        <w:t xml:space="preserve">- </w:t>
      </w:r>
      <w:r w:rsidRPr="004F6C4D">
        <w:t>если по результатам рассмотрения ранее поступившего от другого заявителя заявления о предоставлении муниципальной преференции принято решение о соответствии подавшего такое заявление заявителя и указанного заявления установленным требованиям для предоставления муниципальной преференции</w:t>
      </w:r>
      <w:r>
        <w:t>;</w:t>
      </w:r>
    </w:p>
    <w:p w14:paraId="62558A84" w14:textId="77777777" w:rsidR="004F6C4D" w:rsidRDefault="004F6C4D" w:rsidP="004F6C4D">
      <w:pPr>
        <w:ind w:firstLine="708"/>
        <w:jc w:val="both"/>
      </w:pPr>
      <w:r>
        <w:lastRenderedPageBreak/>
        <w:t>- в Перечне отсутствует муниципальное имущество, соответствующее требованиям, указанным в заявлении.</w:t>
      </w:r>
    </w:p>
    <w:p w14:paraId="04D4851C" w14:textId="30A26DA8" w:rsidR="009136D8" w:rsidRDefault="009136D8" w:rsidP="004F6C4D">
      <w:pPr>
        <w:ind w:firstLine="708"/>
        <w:jc w:val="both"/>
      </w:pPr>
      <w:r w:rsidRPr="002A3835">
        <w:t>Зая</w:t>
      </w:r>
      <w:r>
        <w:t xml:space="preserve">вление, оформленное </w:t>
      </w:r>
      <w:r w:rsidRPr="002A3835">
        <w:t xml:space="preserve">по прилагаемой форме, и прилагаемые к нему документы подаются в администрацию </w:t>
      </w:r>
      <w:r w:rsidR="001716FB">
        <w:t>Погарского</w:t>
      </w:r>
      <w:r w:rsidRPr="002A3835">
        <w:t xml:space="preserve"> района по адресу: </w:t>
      </w:r>
      <w:r w:rsidRPr="002A3835">
        <w:br/>
      </w:r>
      <w:r w:rsidR="001716FB">
        <w:t>Брянская</w:t>
      </w:r>
      <w:r w:rsidRPr="002A3835">
        <w:t xml:space="preserve"> область, </w:t>
      </w:r>
      <w:r w:rsidR="001716FB">
        <w:t>Погарский</w:t>
      </w:r>
      <w:r w:rsidRPr="002A3835">
        <w:t xml:space="preserve"> район, п</w:t>
      </w:r>
      <w:r w:rsidR="001716FB">
        <w:t>гт Погар</w:t>
      </w:r>
      <w:r w:rsidRPr="002A3835">
        <w:t xml:space="preserve">, ул. Ленина, д. </w:t>
      </w:r>
      <w:r w:rsidR="001716FB">
        <w:t>1</w:t>
      </w:r>
      <w:r w:rsidRPr="002A3835">
        <w:t xml:space="preserve">,  тел. </w:t>
      </w:r>
      <w:bookmarkStart w:id="0" w:name="_Hlk168052231"/>
      <w:r w:rsidRPr="002A3835">
        <w:t>(</w:t>
      </w:r>
      <w:r w:rsidR="001716FB">
        <w:t>848349</w:t>
      </w:r>
      <w:r w:rsidRPr="002A3835">
        <w:t xml:space="preserve">) </w:t>
      </w:r>
      <w:r w:rsidR="001716FB">
        <w:t>2</w:t>
      </w:r>
      <w:r w:rsidRPr="002A3835">
        <w:t>-</w:t>
      </w:r>
      <w:r w:rsidR="001716FB">
        <w:t>22</w:t>
      </w:r>
      <w:r w:rsidRPr="002A3835">
        <w:t>-</w:t>
      </w:r>
      <w:r w:rsidR="001716FB">
        <w:t>84</w:t>
      </w:r>
      <w:bookmarkEnd w:id="0"/>
      <w:r w:rsidRPr="002A3835">
        <w:t xml:space="preserve">, в рабочие дни с 08 часов </w:t>
      </w:r>
      <w:r w:rsidR="001716FB">
        <w:t>30</w:t>
      </w:r>
      <w:r w:rsidRPr="002A3835">
        <w:t xml:space="preserve"> минут до 17 часов </w:t>
      </w:r>
      <w:r w:rsidR="001716FB">
        <w:t>45</w:t>
      </w:r>
      <w:r w:rsidRPr="002A3835">
        <w:t xml:space="preserve"> минут (перерыв с </w:t>
      </w:r>
      <w:r w:rsidR="001716FB">
        <w:t>13</w:t>
      </w:r>
      <w:r w:rsidRPr="002A3835">
        <w:t xml:space="preserve"> часов 00 минут до</w:t>
      </w:r>
      <w:r w:rsidR="001716FB">
        <w:t xml:space="preserve"> 14</w:t>
      </w:r>
      <w:r w:rsidRPr="002A3835">
        <w:t xml:space="preserve"> часов 00 минут).</w:t>
      </w:r>
    </w:p>
    <w:p w14:paraId="6803232A" w14:textId="667F94F8" w:rsidR="009136D8" w:rsidRDefault="009136D8" w:rsidP="009136D8">
      <w:pPr>
        <w:ind w:firstLine="708"/>
        <w:jc w:val="both"/>
      </w:pPr>
      <w:r>
        <w:t>Срок подачи заявлений с «___» ________ 20</w:t>
      </w:r>
      <w:r w:rsidR="00AE51DE">
        <w:t>___</w:t>
      </w:r>
      <w:r>
        <w:t>г. по «___»________ 20</w:t>
      </w:r>
      <w:r w:rsidR="00AE51DE">
        <w:t>___</w:t>
      </w:r>
      <w:r>
        <w:t>г. включительно.</w:t>
      </w:r>
    </w:p>
    <w:p w14:paraId="5B68F19A" w14:textId="6962A945" w:rsidR="009136D8" w:rsidRDefault="009136D8" w:rsidP="009136D8">
      <w:pPr>
        <w:ind w:firstLine="708"/>
        <w:jc w:val="both"/>
      </w:pPr>
      <w:r>
        <w:t xml:space="preserve">Для согласования времени и места осмотра имущества заинтересованное лицо может обращаться по тел: </w:t>
      </w:r>
      <w:r w:rsidR="001716FB" w:rsidRPr="001716FB">
        <w:t>(848349) 2-22-84</w:t>
      </w:r>
      <w:r>
        <w:t>.</w:t>
      </w:r>
    </w:p>
    <w:p w14:paraId="640977A3" w14:textId="77777777" w:rsidR="009136D8" w:rsidRDefault="009136D8" w:rsidP="009136D8">
      <w:pPr>
        <w:jc w:val="both"/>
      </w:pPr>
    </w:p>
    <w:p w14:paraId="2C8FB87A" w14:textId="77777777" w:rsidR="00EF1688" w:rsidRPr="00EF1688" w:rsidRDefault="00EF1688" w:rsidP="00EF1688">
      <w:pPr>
        <w:jc w:val="center"/>
        <w:rPr>
          <w:color w:val="FF0000"/>
        </w:rPr>
      </w:pPr>
    </w:p>
    <w:sectPr w:rsidR="00EF1688" w:rsidRPr="00EF1688" w:rsidSect="002E73EB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Narrow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7EC"/>
    <w:rsid w:val="000516B8"/>
    <w:rsid w:val="001207EC"/>
    <w:rsid w:val="001716FB"/>
    <w:rsid w:val="00186101"/>
    <w:rsid w:val="001B635A"/>
    <w:rsid w:val="002E73EB"/>
    <w:rsid w:val="003B2971"/>
    <w:rsid w:val="00484C9C"/>
    <w:rsid w:val="0049248F"/>
    <w:rsid w:val="004B014D"/>
    <w:rsid w:val="004F6C4D"/>
    <w:rsid w:val="005179F5"/>
    <w:rsid w:val="00587FB2"/>
    <w:rsid w:val="005942B2"/>
    <w:rsid w:val="008009BC"/>
    <w:rsid w:val="00837892"/>
    <w:rsid w:val="008C704D"/>
    <w:rsid w:val="009136D8"/>
    <w:rsid w:val="00973222"/>
    <w:rsid w:val="00AE51DE"/>
    <w:rsid w:val="00C91F5A"/>
    <w:rsid w:val="00CB3514"/>
    <w:rsid w:val="00CB7F36"/>
    <w:rsid w:val="00D272B6"/>
    <w:rsid w:val="00EA6CDA"/>
    <w:rsid w:val="00EF1688"/>
    <w:rsid w:val="00F2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EDC7C"/>
  <w15:docId w15:val="{F0BD9D06-C1E0-43D6-93B0-C72D83FE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EF1688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4">
    <w:name w:val="List Paragraph"/>
    <w:basedOn w:val="a"/>
    <w:uiPriority w:val="34"/>
    <w:qFormat/>
    <w:rsid w:val="009136D8"/>
    <w:pPr>
      <w:suppressAutoHyphens/>
      <w:ind w:left="720"/>
      <w:contextualSpacing/>
    </w:pPr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10</Pages>
  <Words>2470</Words>
  <Characters>14080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2024-05-31T11:36:00Z</cp:lastPrinted>
  <dcterms:created xsi:type="dcterms:W3CDTF">2024-05-31T09:03:00Z</dcterms:created>
  <dcterms:modified xsi:type="dcterms:W3CDTF">2024-05-31T13:09:00Z</dcterms:modified>
</cp:coreProperties>
</file>