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rStyle w:val="Style14"/>
          <w:b/>
          <w:bCs/>
          <w:sz w:val="28"/>
          <w:szCs w:val="28"/>
          <w:lang w:val="ru-RU"/>
        </w:rPr>
        <w:t xml:space="preserve">                               </w:t>
      </w:r>
      <w:r>
        <w:rPr>
          <w:rStyle w:val="Style14"/>
          <w:sz w:val="28"/>
          <w:szCs w:val="28"/>
          <w:lang w:val="ru-RU"/>
        </w:rPr>
        <w:t xml:space="preserve">       </w:t>
      </w:r>
      <w:r>
        <w:rPr>
          <w:rStyle w:val="Style14"/>
          <w:sz w:val="28"/>
          <w:szCs w:val="28"/>
          <w:lang w:val="ru-RU"/>
        </w:rPr>
        <w:t>РОССИЙСКАЯ  ФЕДЕРАЦИЯ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</w:t>
      </w:r>
      <w:r>
        <w:rPr>
          <w:sz w:val="28"/>
          <w:szCs w:val="28"/>
          <w:lang w:val="ru-RU"/>
        </w:rPr>
        <w:t>АДМИНИСТРАЦИЯ ПОГАРСКОГО РАЙОНА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</w:t>
      </w: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rPr/>
      </w:pPr>
      <w:r>
        <w:rPr>
          <w:sz w:val="28"/>
          <w:szCs w:val="28"/>
          <w:lang w:val="ru-RU"/>
        </w:rPr>
        <w:t xml:space="preserve">                                           </w:t>
      </w:r>
      <w:r>
        <w:rPr>
          <w:sz w:val="28"/>
          <w:szCs w:val="28"/>
          <w:lang w:val="ru-RU"/>
        </w:rPr>
        <w:t>РАСПОРЯЖЕНИЕ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b/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от 02.02.2023г. № 43-р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пгт 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>О проведении плановой проверки  Гетуновской</w:t>
      </w:r>
    </w:p>
    <w:p>
      <w:pPr>
        <w:pStyle w:val="Normal"/>
        <w:jc w:val="both"/>
        <w:rPr/>
      </w:pPr>
      <w:r>
        <w:rPr>
          <w:rStyle w:val="Style14"/>
          <w:sz w:val="28"/>
          <w:szCs w:val="28"/>
          <w:lang w:val="ru-RU"/>
        </w:rPr>
        <w:t>сельской администрации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keepNext w:val="false"/>
        <w:keepLines w:val="false"/>
        <w:pageBreakBefore w:val="false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/>
      </w:pPr>
      <w:r>
        <w:rPr>
          <w:sz w:val="28"/>
          <w:szCs w:val="28"/>
          <w:lang w:val="ru-RU"/>
        </w:rPr>
        <w:t xml:space="preserve">В соответствии с планом проведения отделом контрольно-ревизионной и организационной работы администрации Погарского района плановых проверок на 2023 год, утвержденного распоряжением администрации Погарского района от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 xml:space="preserve">23.12.2022г. №823-р «Об утверждении плана проведения отделом контрольно-ревизионной и организационной работы администрации Погарского района  плановых проверок за </w:t>
      </w:r>
      <w:r>
        <w:rPr>
          <w:sz w:val="28"/>
          <w:szCs w:val="28"/>
          <w:lang w:val="ru-RU"/>
        </w:rPr>
        <w:t xml:space="preserve">соблюдением  законодательства Российской Федерации в финансово-бюджетной сфере при  использовании средств местного бюджета, материальных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запасов</w:t>
      </w:r>
      <w:r>
        <w:rPr>
          <w:sz w:val="28"/>
          <w:szCs w:val="28"/>
          <w:lang w:val="ru-RU"/>
        </w:rPr>
        <w:t xml:space="preserve">, использование муниципального имущества,  находящихся в муниципальной собственности» </w:t>
      </w:r>
    </w:p>
    <w:p>
      <w:pPr>
        <w:pStyle w:val="Normal"/>
        <w:widowControl w:val="false"/>
        <w:shd w:val="clear" w:fill="auto"/>
        <w:suppressAutoHyphens w:val="true"/>
        <w:overflowPunct w:val="true"/>
        <w:bidi w:val="0"/>
        <w:snapToGrid w:val="true"/>
        <w:spacing w:lineRule="auto" w:line="240"/>
        <w:ind w:left="0" w:right="0" w:firstLine="680"/>
        <w:jc w:val="both"/>
        <w:textAlignment w:val="baseline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1. Отелу контрольно-ревизионной и организационной работы администрации Погарского района, совместно с КСП Погарского  района, провести плановую проверку </w:t>
      </w:r>
      <w:r>
        <w:rPr>
          <w:rStyle w:val="Style14"/>
          <w:sz w:val="28"/>
          <w:szCs w:val="28"/>
          <w:lang w:val="ru-RU"/>
        </w:rPr>
        <w:t xml:space="preserve">финансово-хозяйственной деятельности </w:t>
      </w:r>
      <w:r>
        <w:rPr>
          <w:rStyle w:val="Style14"/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Гетуновской</w:t>
      </w:r>
      <w:r>
        <w:rPr>
          <w:sz w:val="28"/>
          <w:szCs w:val="28"/>
          <w:lang w:val="ru-RU"/>
        </w:rPr>
        <w:t xml:space="preserve"> сельской администрации.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2. Проверяемый период : сентябрь -декабрь 2021 года,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2022</w:t>
      </w:r>
      <w:r>
        <w:rPr>
          <w:sz w:val="28"/>
          <w:szCs w:val="28"/>
          <w:lang w:val="ru-RU"/>
        </w:rPr>
        <w:t xml:space="preserve">год. 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 xml:space="preserve">3. Срок проведения проверки с 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6.02.2023 года по 31.03.2023г</w:t>
      </w:r>
      <w:r>
        <w:rPr>
          <w:sz w:val="28"/>
          <w:szCs w:val="28"/>
          <w:lang w:val="ru-RU"/>
        </w:rPr>
        <w:t>.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4. Контроль за исполнением настоящего распоряжения  оставляю за собой.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Глава администрации</w:t>
      </w:r>
    </w:p>
    <w:p>
      <w:pPr>
        <w:pStyle w:val="Normal"/>
        <w:jc w:val="both"/>
        <w:rPr/>
      </w:pPr>
      <w:r>
        <w:rPr>
          <w:sz w:val="28"/>
          <w:szCs w:val="28"/>
          <w:lang w:val="ru-RU"/>
        </w:rPr>
        <w:t>Погарского района                                                             С.</w:t>
      </w:r>
      <w:r>
        <w:rPr>
          <w:rFonts w:eastAsia="Andale Sans UI" w:cs="Tahoma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emboss w:val="false"/>
          <w:imprint w:val="false"/>
          <w:color w:val="auto"/>
          <w:spacing w:val="0"/>
          <w:w w:val="100"/>
          <w:kern w:val="2"/>
          <w:position w:val="0"/>
          <w:sz w:val="28"/>
          <w:sz w:val="28"/>
          <w:szCs w:val="28"/>
          <w:u w:val="none"/>
          <w:vertAlign w:val="baseline"/>
          <w:em w:val="none"/>
          <w:lang w:val="ru-RU" w:eastAsia="en-US" w:bidi="en-US"/>
        </w:rPr>
        <w:t>И.Цыганок</w:t>
      </w:r>
    </w:p>
    <w:sectPr>
      <w:type w:val="nextPage"/>
      <w:pgSz w:w="11906" w:h="16838"/>
      <w:pgMar w:left="198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5"/>
  <w:defaultTabStop w:val="706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Cs w:val="24"/>
        <w:lang w:val="en-US" w:eastAsia="en-US" w:bidi="en-US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basedOn w:val="Style14"/>
    <w:qFormat/>
    <w:rPr>
      <w:rFonts w:ascii="Tahoma" w:hAnsi="Tahoma"/>
      <w:sz w:val="16"/>
      <w:szCs w:val="16"/>
    </w:rPr>
  </w:style>
  <w:style w:type="character" w:styleId="Style16">
    <w:name w:val="Символ нумерации"/>
    <w:qFormat/>
    <w:rPr/>
  </w:style>
  <w:style w:type="paragraph" w:styleId="Style17">
    <w:name w:val="Заголовок"/>
    <w:basedOn w:val="Normal"/>
    <w:next w:val="Style18"/>
    <w:qFormat/>
    <w:pPr>
      <w:keepNext w:val="true"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8">
    <w:name w:val="Body Text"/>
    <w:basedOn w:val="Normal"/>
    <w:pPr>
      <w:suppressAutoHyphens w:val="true"/>
      <w:spacing w:before="0" w:after="120"/>
    </w:pPr>
    <w:rPr/>
  </w:style>
  <w:style w:type="paragraph" w:styleId="Style19">
    <w:name w:val="List"/>
    <w:basedOn w:val="Style18"/>
    <w:pPr>
      <w:suppressAutoHyphens w:val="true"/>
    </w:pPr>
    <w:rPr/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  <w:suppressAutoHyphens w:val="true"/>
    </w:pPr>
    <w:rPr/>
  </w:style>
  <w:style w:type="paragraph" w:styleId="Style22">
    <w:name w:val="Обычный"/>
    <w:qFormat/>
    <w:pPr>
      <w:keepNext w:val="false"/>
      <w:keepLines w:val="false"/>
      <w:pageBreakBefore w:val="false"/>
      <w:widowControl w:val="false"/>
      <w:shd w:val="clear" w:fill="auto"/>
      <w:suppressAutoHyphens w:val="true"/>
      <w:overflowPunct w:val="true"/>
      <w:bidi w:val="0"/>
      <w:snapToGrid w:val="true"/>
      <w:spacing w:lineRule="auto" w:line="240" w:before="0" w:after="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Style23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24">
    <w:name w:val="Содержимое таблицы"/>
    <w:basedOn w:val="Normal"/>
    <w:qFormat/>
    <w:pPr>
      <w:suppressLineNumbers/>
      <w:suppressAutoHyphens w:val="true"/>
    </w:pPr>
    <w:rPr/>
  </w:style>
  <w:style w:type="paragraph" w:styleId="Style25">
    <w:name w:val="Текст выноски"/>
    <w:basedOn w:val="Style22"/>
    <w:qFormat/>
    <w:pPr>
      <w:suppressAutoHyphens w:val="true"/>
    </w:pPr>
    <w:rPr>
      <w:rFonts w:ascii="Tahoma" w:hAnsi="Tahoma"/>
      <w:sz w:val="16"/>
      <w:szCs w:val="16"/>
    </w:rPr>
  </w:style>
  <w:style w:type="paragraph" w:styleId="Style26">
    <w:name w:val="Заголовок таблицы"/>
    <w:basedOn w:val="Style24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1014</TotalTime>
  <Application>LibreOffice/7.3.6.2$Windows_X86_64 LibreOffice_project/c28ca90fd6e1a19e189fc16c05f8f8924961e12e</Application>
  <AppVersion>15.0000</AppVersion>
  <Pages>1</Pages>
  <Words>137</Words>
  <Characters>1119</Characters>
  <CharactersWithSpaces>1459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2017-10-10T07:31:00Z</dcterms:created>
  <dc:creator>Администратор</dc:creator>
  <dc:description/>
  <dc:language>ru-RU</dc:language>
  <cp:lastModifiedBy/>
  <dcterms:modified xsi:type="dcterms:W3CDTF">2023-02-09T15:53:36Z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