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18.11.2022г. № 721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 утверждении нового состава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целях активизации деятельности комиссии по делам несовершеннолетних и защите их прав администрации Погарского района по предупреждению безнадзорности, беспризорности правонарушений несовершеннолетних, а также в связи с кадровыми изменениями в администрации Погарского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 Утвердить новый состав комиссии по делам несовершеннолетних и защите их прав администрации Погарского района согласно приложению.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2.Признать утратившими силу постановления администрации Погарского района от 06.02.2020 года № 106 «Об утверждении состава комиссии по делам несовершеннолетних и защите их прав», от 05.11.2020 года № 770, от 17.11.2021 года № 806, от 21.02.2022 года №88, от 05.03.2022 года № 131 «О внесении изменений в состав комиссии по делам несовершеннолетних и защите их прав администрации Погарского района».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Погарского района Астащенко Н.И.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Погарского района                                                          С.И. Цыганок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Погарского района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18.11.2022г. № 721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делам несовершеннолетних и защите их прав при администрации Погарского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27" w:leader="none"/>
          <w:tab w:val="left" w:pos="226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Астащенко Н.И. – заместитель главы администрации Погарского района,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председатель комиссии;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 А.В.         – начальник Управления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администрации Погарского района, заместитель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председателя комиссии;</w:t>
      </w:r>
    </w:p>
    <w:p>
      <w:pPr>
        <w:pStyle w:val="Normal"/>
        <w:tabs>
          <w:tab w:val="clear" w:pos="708"/>
          <w:tab w:val="left" w:pos="226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Детков А.А.      </w:t>
      </w:r>
      <w:bookmarkStart w:id="0" w:name="_Hlk119490304"/>
      <w:r>
        <w:rPr>
          <w:sz w:val="28"/>
          <w:szCs w:val="28"/>
        </w:rPr>
        <w:t>–</w:t>
      </w:r>
      <w:bookmarkEnd w:id="0"/>
      <w:r>
        <w:rPr>
          <w:sz w:val="28"/>
          <w:szCs w:val="28"/>
        </w:rPr>
        <w:t xml:space="preserve">  заместитель начальника ОП «Погарский» МО МВД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России «Стародубский», заместитель председателя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комиссии;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Москаленко Е.В.–главный специалист сектора по обеспечению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деятельности комиссии по делам несовершеннолетних   </w:t>
      </w:r>
    </w:p>
    <w:p>
      <w:pPr>
        <w:pStyle w:val="Normal"/>
        <w:tabs>
          <w:tab w:val="clear" w:pos="708"/>
          <w:tab w:val="left" w:pos="237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защите их прав администрации Погарского района, 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ответственный секретарь комиссии;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Акименко Л.М.   –директор МБУ «</w:t>
      </w:r>
      <w:r>
        <w:rPr>
          <w:bCs/>
          <w:sz w:val="28"/>
          <w:szCs w:val="28"/>
        </w:rPr>
        <w:t xml:space="preserve">Центр психолого-педагогической,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медицинской и социальной помощи» Погарского района,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Акименко А.М. – старший инспектор подразделения по делам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несовершеннолетних ОП «Погарский» 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Горбунова В.В. – методист управления образования администрации</w:t>
      </w:r>
    </w:p>
    <w:p>
      <w:pPr>
        <w:pStyle w:val="Normal"/>
        <w:tabs>
          <w:tab w:val="clear" w:pos="708"/>
          <w:tab w:val="left" w:pos="2410" w:leader="none"/>
          <w:tab w:val="left" w:pos="255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Погарского района (по согласованию)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Еськов А.И. –       председатель Погарского районного отделения Брянского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областного отделения общероссийской общественной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организации ветеранов Афганистана 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Ерченко З.М. –     директор ГБУ СО «Социальный приют для детей 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подростков Погарского района «Надежда»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Кошевой Е.Н. –    ст.  инспектор Трубчевского МФ ФКУ УИИ УФСИН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России по Брянской области.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Краевая Н.М. –     заместитель начальника ГКУ ОСЗН Погарского район;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Лямзина О.В. –     врач-нарколог ГБУЗ «Погарская ЦРБ» 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Лосунова Т.А. –   главный врач ГБУЗ «Погарская ЦРБ» (по согласованию); </w:t>
      </w:r>
    </w:p>
    <w:p>
      <w:pPr>
        <w:pStyle w:val="Normal"/>
        <w:tabs>
          <w:tab w:val="clear" w:pos="708"/>
          <w:tab w:val="left" w:pos="226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Поневенько О.В.–специалист по делам несовершеннолетних и защите их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прав сектора по обеспечению деятельности     </w:t>
      </w:r>
    </w:p>
    <w:p>
      <w:pPr>
        <w:pStyle w:val="Normal"/>
        <w:tabs>
          <w:tab w:val="clear" w:pos="708"/>
          <w:tab w:val="left" w:pos="24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комиссии по делам несовершеннолетних и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защите их прав администрации Погарского района;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Поплевко Т.А. –   заведующий сектором по опеке и попечительству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администрации Погарского района;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Прокопцова Т.М.–главный специалист отдела правовой, кадровой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мобилизационной работы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Погарского района;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Летушова С.А. –  начальник отдела культуры, молодежной политики и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спорта администрации Погарского района;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Романова Е.А. –  заведующий отделением помощи семье, женщинам и детям,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оказавшимися в трудной жизненной ситуации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ГАУ «КЦСОН Погарского района» 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Соболь А.Н. –    директор ГКУ «ЦЗН Погарского района» (по согласованию).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45" w:leader="none"/>
        </w:tabs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2dff"/>
    <w:pPr>
      <w:widowControl/>
      <w:bidi w:val="0"/>
      <w:spacing w:lineRule="auto" w:line="240" w:before="0" w:after="0"/>
      <w:ind w:hanging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LibreOffice/7.3.6.2$Windows_X86_64 LibreOffice_project/c28ca90fd6e1a19e189fc16c05f8f8924961e12e</Application>
  <AppVersion>15.0000</AppVersion>
  <Pages>3</Pages>
  <Words>433</Words>
  <Characters>3152</Characters>
  <CharactersWithSpaces>5053</CharactersWithSpaces>
  <Paragraphs>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2022-09-05T11:06:00Z</dcterms:created>
  <dc:creator>Admin</dc:creator>
  <dc:description/>
  <dc:language>ru-RU</dc:language>
  <cp:lastModifiedBy/>
  <dcterms:modified xsi:type="dcterms:W3CDTF">2022-11-22T12:48:17Z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