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04.05.2022г. № 223-р     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 проведении плановой проверки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Долботовской</w:t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сельской администрации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планом проведения отделом контрольно-ревизионной и организационной работы администрации Погарского района плановых проверок соблюдения требований законодательства Российской Федерации в финансово-бюджетной сфере при  использовании средств местного бюджета, материальных ценностей, находящихся в муниципальной собственности на 2022 год, утвержденного распоряжением администрации Погарского района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23.12.2021 г. №817-р </w:t>
      </w:r>
    </w:p>
    <w:p>
      <w:pPr>
        <w:pStyle w:val="Normal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Отелу контрольно-ревизионной и организационной работы администрации Погарского района  провести плановую проверку </w:t>
      </w:r>
      <w:r>
        <w:rPr>
          <w:rStyle w:val="Style14"/>
          <w:sz w:val="28"/>
          <w:szCs w:val="28"/>
          <w:lang w:val="ru-RU"/>
        </w:rPr>
        <w:t xml:space="preserve">финансово-хозяйственной деятельности, анализ эффективного использования бюджетных средств, материальных запасов, находящихся в муниципальной собственности 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Долботовской</w:t>
      </w:r>
      <w:r>
        <w:rPr>
          <w:sz w:val="28"/>
          <w:szCs w:val="28"/>
          <w:lang w:val="ru-RU"/>
        </w:rPr>
        <w:t xml:space="preserve"> сельской администрации.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2 Проверяемый период 2021г.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02.06. 2022 года по 02.07. 2022г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С.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И.Цыганок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>Исп. Начальник отдела контрольно-ревизионной</w:t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 организационной работы в администрации </w:t>
      </w:r>
    </w:p>
    <w:p>
      <w:pPr>
        <w:pStyle w:val="Normal"/>
        <w:rPr/>
      </w:pPr>
      <w:r>
        <w:rPr>
          <w:sz w:val="24"/>
          <w:szCs w:val="24"/>
          <w:lang w:val="ru-RU"/>
        </w:rPr>
        <w:t>Погарского района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lang w:val="ru-RU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1017</TotalTime>
  <Application>LibreOffice/7.1.5.2$Windows_X86_64 LibreOffice_project/85f04e9f809797b8199d13c421bd8a2b025d52b5</Application>
  <AppVersion>15.0000</AppVersion>
  <Pages>4</Pages>
  <Words>398</Words>
  <Characters>2863</Characters>
  <CharactersWithSpaces>3438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dcterms:modified xsi:type="dcterms:W3CDTF">2022-05-05T08:58:21Z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