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E10F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14:paraId="326DCFD9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14:paraId="39CB7D24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14:paraId="4E8CA897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14:paraId="052C92E2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243550 Брянская область, 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 Погар, ул. Ленина, д.1</w:t>
      </w:r>
    </w:p>
    <w:p w14:paraId="1A0B9C67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14:paraId="4A7BED04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0F4084E1" w14:textId="43A2F0F4" w:rsidR="007454DE" w:rsidRPr="007454DE" w:rsidRDefault="007454DE" w:rsidP="007454D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Заключение Контрольно-счётной палаты Погарского района по результатам внешней проверки годового отчёта об исполнении бюджета Погарского 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муниципального 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>района</w:t>
      </w:r>
      <w:r w:rsidR="00FA7F14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Брянской области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за </w:t>
      </w:r>
      <w:r w:rsidR="00B0740D">
        <w:rPr>
          <w:rFonts w:ascii="Times New Roman" w:eastAsia="Times New Roman" w:hAnsi="Times New Roman" w:cs="Times New Roman"/>
          <w:b/>
          <w:sz w:val="32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год.</w:t>
      </w:r>
    </w:p>
    <w:p w14:paraId="393657B9" w14:textId="291DC806" w:rsidR="007454DE" w:rsidRPr="007454DE" w:rsidRDefault="009561BF" w:rsidP="007454D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EA6177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2A3462">
        <w:rPr>
          <w:rFonts w:ascii="Times New Roman" w:eastAsia="Times New Roman" w:hAnsi="Times New Roman" w:cs="Times New Roman"/>
          <w:b/>
          <w:sz w:val="28"/>
          <w:lang w:eastAsia="ru-RU"/>
        </w:rPr>
        <w:t>7</w:t>
      </w:r>
      <w:r w:rsidR="00AC415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541807">
        <w:rPr>
          <w:rFonts w:ascii="Times New Roman" w:eastAsia="Times New Roman" w:hAnsi="Times New Roman" w:cs="Times New Roman"/>
          <w:b/>
          <w:sz w:val="28"/>
          <w:lang w:eastAsia="ru-RU"/>
        </w:rPr>
        <w:t>апреля</w:t>
      </w:r>
      <w:r w:rsid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202</w:t>
      </w:r>
      <w:r w:rsidR="00BA10E9"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A643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                 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</w:t>
      </w:r>
      <w:proofErr w:type="spellStart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пгт</w:t>
      </w:r>
      <w:proofErr w:type="spellEnd"/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Погар                                    </w:t>
      </w:r>
    </w:p>
    <w:p w14:paraId="74D01F95" w14:textId="09DDE18B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Основание для проведения внешней проверки: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Заключение Контрольно-счётной палаты Погарского района (далее Контрольно-счётная палата) на отчёт администрации Погарского района об исполнении районного бюджета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 подготовлено в соответствии со статьей 264 Бюджетного кодекса Российской Федерации, Положением «О Контрольно-счетной палате Погарского района», утвержденного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решением р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айонного Совета народных депутатов от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.1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.20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1 г. №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9,  пунктом 1.3.1. плана  работы Контрольно-счетной палаты 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 на 202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утвержденного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приказом председателя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Контрольно-счет</w:t>
      </w:r>
      <w:r>
        <w:rPr>
          <w:rFonts w:ascii="Times New Roman" w:eastAsia="Times New Roman" w:hAnsi="Times New Roman" w:cs="Times New Roman"/>
          <w:sz w:val="28"/>
          <w:lang w:eastAsia="ru-RU"/>
        </w:rPr>
        <w:t>ной палаты Погарского района №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от  2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года, Стандартом  внешнего муниципального  финансового контроля   СВМФК 103 «Последующий контроль исполнения бюджета Погарского района», утвержденного решением  Коллегии Контрольно-счетной палаты Погарского района  №13  от 26.04.2012 года, Приказ председателя Контрольно-счётной палаты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Погарского района от 01.04</w:t>
      </w:r>
      <w:r>
        <w:rPr>
          <w:rFonts w:ascii="Times New Roman" w:eastAsia="Times New Roman" w:hAnsi="Times New Roman" w:cs="Times New Roman"/>
          <w:sz w:val="28"/>
          <w:lang w:eastAsia="ru-RU"/>
        </w:rPr>
        <w:t>.202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41807">
        <w:rPr>
          <w:rFonts w:ascii="Times New Roman" w:eastAsia="Times New Roman" w:hAnsi="Times New Roman" w:cs="Times New Roman"/>
          <w:sz w:val="28"/>
          <w:lang w:eastAsia="ru-RU"/>
        </w:rPr>
        <w:t xml:space="preserve"> года №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F588CFD" w14:textId="46916186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Предмет экспертно-аналитического мероприятия: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бюджетная отчётность и иные документы, содержащие информацию об исполнении бюджета Погарского района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3325BB79" w14:textId="77777777" w:rsidR="007454DE" w:rsidRPr="007454DE" w:rsidRDefault="007454DE" w:rsidP="007454DE">
      <w:pPr>
        <w:numPr>
          <w:ilvl w:val="0"/>
          <w:numId w:val="1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Объект экспертно-аналитического мероприятия: </w:t>
      </w:r>
    </w:p>
    <w:p w14:paraId="4995EAA5" w14:textId="77777777" w:rsidR="007454DE" w:rsidRPr="007454DE" w:rsidRDefault="007454DE" w:rsidP="00BA10E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Администрация Погарского района, финансовое управление администрации Погарского района, комитет по управлению муниципальным имуществом администрации Погарского района, управление образования администрации Погарского района, Погарский районный Совет народных депутатов, Контрольно-счётная палата Погарского района.</w:t>
      </w:r>
    </w:p>
    <w:p w14:paraId="1757A60B" w14:textId="77777777" w:rsidR="007454DE" w:rsidRPr="007454DE" w:rsidRDefault="007454DE" w:rsidP="007454DE">
      <w:pPr>
        <w:numPr>
          <w:ilvl w:val="0"/>
          <w:numId w:val="2"/>
        </w:num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Цели экспертно-аналитического мероприятия:</w:t>
      </w:r>
    </w:p>
    <w:p w14:paraId="1889AF44" w14:textId="77777777" w:rsidR="007454DE" w:rsidRPr="007454DE" w:rsidRDefault="007454DE" w:rsidP="00271F3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Оценить основные показатели бюджетной отчётности.</w:t>
      </w:r>
    </w:p>
    <w:p w14:paraId="7515912D" w14:textId="77777777" w:rsidR="007454DE" w:rsidRPr="007454DE" w:rsidRDefault="007454DE" w:rsidP="00271F3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2. Определить полноту бюджетной отчётности, ее соответствие требованиям нормативных правовых актов.</w:t>
      </w:r>
    </w:p>
    <w:p w14:paraId="576F6481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3. Определить соблюдение органами местного самоуправления мер, установленных статьей 136 Бюджетного кодекса РФ.</w:t>
      </w:r>
    </w:p>
    <w:p w14:paraId="676F9E20" w14:textId="77C2813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Исследуемый период: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10D87430" w14:textId="28A7D438" w:rsid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Срок проведения экспертно-аналитического мероприятия: 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="00271F38">
        <w:rPr>
          <w:rFonts w:ascii="Times New Roman" w:eastAsia="Times New Roman" w:hAnsi="Times New Roman" w:cs="Times New Roman"/>
          <w:sz w:val="28"/>
          <w:lang w:eastAsia="ru-RU"/>
        </w:rPr>
        <w:t>01 апреля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202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года по 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29</w:t>
      </w:r>
      <w:r w:rsidR="00A52C71">
        <w:rPr>
          <w:rFonts w:ascii="Times New Roman" w:eastAsia="Times New Roman" w:hAnsi="Times New Roman" w:cs="Times New Roman"/>
          <w:sz w:val="28"/>
          <w:lang w:eastAsia="ru-RU"/>
        </w:rPr>
        <w:t xml:space="preserve"> апреля 202</w:t>
      </w:r>
      <w:r w:rsidR="00BA10E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498527CF" w14:textId="77777777" w:rsidR="005F3DB8" w:rsidRPr="007454DE" w:rsidRDefault="005F3DB8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AEE1354" w14:textId="77777777" w:rsidR="007454DE" w:rsidRPr="007454DE" w:rsidRDefault="007454DE" w:rsidP="005F3DB8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Результаты экспертно-аналитического мероприятия:</w:t>
      </w:r>
    </w:p>
    <w:p w14:paraId="7A6858B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Погарский район наделён статусом муниципального района в соответствии с законом Брянской области от 09.03.2005 года №3-3 «О наделении муниципальных образований городского округа, 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14:paraId="101FCD68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14:paraId="2F17C45B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Итогами проведения бюджетной политики на территории района, стали:</w:t>
      </w:r>
    </w:p>
    <w:p w14:paraId="3DD4AC07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14:paraId="22D861A3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реструктуризация бюджетной сети при сохранении объёмов предоставляемых услуг</w:t>
      </w:r>
    </w:p>
    <w:p w14:paraId="62265C91" w14:textId="77777777" w:rsidR="007454DE" w:rsidRPr="007454DE" w:rsidRDefault="007454DE" w:rsidP="00271F3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реализация режима экономии бюджетных средств, оптимизация расходов районного бюджета</w:t>
      </w:r>
    </w:p>
    <w:p w14:paraId="74922468" w14:textId="4DF5FC9B" w:rsidR="007454DE" w:rsidRPr="007454DE" w:rsidRDefault="007454DE" w:rsidP="005F3DB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14:paraId="258B960E" w14:textId="388FFEED" w:rsid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Анализ исполнения бюджета Погарского района по доходам</w:t>
      </w:r>
    </w:p>
    <w:p w14:paraId="019AB4C4" w14:textId="77777777" w:rsidR="00872454" w:rsidRDefault="00872454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Погарского районного Совета народных депутатов от 15.12.2020 года № 6-124 «О бюджете Погарского муниципального района Брянской области на 2021 год и на плановый период 2022 и 2023 годов» утверждены доходы в сумме 541 670,4 тыс. рублей, в том числе объём </w:t>
      </w:r>
      <w:r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безвозмездных поступлений в сумме 367 681,4 тыс. рублей. Объём собственных доходов (налоговые и неналоговые доходы) составляет в сумме 173 989,0 тыс. рублей или 32,1% к общему объёму доходов.</w:t>
      </w:r>
    </w:p>
    <w:p w14:paraId="0963EE0F" w14:textId="4E9112F3" w:rsidR="00872454" w:rsidRDefault="00872454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течение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 года в бюджет района </w:t>
      </w: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 вносились изменения и дополнения в порядке, установленном муниципальными правовыми актами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14:paraId="6052CDC0" w14:textId="7777777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26.02.2021 года №6-146</w:t>
      </w:r>
    </w:p>
    <w:p w14:paraId="63AC245A" w14:textId="7777777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27.04.2021 года №6-158</w:t>
      </w:r>
    </w:p>
    <w:p w14:paraId="5DFB7639" w14:textId="7777777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28.05.2021 года №6-164</w:t>
      </w:r>
    </w:p>
    <w:p w14:paraId="12F34745" w14:textId="7777777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29.07.2021 года №6-170</w:t>
      </w:r>
    </w:p>
    <w:p w14:paraId="1A01DE63" w14:textId="77777777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30.09.2021 года №6-176</w:t>
      </w:r>
    </w:p>
    <w:p w14:paraId="762C9507" w14:textId="43475761" w:rsidR="00872454" w:rsidRPr="00872454" w:rsidRDefault="00872454" w:rsidP="0087245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30.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.2021 года №6-1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89</w:t>
      </w:r>
    </w:p>
    <w:p w14:paraId="2E90D250" w14:textId="36540B58" w:rsidR="00872454" w:rsidRDefault="00872454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- Решением Погарского районного Совета народных депутатов от 30.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Pr="00872454">
        <w:rPr>
          <w:rFonts w:ascii="Times New Roman" w:eastAsia="Calibri" w:hAnsi="Times New Roman" w:cs="Times New Roman"/>
          <w:color w:val="000000"/>
          <w:sz w:val="28"/>
          <w:szCs w:val="28"/>
        </w:rPr>
        <w:t>.2021 года №6-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210</w:t>
      </w:r>
    </w:p>
    <w:p w14:paraId="77085CB1" w14:textId="2A57481F" w:rsidR="007454DE" w:rsidRPr="00872454" w:rsidRDefault="007454DE" w:rsidP="00872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С учётом внесенных изменений и дополнений в бюджет Погарского района уточнённый план по доходам составил </w:t>
      </w:r>
      <w:r w:rsidR="00395E31">
        <w:rPr>
          <w:rFonts w:ascii="Times New Roman" w:hAnsi="Times New Roman" w:cs="Times New Roman"/>
          <w:sz w:val="28"/>
          <w:szCs w:val="28"/>
        </w:rPr>
        <w:t>623 100,943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утверждено решением районного С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овета народных депутатов № 6-</w:t>
      </w:r>
      <w:r w:rsidR="00395E31">
        <w:rPr>
          <w:rFonts w:ascii="Times New Roman" w:eastAsia="Times New Roman" w:hAnsi="Times New Roman" w:cs="Times New Roman"/>
          <w:sz w:val="28"/>
          <w:lang w:eastAsia="ru-RU"/>
        </w:rPr>
        <w:t>210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395E31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16D8E8B1" w14:textId="7BD2B7F2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в рай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онный бюджет поступило </w:t>
      </w:r>
      <w:r w:rsidR="00395E31">
        <w:rPr>
          <w:rFonts w:ascii="Times New Roman" w:eastAsia="Times New Roman" w:hAnsi="Times New Roman" w:cs="Times New Roman"/>
          <w:sz w:val="28"/>
          <w:lang w:eastAsia="ru-RU"/>
        </w:rPr>
        <w:t>196 167,707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налоговых и неналоговых доходов.</w:t>
      </w:r>
    </w:p>
    <w:p w14:paraId="1A63817B" w14:textId="1AB10DC7" w:rsidR="007454DE" w:rsidRPr="00AD4EB3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Доходная часть районного бюджета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году исполнена в сумме </w:t>
      </w:r>
      <w:r w:rsidR="00395E31">
        <w:rPr>
          <w:rFonts w:ascii="Times New Roman" w:eastAsia="Times New Roman" w:hAnsi="Times New Roman" w:cs="Times New Roman"/>
          <w:sz w:val="28"/>
          <w:lang w:eastAsia="ru-RU"/>
        </w:rPr>
        <w:t>621 955,817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</w:t>
      </w:r>
      <w:r w:rsidR="00E94846" w:rsidRPr="007454DE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E948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4846" w:rsidRPr="007454DE">
        <w:rPr>
          <w:rFonts w:ascii="Times New Roman" w:eastAsia="Times New Roman" w:hAnsi="Times New Roman" w:cs="Times New Roman"/>
          <w:sz w:val="28"/>
          <w:lang w:eastAsia="ru-RU"/>
        </w:rPr>
        <w:t>91</w:t>
      </w:r>
      <w:r w:rsidR="00395E31">
        <w:rPr>
          <w:rFonts w:ascii="Times New Roman" w:eastAsia="Times New Roman" w:hAnsi="Times New Roman" w:cs="Times New Roman"/>
          <w:sz w:val="28"/>
          <w:lang w:eastAsia="ru-RU"/>
        </w:rPr>
        <w:t> 023,67</w:t>
      </w:r>
      <w:r w:rsidR="008A116C" w:rsidRPr="008A116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тыс. руб. или </w:t>
      </w:r>
      <w:r w:rsidRPr="00E7015C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395E31">
        <w:rPr>
          <w:rFonts w:ascii="Times New Roman" w:eastAsia="Times New Roman" w:hAnsi="Times New Roman" w:cs="Times New Roman"/>
          <w:sz w:val="28"/>
          <w:lang w:eastAsia="ru-RU"/>
        </w:rPr>
        <w:t>17,2</w:t>
      </w:r>
      <w:r w:rsidRPr="00E7015C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A116C">
        <w:rPr>
          <w:rFonts w:ascii="Times New Roman" w:eastAsia="Times New Roman" w:hAnsi="Times New Roman" w:cs="Times New Roman"/>
          <w:sz w:val="28"/>
          <w:lang w:eastAsia="ru-RU"/>
        </w:rPr>
        <w:t xml:space="preserve">выше, по сравнению с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годом. </w:t>
      </w:r>
      <w:r w:rsidRPr="00AD4E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Удельный вес собственных доходов в доходной части бюджета составляет </w:t>
      </w:r>
      <w:r w:rsidR="00AD4E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31,5</w:t>
      </w:r>
      <w:r w:rsidRPr="00AD4E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%, безвозмездные поступления </w:t>
      </w:r>
      <w:r w:rsidR="00AD4E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68,5</w:t>
      </w:r>
      <w:r w:rsidRPr="00AD4EB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%, о чем свидетельствует следующая таблица:</w:t>
      </w:r>
    </w:p>
    <w:p w14:paraId="766B017B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 руб.)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4"/>
        <w:gridCol w:w="1276"/>
        <w:gridCol w:w="1276"/>
        <w:gridCol w:w="1275"/>
        <w:gridCol w:w="993"/>
        <w:gridCol w:w="992"/>
        <w:gridCol w:w="843"/>
      </w:tblGrid>
      <w:tr w:rsidR="007454DE" w:rsidRPr="007454DE" w14:paraId="04EDF3FC" w14:textId="77777777" w:rsidTr="007454DE"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4B59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5FBC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14:paraId="5EA7D58F" w14:textId="4B801484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67B8B38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B2C90" w14:textId="1A07C01E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74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95BD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Исполнение плана %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5248B" w14:textId="0EC3FF7E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Темп роста </w:t>
            </w:r>
            <w:r w:rsidR="00B0740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7B031F">
              <w:rPr>
                <w:rFonts w:ascii="Times New Roman" w:eastAsia="Times New Roman" w:hAnsi="Times New Roman" w:cs="Times New Roman"/>
                <w:lang w:eastAsia="ru-RU"/>
              </w:rPr>
              <w:t xml:space="preserve"> года к </w:t>
            </w:r>
            <w:r w:rsidR="00B0740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году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7AF6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</w:t>
            </w:r>
          </w:p>
          <w:p w14:paraId="73AFEFA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доходов в</w:t>
            </w:r>
          </w:p>
          <w:p w14:paraId="3F88FA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454DE" w:rsidRPr="007454DE" w14:paraId="13044E84" w14:textId="77777777" w:rsidTr="007454DE"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B88E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5E74B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6FB9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Уточнённый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DC2E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Фактическое исполнение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B71A9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43463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AAB8F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8A116C" w:rsidRPr="007454DE" w14:paraId="4232EA4D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4CEF5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и неналоговые доходы районного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бюджета  в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457DD" w14:textId="77777777" w:rsidR="008A116C" w:rsidRPr="00AD4EB3" w:rsidRDefault="008A116C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29798BDA" w14:textId="32F1BBF4" w:rsidR="00395E31" w:rsidRPr="00AD4EB3" w:rsidRDefault="00395E31" w:rsidP="00AD4EB3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4EB3">
              <w:rPr>
                <w:rFonts w:ascii="Times New Roman" w:eastAsiaTheme="minorEastAsia" w:hAnsi="Times New Roman" w:cs="Times New Roman"/>
                <w:b/>
                <w:lang w:eastAsia="ru-RU"/>
              </w:rPr>
              <w:t>169 041,3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28605" w14:textId="77777777" w:rsidR="00AD4EB3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39CAC854" w14:textId="447662A1" w:rsidR="00BA4F80" w:rsidRPr="00AD4EB3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D4EB3">
              <w:rPr>
                <w:rFonts w:ascii="Times New Roman" w:eastAsiaTheme="minorEastAsia" w:hAnsi="Times New Roman" w:cs="Times New Roman"/>
                <w:b/>
                <w:lang w:eastAsia="ru-RU"/>
              </w:rPr>
              <w:t>191 182,4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005B6" w14:textId="77777777" w:rsidR="00AD4EB3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042E16E5" w14:textId="37CC24E4" w:rsidR="00BA4F80" w:rsidRPr="007454DE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196 167,7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C83CB" w14:textId="77777777" w:rsidR="00AD4EB3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2E4BAB47" w14:textId="54D7EA83" w:rsidR="001656BD" w:rsidRPr="007454DE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06706" w14:textId="77777777" w:rsidR="00AD4EB3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385FE17E" w14:textId="64690BA3" w:rsidR="00743E84" w:rsidRPr="007454DE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116,1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BE3C3" w14:textId="77777777" w:rsidR="00AD4EB3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14:paraId="171CAD59" w14:textId="1DAD1FDB" w:rsidR="00DE21A8" w:rsidRPr="007454DE" w:rsidRDefault="00AD4EB3" w:rsidP="00AD4EB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31,5</w:t>
            </w:r>
          </w:p>
        </w:tc>
      </w:tr>
      <w:tr w:rsidR="00AD4EB3" w:rsidRPr="007454DE" w14:paraId="52E41EF2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7389E" w14:textId="1DAAF4A0" w:rsidR="00AD4EB3" w:rsidRPr="00AD4EB3" w:rsidRDefault="00AD4EB3" w:rsidP="008A1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3BDAB" w14:textId="3B165054" w:rsidR="00AD4EB3" w:rsidRPr="00500087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160 830,5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032C4" w14:textId="678E1E7E" w:rsidR="00AD4EB3" w:rsidRPr="00500087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176 665,0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88DE7" w14:textId="391D32EA" w:rsidR="00AD4EB3" w:rsidRPr="00500087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179 444,0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8A4C4" w14:textId="2CC24CDE" w:rsidR="00AD4EB3" w:rsidRPr="00500087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5E8D8" w14:textId="377551B2" w:rsidR="00AD4EB3" w:rsidRPr="00500087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111,6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60B0" w14:textId="4AFD7DE5" w:rsidR="00AD4EB3" w:rsidRPr="00500087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28,8</w:t>
            </w:r>
          </w:p>
        </w:tc>
      </w:tr>
      <w:tr w:rsidR="008A116C" w:rsidRPr="007454DE" w14:paraId="6EAAD463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363F0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DD178" w14:textId="6B26E6A1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135 245,5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9B5EB" w14:textId="3994057E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146 704,0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4E397" w14:textId="516E92C4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149 840,7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C154A" w14:textId="0BB03B99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96DE8" w14:textId="5FF23A41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110,8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A35B2" w14:textId="6D06AC7C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24,1</w:t>
            </w:r>
          </w:p>
        </w:tc>
      </w:tr>
      <w:tr w:rsidR="008A116C" w:rsidRPr="007454DE" w14:paraId="6F33FA3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2DB4B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39381" w14:textId="27B5B5CC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13 103,5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E8BBD" w14:textId="04D6914C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14 944,0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39D43" w14:textId="7B296276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15 231,5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4F7BE" w14:textId="256F9252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11D25" w14:textId="3C51E67D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80E94" w14:textId="3B8A3DAD" w:rsidR="008A116C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2,4</w:t>
            </w:r>
          </w:p>
        </w:tc>
      </w:tr>
      <w:tr w:rsidR="008A116C" w:rsidRPr="007454DE" w14:paraId="627A10B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3D206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5B0D9" w14:textId="77777777" w:rsidR="00395E31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F65C7AA" w14:textId="4DBB7148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7 135,5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FD4F7" w14:textId="77777777" w:rsidR="0029013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AC635CF" w14:textId="419ABBC4" w:rsidR="00AD4EB3" w:rsidRPr="00AD4EB3" w:rsidRDefault="00AD4EB3" w:rsidP="00AD4EB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4B26C" w14:textId="77777777" w:rsidR="00AD4EB3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57C2A2" w14:textId="33CCD503" w:rsidR="0029013E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1 630,5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CA42E" w14:textId="77777777" w:rsidR="00AD4EB3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B8B09F" w14:textId="390DCD60" w:rsidR="00441464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38A25" w14:textId="77777777" w:rsidR="00AD4EB3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B7AB09E" w14:textId="6B835D6A" w:rsidR="00743E84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F4DA1" w14:textId="77777777" w:rsidR="00AD4EB3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8676AD3" w14:textId="01F770CE" w:rsidR="00373A16" w:rsidRPr="007454DE" w:rsidRDefault="00AD4EB3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</w:tr>
      <w:tr w:rsidR="008A116C" w:rsidRPr="007454DE" w14:paraId="0A2007F8" w14:textId="77777777" w:rsidTr="007454D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13F08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F826E" w14:textId="77777777"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FA49C6F" w14:textId="261FEE57" w:rsidR="00395E31" w:rsidRPr="00395E31" w:rsidRDefault="00395E31" w:rsidP="00395E3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3 276,6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97C74" w14:textId="77777777" w:rsidR="0029013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714B685" w14:textId="6896EF73" w:rsidR="00500087" w:rsidRPr="00500087" w:rsidRDefault="00500087" w:rsidP="005000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4 275,2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1790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4FC38D9" w14:textId="365A405E" w:rsidR="0029013E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4 316,4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42B29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8E2709D" w14:textId="7DE8B8BD" w:rsidR="0044146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EE4D3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184510D" w14:textId="0EF8B185" w:rsidR="00743E8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131,7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9E5E1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0F6E0EF" w14:textId="375D649E" w:rsidR="00373A1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</w:t>
            </w:r>
          </w:p>
        </w:tc>
      </w:tr>
      <w:tr w:rsidR="008A116C" w:rsidRPr="007454DE" w14:paraId="455831F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E7217" w14:textId="1B151DB3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Налог вз</w:t>
            </w:r>
            <w:r w:rsidR="002E389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маемый в связи с патентной системой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C3008" w14:textId="77777777" w:rsidR="00395E31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C84F99F" w14:textId="24C160D2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BD7FC" w14:textId="77777777" w:rsidR="0029013E" w:rsidRDefault="0029013E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00543C3" w14:textId="5DF32C85" w:rsidR="00500087" w:rsidRPr="00500087" w:rsidRDefault="00500087" w:rsidP="005000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7 413,8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50E91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2ACF1DE" w14:textId="1B1CDA07" w:rsidR="0029013E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6 782,9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DC24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AA210C" w14:textId="3A6CAA37" w:rsidR="0044146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E6F72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03A67D3" w14:textId="026C3AF5" w:rsidR="00743E8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43677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8A9CE33" w14:textId="63A622DC" w:rsidR="00373A1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1,1</w:t>
            </w:r>
          </w:p>
        </w:tc>
      </w:tr>
      <w:tr w:rsidR="008A116C" w:rsidRPr="007454DE" w14:paraId="082B883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2072E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Государственная  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A54DE" w14:textId="5DA56179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6845E" w14:textId="13D13E51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1 578,0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0DB12" w14:textId="65BEBF07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121F9" w14:textId="2DB02CE0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11E9B" w14:textId="51F258DF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84,1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FEF48" w14:textId="16280158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</w:tr>
      <w:tr w:rsidR="00500087" w:rsidRPr="007454DE" w14:paraId="229B9572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B3205" w14:textId="0AE48691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FBAFC" w14:textId="7777777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097ABCC4" w14:textId="620C3DE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8 210,8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BC4ED" w14:textId="7777777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44A8619A" w14:textId="12A516E3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14 517,4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B0E3B" w14:textId="7777777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0AB525D8" w14:textId="5B6E965B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16 723,7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01140" w14:textId="7777777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2797B3A" w14:textId="3DADB9DC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6BBAD" w14:textId="7777777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9793CE7" w14:textId="7F62A66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AF06E" w14:textId="77777777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  <w:p w14:paraId="6B226C24" w14:textId="5FAA91DF" w:rsidR="00500087" w:rsidRP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500087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2,7</w:t>
            </w:r>
          </w:p>
        </w:tc>
      </w:tr>
      <w:tr w:rsidR="008A116C" w:rsidRPr="007454DE" w14:paraId="5B646196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08A4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C18D4" w14:textId="77777777" w:rsidR="00395E31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013F1B" w14:textId="5F4A7309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4 836,5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E1084" w14:textId="77777777" w:rsidR="000B7C46" w:rsidRDefault="000B7C46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BCF56EF" w14:textId="4DB3F243" w:rsidR="00500087" w:rsidRPr="00500087" w:rsidRDefault="00500087" w:rsidP="0050008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3 890,0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079B6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0E3BDCB" w14:textId="22950A7F" w:rsidR="000B7C4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4 145,9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31323" w14:textId="77777777" w:rsidR="00441464" w:rsidRDefault="0044146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D0A7254" w14:textId="31A7366A" w:rsidR="00500087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EE388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B9EB30" w14:textId="1963DA00" w:rsidR="00743E8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85,7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10A82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4585291" w14:textId="1E5B8E5B" w:rsidR="00373A1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</w:t>
            </w:r>
          </w:p>
        </w:tc>
      </w:tr>
      <w:tr w:rsidR="008A116C" w:rsidRPr="007454DE" w14:paraId="03A4714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A5CA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455C4" w14:textId="23653DDF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F9391" w14:textId="7DA10D24" w:rsidR="000B7C4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8D431" w14:textId="15F80180" w:rsidR="000B7C4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6E165" w14:textId="4679A8C8" w:rsidR="0044146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CB198" w14:textId="0FAC9BC2" w:rsidR="00743E8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F8A2B" w14:textId="6BE00BF5" w:rsidR="00373A1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2756F354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AB2F1" w14:textId="091A2638" w:rsidR="008A116C" w:rsidRPr="007454DE" w:rsidRDefault="00500087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унитарных пред</w:t>
            </w:r>
            <w:r w:rsidR="008A116C"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A8869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CFB4F3" w14:textId="4B38DE07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62AC6" w14:textId="77777777" w:rsidR="008A116C" w:rsidRDefault="008A116C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65D893F" w14:textId="64E508C9" w:rsidR="00500087" w:rsidRPr="00500087" w:rsidRDefault="00500087" w:rsidP="0050008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A00B1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D670DDB" w14:textId="58299D07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6790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58B477A" w14:textId="16795667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381F1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B41E0A6" w14:textId="0635D75B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E6C80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9540529" w14:textId="67ECEA1E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200A2F5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193B0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BAD4B" w14:textId="3289453E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3CE5D" w14:textId="33FAB2CE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0C7DC" w14:textId="03B94FD1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02959" w14:textId="54C363B9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F20DC" w14:textId="2A9C78C6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197,3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C767C" w14:textId="7BF3F28A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</w:p>
        </w:tc>
      </w:tr>
      <w:tr w:rsidR="008A116C" w:rsidRPr="007454DE" w14:paraId="73A6DCEE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7E517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80FDC" w14:textId="77777777" w:rsidR="00395E31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17A424" w14:textId="73CB03A7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1 737,7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58AE" w14:textId="77777777" w:rsidR="00E10182" w:rsidRDefault="00E10182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34F1D6E" w14:textId="23F61E66" w:rsidR="00500087" w:rsidRPr="00500087" w:rsidRDefault="00500087" w:rsidP="0050008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9 113,4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1BF2B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1A24B0C" w14:textId="7195FD42" w:rsidR="00E10182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11 030,4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C4271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6FF936F" w14:textId="03AFA792" w:rsidR="0044146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D0140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AC83477" w14:textId="454D9795" w:rsidR="00743E84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 раз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314DB" w14:textId="77777777" w:rsidR="00500087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26B263D" w14:textId="09E5D117" w:rsidR="00373A16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1,8</w:t>
            </w:r>
          </w:p>
        </w:tc>
      </w:tr>
      <w:tr w:rsidR="008A116C" w:rsidRPr="007454DE" w14:paraId="591AEB05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69071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компенсации затрат государства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0342A" w14:textId="3593E38F" w:rsidR="008A116C" w:rsidRPr="007454DE" w:rsidRDefault="00395E31" w:rsidP="0050008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E056C" w14:textId="09563338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2FC18" w14:textId="17B8965E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DE1EF" w14:textId="7DE045F8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17707" w14:textId="197B5018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00776" w14:textId="2ABC6915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4ADD275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6FEA6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Штрафы, санкции,       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4235D" w14:textId="50D3B614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844,6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D6067" w14:textId="4222FB34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84368" w14:textId="08336883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ECD83" w14:textId="312E4608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F0789" w14:textId="09224D56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119,5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0F0A7" w14:textId="0B390A54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</w:t>
            </w:r>
          </w:p>
        </w:tc>
      </w:tr>
      <w:tr w:rsidR="008A116C" w:rsidRPr="007454DE" w14:paraId="0ADFACE9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BD575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8A59A" w14:textId="6A664EE3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5ABFC" w14:textId="4608C5F0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3AE61" w14:textId="4E9150C9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56BD3" w14:textId="1A9F8EF0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6340C" w14:textId="160CC2D9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AB9E" w14:textId="029BC2DF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1F76ACCC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91852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EC0A" w14:textId="212ADEDA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361 890,8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A04D6" w14:textId="1B7B12B5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431 918,5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7156" w14:textId="054F5597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425 788,1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0EA26" w14:textId="2F32EBD4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A1F3" w14:textId="5FD1414E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117,7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8C191" w14:textId="1953FE86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68,5</w:t>
            </w:r>
          </w:p>
        </w:tc>
      </w:tr>
      <w:tr w:rsidR="008A116C" w:rsidRPr="007454DE" w14:paraId="117F522F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FCEC6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C5268" w14:textId="1D3E5BB2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80 633,9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21667" w14:textId="4B2D985F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60 249,4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25738" w14:textId="58452D69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60 249,4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8C51B" w14:textId="417D042B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E5468" w14:textId="2157644D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98EB14" w14:textId="5A110D8B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9,7</w:t>
            </w:r>
          </w:p>
        </w:tc>
      </w:tr>
      <w:tr w:rsidR="008A116C" w:rsidRPr="007454DE" w14:paraId="7624A3B6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0888C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5AE5" w14:textId="31966064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14 087,3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DC94" w14:textId="0EC34DAD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62 457,2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50E5B" w14:textId="5699E5A1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61 514,9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84CF" w14:textId="1F080959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7EB8B" w14:textId="4DB143C1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4,4 раза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93EE2A" w14:textId="31875084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9,9</w:t>
            </w:r>
          </w:p>
        </w:tc>
      </w:tr>
      <w:tr w:rsidR="008A116C" w:rsidRPr="007454DE" w14:paraId="5B891501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97C6B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70616" w14:textId="65CCD31B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240 282,7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6584" w14:textId="44EA0324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267 894,1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04587" w14:textId="042BB1B2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263 220,4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83E4F" w14:textId="26B03532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36B0" w14:textId="0A5D0007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109,6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DDD8B" w14:textId="492888EF" w:rsidR="008A116C" w:rsidRPr="007454DE" w:rsidRDefault="00500087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42,3</w:t>
            </w:r>
          </w:p>
        </w:tc>
      </w:tr>
      <w:tr w:rsidR="008A116C" w:rsidRPr="007454DE" w14:paraId="7188065F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7BCC7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1E9F9" w14:textId="0B8A7E59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26 886,9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9BA78" w14:textId="281B2C58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41 317,8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34C3B" w14:textId="1AA8E4EB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40 808,3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06DF1" w14:textId="3E22F5BA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8FB8" w14:textId="2B18FAFC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151,8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43F2A" w14:textId="28403F1A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6,6</w:t>
            </w:r>
          </w:p>
        </w:tc>
      </w:tr>
      <w:tr w:rsidR="008A116C" w:rsidRPr="007454DE" w14:paraId="130CFD34" w14:textId="77777777" w:rsidTr="007454DE"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95BBB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Возврат остатков, субсидий, субвенций и иных межбюджетных трансфертов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222B4" w14:textId="77777777" w:rsidR="008A116C" w:rsidRDefault="008A116C" w:rsidP="00820A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9180A83" w14:textId="444A1E65" w:rsidR="00395E31" w:rsidRPr="00395E31" w:rsidRDefault="00395E31" w:rsidP="00820AE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B5FF" w14:textId="77777777" w:rsidR="00EE4759" w:rsidRDefault="00EE4759" w:rsidP="00820A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C164822" w14:textId="7230F810" w:rsidR="00820AE4" w:rsidRPr="00820AE4" w:rsidRDefault="00820AE4" w:rsidP="00820AE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BAF10" w14:textId="77777777" w:rsidR="00820AE4" w:rsidRDefault="00820AE4" w:rsidP="00820A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DB63EBF" w14:textId="2527B6A1" w:rsidR="00EE4759" w:rsidRPr="007454DE" w:rsidRDefault="00820AE4" w:rsidP="00820A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EA51A" w14:textId="77777777" w:rsidR="00874D25" w:rsidRDefault="00874D25" w:rsidP="00820A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C2B664C" w14:textId="1D00B5E8" w:rsidR="00820AE4" w:rsidRPr="00820AE4" w:rsidRDefault="00820AE4" w:rsidP="00820AE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CE0FD" w14:textId="77777777" w:rsidR="007B031F" w:rsidRDefault="007B031F" w:rsidP="00820A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4959C5D" w14:textId="2070343C" w:rsidR="00820AE4" w:rsidRPr="00820AE4" w:rsidRDefault="00820AE4" w:rsidP="00820AE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5E92" w14:textId="77777777" w:rsidR="00373A16" w:rsidRDefault="00373A16" w:rsidP="00820AE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51328C" w14:textId="6120DAF5" w:rsidR="00820AE4" w:rsidRPr="00820AE4" w:rsidRDefault="00820AE4" w:rsidP="00820AE4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8A116C" w:rsidRPr="007454DE" w14:paraId="7A7D4A05" w14:textId="77777777" w:rsidTr="007454DE">
        <w:trPr>
          <w:trHeight w:val="1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A6D48" w14:textId="77777777" w:rsidR="008A116C" w:rsidRPr="007454DE" w:rsidRDefault="008A116C" w:rsidP="008A116C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F689A" w14:textId="65010934" w:rsidR="008A116C" w:rsidRPr="007454DE" w:rsidRDefault="00395E31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530 932,1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CC91D" w14:textId="45F01EF5" w:rsidR="009439A5" w:rsidRPr="007454DE" w:rsidRDefault="00820AE4" w:rsidP="001536A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623 100,9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C5053" w14:textId="5312DF7D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621 955,8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2647B" w14:textId="42E5727E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5A4D6" w14:textId="2A923AFF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117,2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1A400" w14:textId="63BE719F" w:rsidR="008A116C" w:rsidRPr="007454DE" w:rsidRDefault="00820AE4" w:rsidP="008A116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</w:tbl>
    <w:p w14:paraId="338DA09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54DE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306490CD" w14:textId="7E2B6A27" w:rsidR="00820AE4" w:rsidRPr="00820AE4" w:rsidRDefault="007454DE" w:rsidP="00820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муниципального района собственных </w:t>
      </w:r>
      <w:r w:rsidR="00D54947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при плане </w:t>
      </w:r>
      <w:r w:rsidR="00820AE4">
        <w:rPr>
          <w:rFonts w:ascii="Times New Roman" w:eastAsia="Times New Roman" w:hAnsi="Times New Roman" w:cs="Times New Roman"/>
          <w:sz w:val="28"/>
          <w:lang w:eastAsia="ru-RU"/>
        </w:rPr>
        <w:t>191 182,4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="00CF0E3C">
        <w:rPr>
          <w:rFonts w:ascii="Times New Roman" w:eastAsia="Times New Roman" w:hAnsi="Times New Roman" w:cs="Times New Roman"/>
          <w:sz w:val="28"/>
          <w:lang w:eastAsia="ru-RU"/>
        </w:rPr>
        <w:t xml:space="preserve"> фактически поступило </w:t>
      </w:r>
      <w:r w:rsidR="00820AE4">
        <w:rPr>
          <w:rFonts w:ascii="Times New Roman" w:eastAsia="Times New Roman" w:hAnsi="Times New Roman" w:cs="Times New Roman"/>
          <w:sz w:val="28"/>
          <w:lang w:eastAsia="ru-RU"/>
        </w:rPr>
        <w:t>196 167,7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У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 xml:space="preserve">точненный 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план выполнен на </w:t>
      </w:r>
      <w:r w:rsidR="00820AE4">
        <w:rPr>
          <w:rFonts w:ascii="Times New Roman" w:eastAsia="Times New Roman" w:hAnsi="Times New Roman" w:cs="Times New Roman"/>
          <w:sz w:val="28"/>
          <w:lang w:eastAsia="ru-RU"/>
        </w:rPr>
        <w:t>102,6</w:t>
      </w:r>
      <w:r w:rsidR="00CF2B00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уровню 2020 года доходы у</w:t>
      </w:r>
      <w:r w:rsid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на </w:t>
      </w:r>
      <w:r w:rsid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27 126,4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на </w:t>
      </w:r>
      <w:r w:rsid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16,1</w:t>
      </w:r>
      <w:r w:rsidR="00820AE4" w:rsidRPr="0082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14:paraId="5B56CDF2" w14:textId="1D13C877" w:rsidR="007454DE" w:rsidRPr="007454DE" w:rsidRDefault="007454DE" w:rsidP="0053401B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C2797E1" w14:textId="77777777" w:rsidR="007454DE" w:rsidRPr="007454DE" w:rsidRDefault="007454DE" w:rsidP="00F0641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F06413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доходов районного бюджета характеризуется следующей таблице:</w:t>
      </w:r>
    </w:p>
    <w:tbl>
      <w:tblPr>
        <w:tblW w:w="953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1276"/>
        <w:gridCol w:w="850"/>
        <w:gridCol w:w="1305"/>
        <w:gridCol w:w="821"/>
        <w:gridCol w:w="1163"/>
        <w:gridCol w:w="992"/>
      </w:tblGrid>
      <w:tr w:rsidR="00820AE4" w:rsidRPr="007454DE" w14:paraId="4DA84A3E" w14:textId="08BF2E40" w:rsidTr="00820AE4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A59D9" w14:textId="77777777" w:rsidR="00820AE4" w:rsidRPr="007454DE" w:rsidRDefault="00820AE4" w:rsidP="007454DE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70D27" w14:textId="329077BF" w:rsidR="00820AE4" w:rsidRPr="007454DE" w:rsidRDefault="00820AE4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2019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  <w:p w14:paraId="68F03D4C" w14:textId="77777777" w:rsidR="00820AE4" w:rsidRPr="007454DE" w:rsidRDefault="00820AE4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C8C49" w14:textId="7BAF9C15" w:rsidR="00820AE4" w:rsidRPr="007454DE" w:rsidRDefault="00820AE4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2019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EBA23" w14:textId="4494801E" w:rsidR="00820AE4" w:rsidRPr="007454DE" w:rsidRDefault="00820AE4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тыс. руб.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7C6F4" w14:textId="7C6D6BEF" w:rsidR="00820AE4" w:rsidRPr="007454DE" w:rsidRDefault="00820AE4" w:rsidP="007454DE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FB58DF" w14:textId="7F64F5A0" w:rsidR="00820AE4" w:rsidRPr="007454DE" w:rsidRDefault="00820AE4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5DF809" w14:textId="2D0FE34C" w:rsidR="00820AE4" w:rsidRPr="007454DE" w:rsidRDefault="00820AE4" w:rsidP="0074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Структура в % за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</w:tr>
      <w:tr w:rsidR="00820AE4" w:rsidRPr="007454DE" w14:paraId="6262A431" w14:textId="1501403F" w:rsidTr="00C051F5"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510ED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 доходы –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E3002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151 529,3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E48AA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7FEE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169 041,3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B0D1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359CE5" w14:textId="5E79C6F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196 167,7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0A7598" w14:textId="1DED4C6A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820AE4" w:rsidRPr="007454DE" w14:paraId="18E34AC5" w14:textId="684E37B6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1CE67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DBF66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D47DA7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54217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253EB3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8240CC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BC25C0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AE4" w:rsidRPr="007454DE" w14:paraId="4AEE8536" w14:textId="1C00E80E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83737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0D270E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117 063,6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0226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555702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135 245,5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F7D68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A3F18" w14:textId="38B1374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149 840,7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3287E" w14:textId="3958E82D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</w:tr>
      <w:tr w:rsidR="00820AE4" w:rsidRPr="007454DE" w14:paraId="30D52863" w14:textId="64C54795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9460E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уплаты акцизного сбора на ГСМ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34F99F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13 989,2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904EE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F2D4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13 103,5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69D16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658508" w14:textId="195A208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15 231,5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5808D9" w14:textId="31C6B811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820AE4" w:rsidRPr="007454DE" w14:paraId="2F9A6DBA" w14:textId="6F587859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B3E2B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F00AD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29BA1A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9 300,3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53555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6BFF6E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2FB0C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D5DE44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7 135,5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CA78C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74A5B0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4,2</w:t>
            </w:r>
          </w:p>
          <w:p w14:paraId="1B05264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016494" w14:textId="77777777" w:rsidR="009D1516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A0E420" w14:textId="6945EF7C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1 630,5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A1644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0DD090" w14:textId="3468A260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20AE4" w:rsidRPr="007454DE" w14:paraId="44537352" w14:textId="1D070340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03CAE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Единый сельхозналог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904D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2 027,9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9BDC6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3915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3 276,6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CBB7B6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88ED08" w14:textId="616218A1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4 316,4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4670C" w14:textId="1B784F14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20AE4" w:rsidRPr="007454DE" w14:paraId="6D090D8B" w14:textId="76C2050F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BDF17" w14:textId="56A3F3C5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Налог, вз</w:t>
            </w:r>
            <w:r w:rsidR="002E389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маемый в связи с патентной системой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C2877" w14:textId="77777777" w:rsidR="00820AE4" w:rsidRPr="007454DE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B92A2E" w14:textId="77777777" w:rsidR="00820AE4" w:rsidRPr="007454DE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41575" w14:textId="77777777" w:rsidR="00820AE4" w:rsidRPr="007454DE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07EED1" w14:textId="77777777" w:rsidR="00820AE4" w:rsidRPr="007454DE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17C13" w14:textId="77777777" w:rsidR="00820AE4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E1CEED" w14:textId="77777777" w:rsidR="00820AE4" w:rsidRPr="007454DE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C4BC5" w14:textId="77777777" w:rsidR="00820AE4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8366BD" w14:textId="77777777" w:rsidR="00820AE4" w:rsidRPr="007454DE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ED40E" w14:textId="77777777" w:rsidR="00820AE4" w:rsidRDefault="00820AE4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A5D299" w14:textId="5D7D2DB8" w:rsidR="009D1516" w:rsidRPr="009D1516" w:rsidRDefault="009D1516" w:rsidP="009D15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6 782,9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880236" w14:textId="77777777" w:rsidR="00C051F5" w:rsidRDefault="00C051F5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48F827" w14:textId="42A4FCEE" w:rsidR="00820AE4" w:rsidRDefault="00C051F5" w:rsidP="00FD26A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20AE4" w:rsidRPr="007454DE" w14:paraId="05DB17C7" w14:textId="6664B2A1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976C6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863F1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1 956,7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5EE420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6275B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1 953,0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4AE25E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613640" w14:textId="0A9128F2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25A8C0" w14:textId="4AFDCEFC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820AE4" w:rsidRPr="007454DE" w14:paraId="4D1C73DC" w14:textId="7FC7948E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BE8C9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5FBFC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C0B40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C78DAA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92AF3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589F95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EEDF5D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FBAA2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3 349,2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BA34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7410CA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B51D8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3A9F8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06F5ED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1576E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7FC58D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CA8432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3E4111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52E6EA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7192A0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12C217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ACCE83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7B4F7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4 836,5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A4FDFF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B0F115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11D9D7A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2F2BE8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B45446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11D7F9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973D6E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114C02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1D8E4B" w14:textId="77777777" w:rsidR="009D1516" w:rsidRPr="009D1516" w:rsidRDefault="009D1516" w:rsidP="009D15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6CB253" w14:textId="77777777" w:rsidR="009D1516" w:rsidRPr="009D1516" w:rsidRDefault="009D1516" w:rsidP="009D15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D7D602" w14:textId="77777777" w:rsidR="009D1516" w:rsidRDefault="009D1516" w:rsidP="009D15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4F03A6" w14:textId="58985A78" w:rsidR="009D1516" w:rsidRPr="009D1516" w:rsidRDefault="009D1516" w:rsidP="009D15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4 145,9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875E0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1E4941" w14:textId="77777777" w:rsidR="00C051F5" w:rsidRPr="00C051F5" w:rsidRDefault="00C051F5" w:rsidP="00C051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2742C9" w14:textId="77777777" w:rsidR="00C051F5" w:rsidRPr="00C051F5" w:rsidRDefault="00C051F5" w:rsidP="00C051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CA355A" w14:textId="77777777" w:rsidR="00C051F5" w:rsidRDefault="00C051F5" w:rsidP="00C051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9AFE61" w14:textId="12186C6E" w:rsidR="00C051F5" w:rsidRPr="00C051F5" w:rsidRDefault="00C051F5" w:rsidP="00C051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820AE4" w:rsidRPr="007454DE" w14:paraId="34390E48" w14:textId="231D8D35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A306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(за исключением имущества муниципальных автономных учреждений)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1F2107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42ADB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0FD4E1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665C1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863A2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42FFF0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617BF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DDB481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2A9C7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182D4E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8EE666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29A175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3ED82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5B4C32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870E4E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3C8EA4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103BB1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FC201F" w14:textId="77777777" w:rsidR="009D1516" w:rsidRDefault="009D1516" w:rsidP="009D15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2B6918" w14:textId="2F4CF285" w:rsidR="009D1516" w:rsidRPr="009D1516" w:rsidRDefault="009D1516" w:rsidP="009D15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369D8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486D1F" w14:textId="77777777" w:rsidR="00C051F5" w:rsidRDefault="00C051F5" w:rsidP="00C051F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BEE60C" w14:textId="5A8F096A" w:rsidR="00C051F5" w:rsidRPr="00C051F5" w:rsidRDefault="00C051F5" w:rsidP="00C051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0AE4" w:rsidRPr="007454DE" w14:paraId="52995B67" w14:textId="198C3241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5BECB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продажи земельных участков и реализации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9237D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3A228F" w14:textId="0EF48D9B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1 674,4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33281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4C9880" w14:textId="49034462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42D38F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832417" w14:textId="01953C9C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1 737,7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7268B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0C6C09" w14:textId="7FBAF933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6A4ABE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5FA6B9" w14:textId="1E8E76A5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11 030,4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5309DF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09D90" w14:textId="3AC23AB5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20AE4" w:rsidRPr="007454DE" w14:paraId="294896D3" w14:textId="25596EC3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458DB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50395B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B547ED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53047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6A0430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2F6A9A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193C2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25BCCD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C8B806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2EA0E5" w14:textId="77777777" w:rsidR="009D1516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4D4CC0" w14:textId="752D554F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14DE1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FAF352" w14:textId="7C57944D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820AE4" w:rsidRPr="007454DE" w14:paraId="722805D0" w14:textId="205591BE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D9F1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D1C4D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E37FC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A9CBE9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008296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9E7F44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855E8C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88EAAB" w14:textId="77777777" w:rsidR="00820AE4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9F5260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5DF7F0" w14:textId="77777777" w:rsidR="00C051F5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2F4D68" w14:textId="4C757D8A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4F0BB" w14:textId="79FDA619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20AE4" w:rsidRPr="007454DE" w14:paraId="5C90CEFC" w14:textId="5753ED14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3EDB5" w14:textId="29234426" w:rsidR="00820AE4" w:rsidRPr="007454DE" w:rsidRDefault="009D1516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8269A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8DCDB2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18E0C8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43E8F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F19F44" w14:textId="70D3B01D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BB0C7B" w14:textId="070E360B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20AE4" w:rsidRPr="007454DE" w14:paraId="3653D129" w14:textId="27DA99F6" w:rsidTr="00C051F5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18DFC" w14:textId="77777777" w:rsidR="00820AE4" w:rsidRPr="007454DE" w:rsidRDefault="00820AE4" w:rsidP="00FD26A0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60C83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AFF85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94397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2F37E" w14:textId="77777777" w:rsidR="00820AE4" w:rsidRPr="007454DE" w:rsidRDefault="00820AE4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015719" w14:textId="079FCEED" w:rsidR="00820AE4" w:rsidRDefault="009D1516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512C97" w14:textId="4875496B" w:rsidR="00820AE4" w:rsidRDefault="00C051F5" w:rsidP="00FD26A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14:paraId="488BE810" w14:textId="709A8E5D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B92BD3" w14:textId="5DCA7D2A" w:rsidR="00C1141E" w:rsidRPr="00C1141E" w:rsidRDefault="00C1141E" w:rsidP="00C1141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объёме собственных доходов поступления налоговых доходов составил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179 444,0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собственных доходов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91,5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14:paraId="74548682" w14:textId="00FE66A9" w:rsidR="00C1141E" w:rsidRPr="007454DE" w:rsidRDefault="00C1141E" w:rsidP="00C114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неналоговых доходов составили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16 723,7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их доля в объёме собственных доходов составила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A52834E" w14:textId="156A51BA" w:rsidR="007454DE" w:rsidRPr="007454DE" w:rsidRDefault="007454DE" w:rsidP="00C028C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Структура 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районного бюджета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показывает, что наибольший удельный вес в ней занимает, как и в предшествующие годы, налог на доходы физических лиц – 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76,4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%, что на 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3,6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="00B04A97">
        <w:rPr>
          <w:rFonts w:ascii="Times New Roman" w:eastAsia="Times New Roman" w:hAnsi="Times New Roman" w:cs="Times New Roman"/>
          <w:sz w:val="28"/>
          <w:lang w:eastAsia="ru-RU"/>
        </w:rPr>
        <w:t xml:space="preserve">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Поступление налога на доходы физических лиц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сложилось на 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14 595,2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больше, чем в прошлом году. </w:t>
      </w:r>
    </w:p>
    <w:p w14:paraId="0A842AD8" w14:textId="7AC73D3E" w:rsidR="007454DE" w:rsidRPr="007454DE" w:rsidRDefault="007454DE" w:rsidP="007454DE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81528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 втором месте в структуре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бюджета занимают доходы от упл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>аты акцизного сбора на ГСМ – 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год поступило 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15 231,5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уточнённый план 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14 944,0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что составило </w:t>
      </w:r>
      <w:r w:rsidR="00C051F5">
        <w:rPr>
          <w:rFonts w:ascii="Times New Roman" w:eastAsia="Times New Roman" w:hAnsi="Times New Roman" w:cs="Times New Roman"/>
          <w:sz w:val="28"/>
          <w:lang w:eastAsia="ru-RU"/>
        </w:rPr>
        <w:t>101,9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выполнения плановых назначений.</w:t>
      </w:r>
    </w:p>
    <w:p w14:paraId="0B6C5C57" w14:textId="6978E205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15284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Третье место по удельному весу в структуре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собственных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доходов занимает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доходы от продажи земельных участков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5,6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% или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11 030,4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9 292,7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в 6 раз выше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, чем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14:paraId="571F2E1A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23873A2" w14:textId="465E6976" w:rsidR="007454DE" w:rsidRPr="007454DE" w:rsidRDefault="007454DE" w:rsidP="00E84FE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бюджет Погарского района п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оступило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196 167,7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обственных доходов, что на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4 985,3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2,6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выше пл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 и на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27 126,4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D27826">
        <w:rPr>
          <w:rFonts w:ascii="Times New Roman" w:eastAsia="Times New Roman" w:hAnsi="Times New Roman" w:cs="Times New Roman"/>
          <w:sz w:val="28"/>
          <w:lang w:eastAsia="ru-RU"/>
        </w:rPr>
        <w:t>16,1</w:t>
      </w:r>
      <w:r w:rsidR="00A44114">
        <w:rPr>
          <w:rFonts w:ascii="Times New Roman" w:eastAsia="Times New Roman" w:hAnsi="Times New Roman" w:cs="Times New Roman"/>
          <w:sz w:val="28"/>
          <w:lang w:eastAsia="ru-RU"/>
        </w:rPr>
        <w:t xml:space="preserve">% выше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2AB9060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Динамика поступлений в районный бюджет собственных доходов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1648"/>
        <w:gridCol w:w="2192"/>
        <w:gridCol w:w="2283"/>
        <w:gridCol w:w="1867"/>
      </w:tblGrid>
      <w:tr w:rsidR="007454DE" w:rsidRPr="007454DE" w14:paraId="4DDB5D82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96E9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Периоды</w:t>
            </w:r>
          </w:p>
          <w:p w14:paraId="2B84A991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 (годы)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9EC2E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Налоговые и неналоговые </w:t>
            </w:r>
          </w:p>
          <w:p w14:paraId="499665A5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доходы – всего</w:t>
            </w:r>
          </w:p>
          <w:p w14:paraId="29C648FA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(тыс. руб.)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7716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Темп роста  к  предыдущему периоду  (%)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75FC8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+ / - к  предыдущему</w:t>
            </w:r>
          </w:p>
          <w:p w14:paraId="56525EDC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периоду</w:t>
            </w:r>
          </w:p>
          <w:p w14:paraId="310E0AA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B24ED" w14:textId="77777777" w:rsidR="007454DE" w:rsidRPr="007454DE" w:rsidRDefault="007454DE" w:rsidP="00BA73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Удельный вес собственных</w:t>
            </w:r>
          </w:p>
          <w:p w14:paraId="6084486D" w14:textId="77777777" w:rsidR="007454DE" w:rsidRPr="007454DE" w:rsidRDefault="007454DE" w:rsidP="00BA73B7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доходов в районном бюджете %</w:t>
            </w:r>
          </w:p>
        </w:tc>
      </w:tr>
      <w:tr w:rsidR="007454DE" w:rsidRPr="007454DE" w14:paraId="5CD9AFED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2E72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2017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A99D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133 153,9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D6CE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7CDF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5 017,3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5FDE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25,9</w:t>
            </w:r>
          </w:p>
        </w:tc>
      </w:tr>
      <w:tr w:rsidR="007454DE" w:rsidRPr="007454DE" w14:paraId="6142AEAC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EF55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791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135 320,7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B50D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9EC4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2 166,8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9356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28,3</w:t>
            </w:r>
          </w:p>
        </w:tc>
      </w:tr>
      <w:tr w:rsidR="007454DE" w:rsidRPr="007454DE" w14:paraId="5156F3C2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3D8CC" w14:textId="66DCD4B9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BA73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0DB8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3C17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112,0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099E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16 208,6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D70A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29,5</w:t>
            </w:r>
          </w:p>
        </w:tc>
      </w:tr>
      <w:tr w:rsidR="00E84FEC" w:rsidRPr="007454DE" w14:paraId="6927C4B9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2B87" w14:textId="7BB19D69" w:rsidR="00E84FEC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BA73B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A4411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C898D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59FD9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1EF19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17 512,0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4C74" w14:textId="77777777" w:rsidR="00E84FEC" w:rsidRPr="007454DE" w:rsidRDefault="00A4411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31,8</w:t>
            </w:r>
          </w:p>
        </w:tc>
      </w:tr>
      <w:tr w:rsidR="00BA73B7" w:rsidRPr="007454DE" w14:paraId="59728D2F" w14:textId="77777777" w:rsidTr="007454DE"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59AD" w14:textId="0E8A6DF6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739A9" w14:textId="2D4A7AB3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196 167,7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BCCF5" w14:textId="1A497975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28E32" w14:textId="42FCCF7D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27 126,4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6010A" w14:textId="04A29F79" w:rsidR="00BA73B7" w:rsidRDefault="00BA73B7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31,5</w:t>
            </w:r>
          </w:p>
        </w:tc>
      </w:tr>
    </w:tbl>
    <w:p w14:paraId="35B2CB18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726220D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475AA47F" wp14:editId="7D6FA73E">
            <wp:extent cx="6071906" cy="1751177"/>
            <wp:effectExtent l="0" t="0" r="508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F50763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327D42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Доходы районного бюджета формируются за счет налоговых и неналоговых доходов. На протяжении ряда лет основными налоговыми доходами, формирующими районный бюджет, являлись:</w:t>
      </w:r>
    </w:p>
    <w:p w14:paraId="5F2969C8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Налог на доходы физических лиц;</w:t>
      </w:r>
    </w:p>
    <w:p w14:paraId="52CC1192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Доходы от уплаты акцизного сбора на ГСМ с 2015 года;</w:t>
      </w:r>
    </w:p>
    <w:p w14:paraId="79CAE7C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налог на вменённый доход для отдельных видов деятельности;</w:t>
      </w:r>
    </w:p>
    <w:p w14:paraId="782B948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Госпошлина;</w:t>
      </w:r>
    </w:p>
    <w:p w14:paraId="3AEE4FB8" w14:textId="0918642C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Единый сельскохозяйственный налог;</w:t>
      </w:r>
    </w:p>
    <w:p w14:paraId="07C7A8D4" w14:textId="4028ECE3" w:rsidR="00DF3B9F" w:rsidRPr="007454DE" w:rsidRDefault="00DF3B9F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-Налог, взимаемый в связи с применением патентной системы налогообложения;</w:t>
      </w:r>
    </w:p>
    <w:p w14:paraId="63751AB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14:paraId="1E8F96C9" w14:textId="77777777" w:rsidR="007454DE" w:rsidRPr="007454DE" w:rsidRDefault="007454DE" w:rsidP="00DF3B9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 неналоговым доходам, формирующим районный бюджет относятся следующие платежи и сборы:</w:t>
      </w:r>
    </w:p>
    <w:p w14:paraId="0598537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Доходы, получаемые в виде арендной платы за земельные участки;</w:t>
      </w:r>
    </w:p>
    <w:p w14:paraId="3FC7E4A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сдачи в аренду имущества;</w:t>
      </w:r>
    </w:p>
    <w:p w14:paraId="729B0F36" w14:textId="600BF3D6" w:rsid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F3B9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- Плата за негативное воздействие на окружающую среду;</w:t>
      </w:r>
    </w:p>
    <w:p w14:paraId="4596489C" w14:textId="1E880E57" w:rsidR="00DF3B9F" w:rsidRPr="00DF3B9F" w:rsidRDefault="00DF3B9F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- Доходы от оказания платных услуг и компенсации затрат государства;</w:t>
      </w:r>
    </w:p>
    <w:p w14:paraId="41A38E31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Штрафы, санкции, возмещение ущерба:</w:t>
      </w:r>
    </w:p>
    <w:p w14:paraId="3A92C62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- Доходы от продажи земельных участков;</w:t>
      </w:r>
    </w:p>
    <w:p w14:paraId="2BC832D7" w14:textId="17185FFC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-Прочие </w:t>
      </w:r>
      <w:r w:rsidR="00DF3B9F">
        <w:rPr>
          <w:rFonts w:ascii="Times New Roman" w:eastAsia="Times New Roman" w:hAnsi="Times New Roman" w:cs="Times New Roman"/>
          <w:sz w:val="28"/>
          <w:lang w:eastAsia="ru-RU"/>
        </w:rPr>
        <w:t>неналоговые платежи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A531AD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Поступление налоговых и неналоговых доходов в абсолютных величинах и их удельный вес в общем поступлении собственных налоговых и неналоговых доходов представлено в следующей таблице:      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14:paraId="2138FDC0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lastRenderedPageBreak/>
        <w:t>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0"/>
        <w:gridCol w:w="1627"/>
        <w:gridCol w:w="1581"/>
        <w:gridCol w:w="1583"/>
        <w:gridCol w:w="1574"/>
        <w:gridCol w:w="1584"/>
      </w:tblGrid>
      <w:tr w:rsidR="007454DE" w:rsidRPr="007454DE" w14:paraId="6BB4E520" w14:textId="77777777" w:rsidTr="007454DE"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743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</w:t>
            </w:r>
          </w:p>
          <w:p w14:paraId="0F55FDB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(годы)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2C42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и неналоговые</w:t>
            </w:r>
          </w:p>
          <w:p w14:paraId="2C5CA76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 (всего)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EBE9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Налоговые доходы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363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Неналоговые доходы</w:t>
            </w:r>
          </w:p>
        </w:tc>
      </w:tr>
      <w:tr w:rsidR="007454DE" w:rsidRPr="007454DE" w14:paraId="5B23416A" w14:textId="77777777" w:rsidTr="007454DE"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6FF87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59E1C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F5744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тыс. руб.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37CE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C9D4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тыс.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9F54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%</w:t>
            </w:r>
          </w:p>
        </w:tc>
      </w:tr>
      <w:tr w:rsidR="007454DE" w:rsidRPr="007454DE" w14:paraId="28D8589F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8015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7636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116 554,4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D649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110 410,5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916E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157A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6 143,9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FF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5,3</w:t>
            </w:r>
          </w:p>
        </w:tc>
      </w:tr>
      <w:tr w:rsidR="007454DE" w:rsidRPr="007454DE" w14:paraId="4B529ED8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C8BA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7435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128 136,6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0269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122 107,1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6617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561C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6 029,5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3EEF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4,7</w:t>
            </w:r>
          </w:p>
        </w:tc>
      </w:tr>
      <w:tr w:rsidR="007454DE" w:rsidRPr="007454DE" w14:paraId="31DED3DC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491A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444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133 153,9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A446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128 365,0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E18E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D28D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4 788,9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45CF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3,6</w:t>
            </w:r>
          </w:p>
        </w:tc>
      </w:tr>
      <w:tr w:rsidR="007454DE" w:rsidRPr="007454DE" w14:paraId="62C3162F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262E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8484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135 320,7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8CE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128 050,1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F743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9B32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7 270,6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A4D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5,4</w:t>
            </w:r>
          </w:p>
        </w:tc>
      </w:tr>
      <w:tr w:rsidR="007454DE" w:rsidRPr="007454DE" w14:paraId="00782E70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704DA" w14:textId="7D36FDC3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D777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2221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151 529,3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2D92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144 498,4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145E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339C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7 030,9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C947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4,6</w:t>
            </w:r>
          </w:p>
        </w:tc>
      </w:tr>
      <w:tr w:rsidR="00327D42" w:rsidRPr="007454DE" w14:paraId="1E08695D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41AD" w14:textId="6A522BD9" w:rsidR="00327D42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D777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327D4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64C29" w14:textId="77777777" w:rsidR="00327D42" w:rsidRPr="007454DE" w:rsidRDefault="00327D4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169 041,3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49CB8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160 830,5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D1C81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B5CA7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8 210,8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E39B3" w14:textId="77777777" w:rsidR="00327D42" w:rsidRPr="007454DE" w:rsidRDefault="00A8582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4,9</w:t>
            </w:r>
          </w:p>
        </w:tc>
      </w:tr>
      <w:tr w:rsidR="00D77744" w:rsidRPr="007454DE" w14:paraId="66B4D9D7" w14:textId="77777777" w:rsidTr="007454DE">
        <w:trPr>
          <w:trHeight w:val="1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001D2" w14:textId="2C5F8B6C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287B8" w14:textId="7DA5895E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196 167,7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D5AB0" w14:textId="6BB15D3C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179 444,0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CD84C" w14:textId="0523D41F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91,5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2A496" w14:textId="206103B5" w:rsidR="00D77744" w:rsidRDefault="00D777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16 723,7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0B8C" w14:textId="04DD310C" w:rsidR="00D77744" w:rsidRDefault="006827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8,5</w:t>
            </w:r>
          </w:p>
        </w:tc>
      </w:tr>
    </w:tbl>
    <w:p w14:paraId="43BEC663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7E9F8729" wp14:editId="269BD78B">
            <wp:extent cx="6085205" cy="1962785"/>
            <wp:effectExtent l="0" t="0" r="0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CDA740" w14:textId="264E1FD4" w:rsidR="007454DE" w:rsidRPr="007454DE" w:rsidRDefault="00C12E2F" w:rsidP="00C12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оступления налоговых доходов составил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179 444,0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объёме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поступивших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28,8</w:t>
      </w:r>
      <w:r w:rsidRPr="00C114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14:paraId="5495E936" w14:textId="53354733" w:rsidR="007454DE" w:rsidRPr="00C12E2F" w:rsidRDefault="007454DE" w:rsidP="00E42C0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На протяжении ряда лет в структуре собственных доходов районного бюджета наибольший удельный вес занимает налог на доходы физических </w:t>
      </w:r>
      <w:r w:rsidR="00F6605F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лиц от </w:t>
      </w:r>
      <w:r w:rsidR="006827AE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76,7</w:t>
      </w:r>
      <w:r w:rsidR="00F6605F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 в 20</w:t>
      </w:r>
      <w:r w:rsidR="006827AE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15</w:t>
      </w:r>
      <w:r w:rsidR="00F6605F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до </w:t>
      </w:r>
      <w:r w:rsidR="006827AE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76,4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в </w:t>
      </w:r>
      <w:r w:rsidR="00B0740D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2021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году. </w:t>
      </w:r>
    </w:p>
    <w:p w14:paraId="1620A7D8" w14:textId="2399BC41" w:rsidR="007454DE" w:rsidRPr="007454DE" w:rsidRDefault="007454DE" w:rsidP="00DD386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Hlk100313074"/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Налог на доходы физических лиц в </w:t>
      </w:r>
      <w:r w:rsidR="00B0740D"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2021</w:t>
      </w:r>
      <w:r w:rsidRPr="00C12E2F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 xml:space="preserve"> году 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исполнен в объёме </w:t>
      </w:r>
      <w:r w:rsidR="004B0A21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149 840,7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или </w:t>
      </w:r>
      <w:r w:rsidR="004B0A21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102,1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показателя уточнённого плана по доходам, установленного на </w:t>
      </w:r>
      <w:r w:rsidR="00B0740D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2021</w:t>
      </w:r>
      <w:r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год. Поступление налога на доходы физических лиц в </w:t>
      </w:r>
      <w:r w:rsidR="00B0740D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2021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по сравнению с </w:t>
      </w:r>
      <w:r w:rsidR="00B0740D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2020</w:t>
      </w:r>
      <w:r w:rsidR="00FA1555" w:rsidRPr="00C12E2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годом увеличилось 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B0A21">
        <w:rPr>
          <w:rFonts w:ascii="Times New Roman" w:eastAsia="Times New Roman" w:hAnsi="Times New Roman" w:cs="Times New Roman"/>
          <w:sz w:val="28"/>
          <w:lang w:eastAsia="ru-RU"/>
        </w:rPr>
        <w:t>14 595,2</w:t>
      </w:r>
      <w:r w:rsidR="00FA1555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4B0A21">
        <w:rPr>
          <w:rFonts w:ascii="Times New Roman" w:eastAsia="Times New Roman" w:hAnsi="Times New Roman" w:cs="Times New Roman"/>
          <w:sz w:val="28"/>
          <w:lang w:eastAsia="ru-RU"/>
        </w:rPr>
        <w:t>10,8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В структуре налого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 xml:space="preserve">вых доходов НДФЛ составляет </w:t>
      </w:r>
      <w:r w:rsidR="004B0A21">
        <w:rPr>
          <w:rFonts w:ascii="Times New Roman" w:eastAsia="Times New Roman" w:hAnsi="Times New Roman" w:cs="Times New Roman"/>
          <w:sz w:val="28"/>
          <w:lang w:eastAsia="ru-RU"/>
        </w:rPr>
        <w:t>83,5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</w:t>
      </w:r>
      <w:r w:rsidR="007C578D">
        <w:rPr>
          <w:rFonts w:ascii="Times New Roman" w:eastAsia="Times New Roman" w:hAnsi="Times New Roman" w:cs="Times New Roman"/>
          <w:sz w:val="28"/>
          <w:lang w:eastAsia="ru-RU"/>
        </w:rPr>
        <w:t xml:space="preserve">ных доходов НДФЛ составляет </w:t>
      </w:r>
      <w:r w:rsidR="004B0A21">
        <w:rPr>
          <w:rFonts w:ascii="Times New Roman" w:eastAsia="Times New Roman" w:hAnsi="Times New Roman" w:cs="Times New Roman"/>
          <w:sz w:val="28"/>
          <w:lang w:eastAsia="ru-RU"/>
        </w:rPr>
        <w:t>76,4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bookmarkEnd w:id="0"/>
    <w:p w14:paraId="7DD3BA2B" w14:textId="6E04C74B" w:rsidR="007454DE" w:rsidRPr="007454DE" w:rsidRDefault="007454DE" w:rsidP="00DD386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НДФЛ за ряд лет в районный бюджет представлена в следующей таблице: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</w:t>
      </w:r>
    </w:p>
    <w:p w14:paraId="3E9A065F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5F34301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084"/>
        <w:gridCol w:w="2105"/>
        <w:gridCol w:w="2105"/>
        <w:gridCol w:w="1558"/>
      </w:tblGrid>
      <w:tr w:rsidR="007454DE" w:rsidRPr="007454DE" w14:paraId="2B6A5242" w14:textId="77777777" w:rsidTr="0018630B">
        <w:trPr>
          <w:trHeight w:val="1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E44B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37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НДФЛ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43DB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02D8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FA00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6493E721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C164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0919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89 425,1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F27C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6AF4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6 854,1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FEFE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76,7</w:t>
            </w:r>
          </w:p>
        </w:tc>
      </w:tr>
      <w:tr w:rsidR="007454DE" w:rsidRPr="007454DE" w14:paraId="7FED375B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D83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2016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2BB0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94 703,5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D188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4282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5 278,4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26147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73,9</w:t>
            </w:r>
          </w:p>
        </w:tc>
      </w:tr>
      <w:tr w:rsidR="007454DE" w:rsidRPr="007454DE" w14:paraId="258E1BC5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19B9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9C6B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103 185,3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A424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DCD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8 481,8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17F5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77,5</w:t>
            </w:r>
          </w:p>
        </w:tc>
      </w:tr>
      <w:tr w:rsidR="007454DE" w:rsidRPr="007454DE" w14:paraId="6B6265C4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C2A2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944D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102 578,5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230C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881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- 606,8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21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75,8</w:t>
            </w:r>
          </w:p>
        </w:tc>
      </w:tr>
      <w:tr w:rsidR="007454DE" w:rsidRPr="007454DE" w14:paraId="1EEE9459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0757" w14:textId="74B114A6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1863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1674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117 063,6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2E98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4B8E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14 485,1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5605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77,3</w:t>
            </w:r>
          </w:p>
        </w:tc>
      </w:tr>
      <w:tr w:rsidR="007C578D" w:rsidRPr="007454DE" w14:paraId="7874AFE8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D59A" w14:textId="5E3A1D9C" w:rsidR="007C578D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1863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C578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8426C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135 245,5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8FC07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115,5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98DBC" w14:textId="77777777" w:rsidR="007C578D" w:rsidRPr="007454DE" w:rsidRDefault="007C578D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18 181,9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F1C11" w14:textId="77777777" w:rsidR="007C578D" w:rsidRPr="007454DE" w:rsidRDefault="007C578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80,0</w:t>
            </w:r>
          </w:p>
        </w:tc>
      </w:tr>
      <w:tr w:rsidR="0018630B" w:rsidRPr="007454DE" w14:paraId="2A081775" w14:textId="77777777" w:rsidTr="0018630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EA81" w14:textId="114A823B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62518" w14:textId="5B69E677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149 840,7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9AF1C" w14:textId="6D729503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110,8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F9127" w14:textId="6898DE2F" w:rsidR="0018630B" w:rsidRDefault="0018630B" w:rsidP="007C578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14 595,2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03FAF" w14:textId="6325C32B" w:rsidR="0018630B" w:rsidRDefault="0018630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76,4</w:t>
            </w:r>
          </w:p>
        </w:tc>
      </w:tr>
    </w:tbl>
    <w:p w14:paraId="2F8D6186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E33076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33BF7D35" wp14:editId="21FE548B">
            <wp:extent cx="6048375" cy="1836420"/>
            <wp:effectExtent l="0" t="0" r="9525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C7167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9E8AAA8" w14:textId="7472B420" w:rsidR="007454DE" w:rsidRPr="007454DE" w:rsidRDefault="007454DE" w:rsidP="00683A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 втором месте в структуре доходов бюджета занимают доходы от уплаты акцизов на дизельное топливо, на моторные масла для дизельных и карбюраторных (инжекторных) двигателей, на автомобильный бензин, на прямогонный бензин по установленным дифференцированным нормативам отчислений в местные бюджеты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 от уплаты акцизного сбора на ГСМ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района поступило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15 231,5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101,9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2 128,0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16,2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данный вид налога занимает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</w:t>
      </w:r>
      <w:r w:rsidR="00EE2BF4">
        <w:rPr>
          <w:rFonts w:ascii="Times New Roman" w:eastAsia="Times New Roman" w:hAnsi="Times New Roman" w:cs="Times New Roman"/>
          <w:sz w:val="28"/>
          <w:lang w:eastAsia="ru-RU"/>
        </w:rPr>
        <w:t xml:space="preserve">оходов удельный вес составил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7,8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DE7BF82" w14:textId="7862E3C7" w:rsidR="007454DE" w:rsidRPr="007454DE" w:rsidRDefault="007454DE" w:rsidP="00DD386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Поступление доходов от уплаты ГСМ за 201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представлена в следующей таблице:</w:t>
      </w:r>
    </w:p>
    <w:p w14:paraId="0EAA94DA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407"/>
        <w:gridCol w:w="1984"/>
        <w:gridCol w:w="1841"/>
        <w:gridCol w:w="1701"/>
      </w:tblGrid>
      <w:tr w:rsidR="007454DE" w:rsidRPr="007454DE" w14:paraId="04CBE92F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D32A2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(годы)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C369D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Доходы от уплаты акцизов на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ГСМ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7DCA1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0426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+ , - к предыдущему периоду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402CA" w14:textId="77777777" w:rsidR="007454DE" w:rsidRPr="007454DE" w:rsidRDefault="007454DE" w:rsidP="007454DE">
            <w:pPr>
              <w:spacing w:after="20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3DE3682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C76B4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2AC49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13 752,5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83EA4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154,9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7F66B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4 874,9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51C5F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10,7</w:t>
            </w:r>
          </w:p>
        </w:tc>
      </w:tr>
      <w:tr w:rsidR="007454DE" w:rsidRPr="007454DE" w14:paraId="4C640AA1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E1CCD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2017 год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3BCD1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11 446,0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F5753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C3DF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- 2 306,5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82F1C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8,6</w:t>
            </w:r>
          </w:p>
        </w:tc>
      </w:tr>
      <w:tr w:rsidR="007454DE" w:rsidRPr="007454DE" w14:paraId="354F5587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8AAF0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29AF8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13 015,7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FF782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8700C7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1 569,7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5C83C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9,6</w:t>
            </w:r>
          </w:p>
        </w:tc>
      </w:tr>
      <w:tr w:rsidR="007454DE" w:rsidRPr="007454DE" w14:paraId="786C185B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0EA91" w14:textId="2575E241" w:rsidR="007454DE" w:rsidRPr="007454DE" w:rsidRDefault="00B0740D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83AD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A44D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13 989,2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FFD5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107,5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4A66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BF17D" w14:textId="77777777" w:rsidR="007454DE" w:rsidRPr="007454DE" w:rsidRDefault="007454DE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9,2</w:t>
            </w:r>
          </w:p>
        </w:tc>
      </w:tr>
      <w:tr w:rsidR="00EE2BF4" w:rsidRPr="007454DE" w14:paraId="2C04FAD9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F53FE" w14:textId="57D89258" w:rsidR="00EE2BF4" w:rsidRDefault="00B0740D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202</w:t>
            </w:r>
            <w:r w:rsidR="00683AD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EE2B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617B5" w14:textId="77777777" w:rsidR="00EE2BF4" w:rsidRPr="007454DE" w:rsidRDefault="00EE2BF4" w:rsidP="00EE2B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13 103,5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84BD4" w14:textId="77777777"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93,7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01CC05" w14:textId="77777777"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-885,7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CCB02" w14:textId="77777777" w:rsidR="00EE2BF4" w:rsidRPr="007454DE" w:rsidRDefault="00EE2BF4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7,8</w:t>
            </w:r>
          </w:p>
        </w:tc>
      </w:tr>
      <w:tr w:rsidR="00683AD6" w:rsidRPr="007454DE" w14:paraId="10C8B8F7" w14:textId="77777777" w:rsidTr="00683AD6">
        <w:trPr>
          <w:trHeight w:val="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6D286" w14:textId="18F32631" w:rsidR="00683AD6" w:rsidRDefault="00683AD6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318D" w14:textId="6B307162" w:rsidR="00683AD6" w:rsidRDefault="00683AD6" w:rsidP="00EE2B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15 231,5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C403" w14:textId="2C179C1E" w:rsidR="00683AD6" w:rsidRDefault="00683AD6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0A679" w14:textId="6D024B29" w:rsidR="00683AD6" w:rsidRDefault="00683AD6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2 128,0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F1B56" w14:textId="4B31C636" w:rsidR="00683AD6" w:rsidRDefault="00683AD6" w:rsidP="007454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7,8</w:t>
            </w:r>
          </w:p>
        </w:tc>
      </w:tr>
    </w:tbl>
    <w:p w14:paraId="561818B1" w14:textId="77777777" w:rsidR="00E1087F" w:rsidRDefault="00E1087F" w:rsidP="00687A03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42EFD36" w14:textId="79271D76" w:rsidR="008056E9" w:rsidRPr="007454DE" w:rsidRDefault="007454DE" w:rsidP="005D2849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налога на вменённый доход для отдельных видов деятельности 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 бюдже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т района поступило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1 630,5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683AD6">
        <w:rPr>
          <w:rFonts w:ascii="Times New Roman" w:eastAsia="Times New Roman" w:hAnsi="Times New Roman" w:cs="Times New Roman"/>
          <w:sz w:val="28"/>
          <w:lang w:eastAsia="ru-RU"/>
        </w:rPr>
        <w:t>93,2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 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</w:t>
      </w:r>
      <w:r w:rsidR="008056E9">
        <w:rPr>
          <w:rFonts w:ascii="Times New Roman" w:eastAsia="Times New Roman" w:hAnsi="Times New Roman" w:cs="Times New Roman"/>
          <w:sz w:val="28"/>
          <w:lang w:eastAsia="ru-RU"/>
        </w:rPr>
        <w:t>5 505,0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056E9">
        <w:rPr>
          <w:rFonts w:ascii="Times New Roman" w:eastAsia="Times New Roman" w:hAnsi="Times New Roman" w:cs="Times New Roman"/>
          <w:sz w:val="28"/>
          <w:lang w:eastAsia="ru-RU"/>
        </w:rPr>
        <w:t>77,1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% ниже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структур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е налоговых доходов составил </w:t>
      </w:r>
      <w:r w:rsidR="008056E9">
        <w:rPr>
          <w:rFonts w:ascii="Times New Roman" w:eastAsia="Times New Roman" w:hAnsi="Times New Roman" w:cs="Times New Roman"/>
          <w:sz w:val="28"/>
          <w:lang w:eastAsia="ru-RU"/>
        </w:rPr>
        <w:t>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объёме собственных доходов удельный вес с</w:t>
      </w:r>
      <w:r w:rsidR="00687A03">
        <w:rPr>
          <w:rFonts w:ascii="Times New Roman" w:eastAsia="Times New Roman" w:hAnsi="Times New Roman" w:cs="Times New Roman"/>
          <w:sz w:val="28"/>
          <w:lang w:eastAsia="ru-RU"/>
        </w:rPr>
        <w:t xml:space="preserve">оставил </w:t>
      </w:r>
      <w:r w:rsidR="008056E9">
        <w:rPr>
          <w:rFonts w:ascii="Times New Roman" w:eastAsia="Times New Roman" w:hAnsi="Times New Roman" w:cs="Times New Roman"/>
          <w:sz w:val="28"/>
          <w:lang w:eastAsia="ru-RU"/>
        </w:rPr>
        <w:t>0,8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Снижение </w:t>
      </w:r>
      <w:r w:rsidR="008056E9"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поступления произошло в связи с отменой вышеуказанного налога с 1 января 2021 года, в бюджет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муниципального района производилось погашение задолженности за предыдущие годы.</w:t>
      </w:r>
    </w:p>
    <w:p w14:paraId="1F1162E9" w14:textId="09B4C136" w:rsidR="007454DE" w:rsidRPr="007454DE" w:rsidRDefault="008056E9" w:rsidP="008056E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единого налога на вменный доход представлена в следующей таблице:</w:t>
      </w:r>
    </w:p>
    <w:p w14:paraId="790C4E25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8"/>
        <w:gridCol w:w="1754"/>
        <w:gridCol w:w="1815"/>
        <w:gridCol w:w="1824"/>
        <w:gridCol w:w="1668"/>
      </w:tblGrid>
      <w:tr w:rsidR="007454DE" w:rsidRPr="007454DE" w14:paraId="218D60AF" w14:textId="77777777" w:rsidTr="008056E9">
        <w:trPr>
          <w:trHeight w:val="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EE8E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  (год)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A1C1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Единый налог на вмененный доход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3A7D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9EF7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843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43B9F9AA" w14:textId="77777777" w:rsidTr="008056E9">
        <w:trPr>
          <w:trHeight w:val="1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2274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9294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10 947,1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07C6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102,3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05FF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249,3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D7E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9,4</w:t>
            </w:r>
          </w:p>
        </w:tc>
      </w:tr>
      <w:tr w:rsidR="007454DE" w:rsidRPr="007454DE" w14:paraId="04602CD8" w14:textId="77777777" w:rsidTr="008056E9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BBE0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6197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11 441,5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CAF6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104,5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281F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494,4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039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8,9</w:t>
            </w:r>
          </w:p>
        </w:tc>
      </w:tr>
      <w:tr w:rsidR="007454DE" w:rsidRPr="007454DE" w14:paraId="67972CC4" w14:textId="77777777" w:rsidTr="008056E9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5196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C9AC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11 179,4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B73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97,7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0604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- 262,1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B108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8,4</w:t>
            </w:r>
          </w:p>
        </w:tc>
      </w:tr>
      <w:tr w:rsidR="007454DE" w:rsidRPr="007454DE" w14:paraId="7F8CA637" w14:textId="77777777" w:rsidTr="008056E9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4DD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02DD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9 949,8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C3B5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C8FE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- 1 229,6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A80D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7,4</w:t>
            </w:r>
          </w:p>
        </w:tc>
      </w:tr>
      <w:tr w:rsidR="007454DE" w:rsidRPr="007454DE" w14:paraId="218056BD" w14:textId="77777777" w:rsidTr="008056E9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19972" w14:textId="184437DE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805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881D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9 300,3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A876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A248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649,5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521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6,1</w:t>
            </w:r>
          </w:p>
        </w:tc>
      </w:tr>
      <w:tr w:rsidR="00687A03" w:rsidRPr="007454DE" w14:paraId="6001E7E5" w14:textId="77777777" w:rsidTr="008056E9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C6494" w14:textId="4473799F" w:rsidR="00687A03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056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687A0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B6C63" w14:textId="77777777" w:rsidR="00687A03" w:rsidRPr="007454DE" w:rsidRDefault="006F1AC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7 135,5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9FE04" w14:textId="77777777" w:rsidR="00687A03" w:rsidRPr="007454DE" w:rsidRDefault="006F1AC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29014" w14:textId="77777777" w:rsidR="00687A03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6F1AC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2 164,8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E4B0C" w14:textId="77777777" w:rsidR="00687A03" w:rsidRPr="007454DE" w:rsidRDefault="006F1AC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</w:t>
            </w:r>
          </w:p>
        </w:tc>
      </w:tr>
      <w:tr w:rsidR="008056E9" w:rsidRPr="007454DE" w14:paraId="36AD1CB4" w14:textId="77777777" w:rsidTr="008056E9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AE7A8" w14:textId="656F166A" w:rsidR="008056E9" w:rsidRDefault="008056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5E4D5" w14:textId="7FF490C6" w:rsidR="008056E9" w:rsidRDefault="008056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1 630,5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8A030" w14:textId="74876679" w:rsidR="008056E9" w:rsidRDefault="008056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22,9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61EFC" w14:textId="48B8D1C3" w:rsidR="008056E9" w:rsidRDefault="008056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-5 505,0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FA9AD" w14:textId="2D62AC7C" w:rsidR="008056E9" w:rsidRDefault="008056E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</w:tbl>
    <w:p w14:paraId="442A228B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7C0CFC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4C50E3A8" wp14:editId="6D7A3AB5">
            <wp:extent cx="6062345" cy="1398270"/>
            <wp:effectExtent l="0" t="0" r="1460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0AD4E5" w14:textId="449335EF" w:rsidR="007454DE" w:rsidRPr="007454DE" w:rsidRDefault="007454DE" w:rsidP="006F1AC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Единого сельскохозяйственного налога 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бюджет района поступило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4 316,4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101,0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уточнённого планового показателя, что на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1 039,8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31,7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 выше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В структуре налоговых доходов удельный вес ед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иного сельхозналога составил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2,4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удельный вес в объёме </w:t>
      </w:r>
      <w:r w:rsidR="00925CCD"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собственных доходов составил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2,2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3B963B9E" w14:textId="77777777" w:rsidR="007454DE" w:rsidRPr="007454DE" w:rsidRDefault="007454DE" w:rsidP="007454D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9"/>
        <w:gridCol w:w="2723"/>
        <w:gridCol w:w="1844"/>
        <w:gridCol w:w="1844"/>
        <w:gridCol w:w="1549"/>
      </w:tblGrid>
      <w:tr w:rsidR="007454DE" w:rsidRPr="007454DE" w14:paraId="60E07CE1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01EE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 Период (год)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8BFA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D72B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6926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+, - к предыдущему периоду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C1F1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34DCE931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56B0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7B91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207,3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4A77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299,6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A0AC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138,1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B454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7454DE" w:rsidRPr="007454DE" w14:paraId="788A4106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ACC1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3D57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707,3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1D5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3,4 раза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7603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500,0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2E79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7454DE" w:rsidRPr="007454DE" w14:paraId="7240CB43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D687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E26B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955,5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F902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135,1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9C39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248,2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1644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0,7</w:t>
            </w:r>
          </w:p>
        </w:tc>
      </w:tr>
      <w:tr w:rsidR="007454DE" w:rsidRPr="007454DE" w14:paraId="392EB11F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2B0A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0562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781,1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6F62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F29E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-174,4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6C7D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14:paraId="027F791E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DB672" w14:textId="5023D4ED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4276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187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2 027,9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174E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2,6 раза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DFD8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1 246,8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44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925CCD" w:rsidRPr="007454DE" w14:paraId="4394C2AB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2A25" w14:textId="344A5077" w:rsidR="00925CCD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42764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925CC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BBAC3" w14:textId="77777777"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3 276,6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8BC36" w14:textId="458F01B4" w:rsidR="00925CCD" w:rsidRPr="007454DE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9209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61,6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91046" w14:textId="77777777"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1 248,7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3128" w14:textId="77777777" w:rsidR="00925CCD" w:rsidRPr="007454DE" w:rsidRDefault="00A920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1,9</w:t>
            </w:r>
          </w:p>
        </w:tc>
      </w:tr>
      <w:tr w:rsidR="00427644" w:rsidRPr="007454DE" w14:paraId="0DE89696" w14:textId="77777777" w:rsidTr="00427644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7E266" w14:textId="72658020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540F1" w14:textId="52D3ECC8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4 316,4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927E1" w14:textId="6852A4F4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BC3C6" w14:textId="50034E3F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1 039,8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23F05" w14:textId="5F9E6710" w:rsidR="00427644" w:rsidRDefault="00427644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</w:tbl>
    <w:p w14:paraId="3CFCECC4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4E140274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1D6600E7" wp14:editId="37FC42B1">
            <wp:extent cx="6115050" cy="1635125"/>
            <wp:effectExtent l="0" t="0" r="0" b="31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0AF018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</w:p>
    <w:p w14:paraId="04DA1BF1" w14:textId="250820C3" w:rsidR="007454DE" w:rsidRPr="007454DE" w:rsidRDefault="007454DE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Государственная пошлина за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района поступила в сумме </w:t>
      </w:r>
      <w:r w:rsidR="00427644">
        <w:rPr>
          <w:rFonts w:ascii="Times New Roman" w:eastAsia="Times New Roman" w:hAnsi="Times New Roman" w:cs="Times New Roman"/>
          <w:sz w:val="28"/>
          <w:lang w:eastAsia="ru-RU"/>
        </w:rPr>
        <w:t>1 642,0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104,1</w:t>
      </w:r>
      <w:r w:rsidR="00C1141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C1141E">
        <w:rPr>
          <w:rFonts w:ascii="Times New Roman" w:eastAsia="Times New Roman" w:hAnsi="Times New Roman" w:cs="Times New Roman"/>
          <w:sz w:val="28"/>
          <w:lang w:eastAsia="ru-RU"/>
        </w:rPr>
        <w:t>уточнённого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планового показателя 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311,0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15,9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% ниже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уровня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е налоговых доходов составил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0,9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A80732">
        <w:rPr>
          <w:rFonts w:ascii="Times New Roman" w:eastAsia="Times New Roman" w:hAnsi="Times New Roman" w:cs="Times New Roman"/>
          <w:sz w:val="28"/>
          <w:lang w:eastAsia="ru-RU"/>
        </w:rPr>
        <w:t xml:space="preserve">ьный вес госпошлины составил </w:t>
      </w:r>
      <w:r w:rsidR="00AC0C5F">
        <w:rPr>
          <w:rFonts w:ascii="Times New Roman" w:eastAsia="Times New Roman" w:hAnsi="Times New Roman" w:cs="Times New Roman"/>
          <w:sz w:val="28"/>
          <w:lang w:eastAsia="ru-RU"/>
        </w:rPr>
        <w:t>0,8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3E6EB11C" w14:textId="77777777" w:rsidR="007454DE" w:rsidRPr="007454DE" w:rsidRDefault="007454DE" w:rsidP="00A8073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поступления госпошлины в районный бюджет за ряд лет представлена в следующей таблице:    </w:t>
      </w:r>
    </w:p>
    <w:p w14:paraId="378D60BB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1898"/>
        <w:gridCol w:w="2105"/>
        <w:gridCol w:w="2104"/>
        <w:gridCol w:w="1947"/>
      </w:tblGrid>
      <w:tr w:rsidR="007454DE" w:rsidRPr="007454DE" w14:paraId="18DB7986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4AC71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(годы)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841F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Госпошлина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7958C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0D62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7C24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43D44923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6BE0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42D6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852,4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E26E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104,6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8248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37,1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DD4A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7454DE" w:rsidRPr="007454DE" w14:paraId="7699C81D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6933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A741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1 411,1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5027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165,5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C036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558,7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AF8D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14:paraId="4C56FE2D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F099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F552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1 507,6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2593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6491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F89D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14:paraId="1946271D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1E9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0553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1 675,9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123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111,2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451C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168,3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192B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1,2</w:t>
            </w:r>
          </w:p>
        </w:tc>
      </w:tr>
      <w:tr w:rsidR="007454DE" w:rsidRPr="007454DE" w14:paraId="315EEE36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732AB" w14:textId="3D5F36D3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AC0C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F874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1 956,7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4F79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A7AE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280,8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A1B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A80732" w:rsidRPr="007454DE" w14:paraId="46E44D46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54E95" w14:textId="56160FB5" w:rsidR="00A80732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AC0C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A8073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701C" w14:textId="64BA4F8D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AC0C5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953,0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DD509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99,8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2A5A5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-3,7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96995" w14:textId="77777777" w:rsidR="00A80732" w:rsidRPr="007454DE" w:rsidRDefault="00A8073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1,2</w:t>
            </w:r>
          </w:p>
        </w:tc>
      </w:tr>
      <w:tr w:rsidR="00AC0C5F" w:rsidRPr="007454DE" w14:paraId="05770A80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41A0" w14:textId="36AEA345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A7D2D" w14:textId="11C23A9A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1 642,0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11052" w14:textId="12AEA138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84,1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C05FC" w14:textId="7DA8472D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-311,0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E797B" w14:textId="0CA6509B" w:rsidR="00AC0C5F" w:rsidRDefault="00AC0C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7454DE" w:rsidRPr="007454DE" w14:paraId="500135DE" w14:textId="77777777" w:rsidTr="00AC0C5F">
        <w:trPr>
          <w:trHeight w:val="1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54F98" w14:textId="77777777" w:rsidR="007454DE" w:rsidRPr="007454DE" w:rsidRDefault="007454D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16B2A76" w14:textId="77777777" w:rsidR="00C1141E" w:rsidRDefault="007454D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7454DE">
              <w:rPr>
                <w:rFonts w:eastAsiaTheme="minorEastAsia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47C8075" wp14:editId="5466F2DE">
                  <wp:extent cx="6001555" cy="1751527"/>
                  <wp:effectExtent l="0" t="0" r="18415" b="127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254DCC54" w14:textId="3333C381" w:rsidR="002E3898" w:rsidRDefault="00C1141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 Налог, взимаемый в связи с применением патентной 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системы налогообложения 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 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в бюджет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района поступила в сумме 6 782,9 тыс. рублей или 91,5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уточнённого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планового показателя на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2021 год, что на 6 666,50 тыс. рублей выше уровня 2020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года. Удельный вес в объём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 налоговых доходов составил 3,8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ьный вес составил 3,5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%. </w:t>
            </w:r>
            <w:r w:rsidR="00A30D0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Увеличение поступления налога сложилось в связи с переходом с 1 января 2021 года индивидуальных предпринимателей на платную систему налогообложения.</w:t>
            </w:r>
            <w:r w:rsidR="007454DE" w:rsidRPr="007454D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14:paraId="63DFF6F1" w14:textId="6C4FE782" w:rsidR="00616D6A" w:rsidRDefault="00616D6A" w:rsidP="00C12E2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 неналоговых доходов составил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сумме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16 723,7</w:t>
            </w:r>
            <w:r w:rsidRPr="00C11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в</w:t>
            </w:r>
            <w:r w:rsidR="00C12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объёме поступивших доходов составляет 2,7%.</w:t>
            </w:r>
          </w:p>
          <w:p w14:paraId="5071459C" w14:textId="4DE3B414" w:rsidR="00C12E2F" w:rsidRPr="007454DE" w:rsidRDefault="00C12E2F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Доходов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, от продажи земельных участков за 2021</w:t>
            </w:r>
            <w:r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поступило 11 030,4 тыс. рублей или 121,0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 от уточнённого пл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анового показателя, что на 9 292,7 тыс. рублей выше факта 2020 года или в 6 раз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Удельный вес в объём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 неналоговых доходов составляет 66,0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ьный вес составил 5,6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</w:t>
            </w:r>
          </w:p>
          <w:p w14:paraId="5D9100FC" w14:textId="3380504A" w:rsidR="00C70D92" w:rsidRPr="007454DE" w:rsidRDefault="00A30D07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Доходов, получаемых в виде арендно</w:t>
            </w:r>
            <w:r w:rsidR="00573B8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й платы за земельные участки за </w:t>
            </w:r>
            <w:r w:rsidR="00B0740D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2021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год </w:t>
            </w:r>
            <w:r w:rsidR="00641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поступило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4 145,9</w:t>
            </w:r>
            <w:r w:rsidR="00641C6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или 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106,6</w:t>
            </w:r>
            <w:r w:rsidR="007454DE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 от уточнённого пл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анового показателя, что на 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690,6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тыс. рублей 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ниж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е факта </w:t>
            </w:r>
            <w:r w:rsidR="00B074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2020</w:t>
            </w:r>
            <w:r w:rsidR="00573B8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 или на 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14,3</w:t>
            </w:r>
            <w:r w:rsidR="007454DE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%. </w:t>
            </w:r>
            <w:r w:rsidR="00C70D92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Удельный вес в объём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 неналоговых доходов состав</w:t>
            </w:r>
            <w:r w:rsidR="00C12E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ляет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24,8</w:t>
            </w:r>
            <w:r w:rsidR="00C70D92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%, в структуре собственных доходов удел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ьный вес состав</w:t>
            </w:r>
            <w:r w:rsidR="00C12E2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ляет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2,1</w:t>
            </w:r>
            <w:r w:rsidR="00C70D92"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%.</w:t>
            </w:r>
          </w:p>
          <w:p w14:paraId="4C3796BA" w14:textId="3CC8F74B" w:rsidR="007454DE" w:rsidRPr="007454DE" w:rsidRDefault="007454DE" w:rsidP="00C12E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Динамика поступления доходов</w:t>
            </w:r>
            <w:r w:rsidR="00C70D9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7454D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виде арендной платы за земельные участки за ряд лет  представлена в следующей таблице: 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0B9E3919" w14:textId="77777777" w:rsidR="007454DE" w:rsidRPr="007454DE" w:rsidRDefault="007454DE" w:rsidP="00C12E2F">
            <w:pPr>
              <w:spacing w:after="0" w:line="276" w:lineRule="auto"/>
              <w:jc w:val="right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тыс.руб</w:t>
            </w:r>
            <w:proofErr w:type="spell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.)</w:t>
            </w:r>
          </w:p>
        </w:tc>
      </w:tr>
      <w:tr w:rsidR="002E3898" w:rsidRPr="007454DE" w14:paraId="3D5688F2" w14:textId="77777777" w:rsidTr="00AC0C5F">
        <w:trPr>
          <w:trHeight w:val="1"/>
        </w:trPr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C5C1D" w14:textId="77777777" w:rsidR="002E3898" w:rsidRPr="007454DE" w:rsidRDefault="002E3898" w:rsidP="007454D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454DE" w:rsidRPr="007454DE" w14:paraId="41DA72C9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C71E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Периоды (годы)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B304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 получаемой в виде арендной платы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7902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0D2E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88385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76A4711A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70DB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388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2 964,6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6B5B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136,0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5EE1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785,1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AF2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14:paraId="5ECDF824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3F2E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93BB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2 055,5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59C9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66D3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- 909,1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958B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1,6</w:t>
            </w:r>
          </w:p>
        </w:tc>
      </w:tr>
      <w:tr w:rsidR="007454DE" w:rsidRPr="007454DE" w14:paraId="42203D75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60B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CD61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1 280,8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E7A1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62,3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90C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- 774,7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06E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  <w:tr w:rsidR="007454DE" w:rsidRPr="007454DE" w14:paraId="1CA60157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892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5246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3 457,9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1EE2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2,7 раза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99E6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2 177,1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013D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2,6</w:t>
            </w:r>
          </w:p>
        </w:tc>
      </w:tr>
      <w:tr w:rsidR="007454DE" w:rsidRPr="007454DE" w14:paraId="591B0954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E1F1A" w14:textId="43F1CAEC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C70D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C00A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3 349,2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3F0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C239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108,7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E6A9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2,2</w:t>
            </w:r>
          </w:p>
        </w:tc>
      </w:tr>
      <w:tr w:rsidR="00573B82" w:rsidRPr="007454DE" w14:paraId="295FB028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1AE62" w14:textId="32018E26" w:rsidR="00573B82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202</w:t>
            </w:r>
            <w:r w:rsidR="00C70D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573B8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BE1C2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4 836,5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0A891" w14:textId="77777777" w:rsidR="00573B82" w:rsidRPr="007454DE" w:rsidRDefault="00573B82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144,4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F9B65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1 487,3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92791" w14:textId="77777777" w:rsidR="00573B82" w:rsidRPr="007454DE" w:rsidRDefault="00573B8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2,9</w:t>
            </w:r>
          </w:p>
        </w:tc>
      </w:tr>
      <w:tr w:rsidR="00C70D92" w:rsidRPr="007454DE" w14:paraId="3D1DACBD" w14:textId="77777777" w:rsidTr="00C70D92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11904" w14:textId="22F6C754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98AB1" w14:textId="5F49D37C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4 145,9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A72C8" w14:textId="3E0DCEDC" w:rsidR="00C70D92" w:rsidRDefault="00C70D92" w:rsidP="00573B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85,7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22B43" w14:textId="27EA4FF6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-690,6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2838D" w14:textId="0CA4BDCA" w:rsidR="00C70D92" w:rsidRDefault="00C70D92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2,1</w:t>
            </w:r>
          </w:p>
        </w:tc>
      </w:tr>
    </w:tbl>
    <w:p w14:paraId="56F5B72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B7F93EE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494ECBDD" wp14:editId="152F0AF6">
            <wp:extent cx="6119495" cy="157203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5ADF9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</w:t>
      </w:r>
    </w:p>
    <w:p w14:paraId="4687C3E0" w14:textId="5AD96A40" w:rsidR="008C14B1" w:rsidRPr="007454DE" w:rsidRDefault="007454DE" w:rsidP="00616D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доходов, получаемых от сдачи в аренду муниципального имущества 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в бюджет района поступило 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42,1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135,8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уточнённого планового показателя 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год, что на 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514,1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92,4</w:t>
      </w:r>
      <w:r w:rsidR="00573B82">
        <w:rPr>
          <w:rFonts w:ascii="Times New Roman" w:eastAsia="Times New Roman" w:hAnsi="Times New Roman" w:cs="Times New Roman"/>
          <w:sz w:val="28"/>
          <w:lang w:eastAsia="ru-RU"/>
        </w:rPr>
        <w:t xml:space="preserve">% выше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  <w:r w:rsidR="008C14B1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е неналоговых доходов составил 0,3</w:t>
      </w:r>
      <w:r w:rsidR="008C14B1"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ьный вес составил 0,03</w:t>
      </w:r>
      <w:r w:rsidR="008C14B1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1414ED2" w14:textId="61724D4D" w:rsidR="007454DE" w:rsidRPr="007454DE" w:rsidRDefault="007454DE" w:rsidP="00573B8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1799E63" w14:textId="385D63B7" w:rsidR="007454DE" w:rsidRPr="007454DE" w:rsidRDefault="008C14B1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доходов от сдачи в аренду имущества за ряд лет представлена в следующей таблице:</w:t>
      </w:r>
      <w:r w:rsidR="007454DE"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</w:t>
      </w:r>
    </w:p>
    <w:p w14:paraId="21BE1C7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488"/>
        <w:gridCol w:w="1980"/>
        <w:gridCol w:w="1984"/>
        <w:gridCol w:w="2127"/>
      </w:tblGrid>
      <w:tr w:rsidR="007454DE" w:rsidRPr="007454DE" w14:paraId="2F57571C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7260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 (годы)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991E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Доходы, получаемые от аренды имущества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7AA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4DDB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 - к предыдущему периоду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AAF63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50903277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554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0521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704,3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A133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530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058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7454DE" w:rsidRPr="007454DE" w14:paraId="3096E813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CE4C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0C50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660,2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3CCF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A689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- 44,1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B01F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7454DE" w:rsidRPr="007454DE" w14:paraId="2610607D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1F31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7E9E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563,6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4813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D9CB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1860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454DE" w:rsidRPr="007454DE" w14:paraId="639ECAB4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264F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25F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598,0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319D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106,1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389D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C38E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454DE" w:rsidRPr="007454DE" w14:paraId="389ED810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59B8" w14:textId="319C58EF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8C1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052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5CB2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525,8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E57F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0F08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72,2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3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0,4</w:t>
            </w:r>
          </w:p>
        </w:tc>
      </w:tr>
      <w:tr w:rsidR="00705218" w:rsidRPr="007454DE" w14:paraId="3726A763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3B63A" w14:textId="393CF9CF" w:rsidR="00705218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8C14B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0521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2B5CD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556,2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2E13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55602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17307" w14:textId="77777777" w:rsidR="00705218" w:rsidRPr="007454DE" w:rsidRDefault="0070521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8C14B1" w:rsidRPr="007454DE" w14:paraId="10D35D0E" w14:textId="77777777" w:rsidTr="007454DE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BB9C6" w14:textId="3EC73D4C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2AC75" w14:textId="4DB5B9C8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EE1F2" w14:textId="29D39575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EA16F" w14:textId="66CFB9EA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-514,1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F2B8" w14:textId="6B54E61E" w:rsidR="008C14B1" w:rsidRDefault="008C14B1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0,03</w:t>
            </w:r>
          </w:p>
        </w:tc>
      </w:tr>
    </w:tbl>
    <w:p w14:paraId="60F0649E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14:paraId="0150F192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A4A00E" wp14:editId="3FBF74DE">
            <wp:extent cx="6085268" cy="2067059"/>
            <wp:effectExtent l="0" t="0" r="1079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501E4C" w14:textId="3A56B85D" w:rsidR="007454DE" w:rsidRPr="007454DE" w:rsidRDefault="007454DE" w:rsidP="004A126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Плата за негативное воздействие на окружающую среду 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поступи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ло в бюджет района в сумме 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324,1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101,6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уточнённого пл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8C14B1">
        <w:rPr>
          <w:rFonts w:ascii="Times New Roman" w:eastAsia="Times New Roman" w:hAnsi="Times New Roman" w:cs="Times New Roman"/>
          <w:sz w:val="28"/>
          <w:lang w:eastAsia="ru-RU"/>
        </w:rPr>
        <w:t>159,8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97,3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022CAE">
        <w:rPr>
          <w:rFonts w:ascii="Times New Roman" w:eastAsia="Times New Roman" w:hAnsi="Times New Roman" w:cs="Times New Roman"/>
          <w:sz w:val="28"/>
          <w:lang w:eastAsia="ru-RU"/>
        </w:rPr>
        <w:t xml:space="preserve">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 (у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личе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ние произошло в связи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с изменениями правил исчисления и взимания платы за негативное воздействие на окружающую среду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). 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е неналоговых доходов составил 1,9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ьный вес составил 0,2</w:t>
      </w:r>
      <w:r w:rsidR="00204A6A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1A6FC30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E2593B7" w14:textId="77777777" w:rsidR="007454DE" w:rsidRPr="007454DE" w:rsidRDefault="007454DE" w:rsidP="00204A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Поступление платежей за негативное воздействие на окружающую среду на протяжении ряда лет представлено в следующей таблице:</w:t>
      </w:r>
    </w:p>
    <w:p w14:paraId="32A0C69C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1629"/>
        <w:gridCol w:w="1964"/>
        <w:gridCol w:w="1967"/>
        <w:gridCol w:w="2095"/>
      </w:tblGrid>
      <w:tr w:rsidR="007454DE" w:rsidRPr="007454DE" w14:paraId="0DD54959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018E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F9162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097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</w:t>
            </w:r>
          </w:p>
          <w:p w14:paraId="207C33F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предыдущему периоду (%)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330E6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7C60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294EAB76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5446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E407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637,1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C0AA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D127B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-191,8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CA3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7454DE" w:rsidRPr="007454DE" w14:paraId="43B3D81F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4A27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9657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774,9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6E6A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121,6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AFBF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137,8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028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0,6</w:t>
            </w:r>
          </w:p>
        </w:tc>
      </w:tr>
      <w:tr w:rsidR="007454DE" w:rsidRPr="007454DE" w14:paraId="47B28A4E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6EE1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981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417,6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F1F6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53,9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4C6C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- 357,3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A8CA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14:paraId="4CAC2974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0AF8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B663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406,9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92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97,4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4D99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-10,7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CD6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14:paraId="7D04C821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2F98" w14:textId="6FDA7B30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204A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95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223,6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669A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55,0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F10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-183,3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45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  <w:tr w:rsidR="00022CAE" w:rsidRPr="007454DE" w14:paraId="7686C572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E8EE1" w14:textId="539C7699" w:rsidR="00022CA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204A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022CA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C0F01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164,3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854DA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73,5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C37F1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-59,3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AEA99" w14:textId="77777777" w:rsidR="00022CAE" w:rsidRPr="007454DE" w:rsidRDefault="00022CA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204A6A" w:rsidRPr="007454DE" w14:paraId="646D3392" w14:textId="77777777" w:rsidTr="00204A6A">
        <w:trPr>
          <w:trHeight w:val="1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0C057" w14:textId="6F2285B6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FAC23" w14:textId="5248EC36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324,1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8F16" w14:textId="1AABB351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197,3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D06B2" w14:textId="1CEC1CC2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159,8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D459" w14:textId="7E56D920" w:rsidR="00204A6A" w:rsidRDefault="00204A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0,2</w:t>
            </w:r>
          </w:p>
        </w:tc>
      </w:tr>
    </w:tbl>
    <w:p w14:paraId="2B51ACC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6FC2DF" wp14:editId="73EA6C56">
            <wp:extent cx="6067425" cy="22098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75D828A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965CFD5" w14:textId="30B9FD2A" w:rsidR="007454DE" w:rsidRPr="007454DE" w:rsidRDefault="007454DE" w:rsidP="00022C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Штрафы, санкции, возмещение ущерба 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поступили в сумме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1 009,2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103,0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164,6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19,5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204A6A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D63B2B">
        <w:rPr>
          <w:rFonts w:ascii="Times New Roman" w:eastAsia="Times New Roman" w:hAnsi="Times New Roman" w:cs="Times New Roman"/>
          <w:sz w:val="28"/>
          <w:lang w:eastAsia="ru-RU"/>
        </w:rPr>
        <w:t xml:space="preserve">е факта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объём</w:t>
      </w:r>
      <w:r w:rsidR="00616D6A">
        <w:rPr>
          <w:rFonts w:ascii="Times New Roman" w:eastAsia="Times New Roman" w:hAnsi="Times New Roman" w:cs="Times New Roman"/>
          <w:sz w:val="28"/>
          <w:lang w:eastAsia="ru-RU"/>
        </w:rPr>
        <w:t>е неналоговых доходов составил 6,0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%, в структуре собственных доходов удел</w:t>
      </w:r>
      <w:r w:rsidR="00616D6A">
        <w:rPr>
          <w:rFonts w:ascii="Times New Roman" w:eastAsia="Times New Roman" w:hAnsi="Times New Roman" w:cs="Times New Roman"/>
          <w:sz w:val="28"/>
          <w:lang w:eastAsia="ru-RU"/>
        </w:rPr>
        <w:t>ьный вес составил 0,5</w:t>
      </w:r>
      <w:r w:rsidR="00616D6A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1E30734" w14:textId="77777777" w:rsidR="007454DE" w:rsidRPr="007454DE" w:rsidRDefault="007454DE" w:rsidP="00616D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поступления штрафных санкций в районный бюджет представлена в следующей таблице:</w:t>
      </w:r>
    </w:p>
    <w:p w14:paraId="6D983426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31582FB" w14:textId="77777777" w:rsidR="007454DE" w:rsidRPr="007454DE" w:rsidRDefault="007454DE" w:rsidP="007454D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4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4"/>
          <w:lang w:eastAsia="ru-RU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6"/>
        <w:gridCol w:w="1843"/>
        <w:gridCol w:w="1701"/>
        <w:gridCol w:w="1701"/>
      </w:tblGrid>
      <w:tr w:rsidR="007454DE" w:rsidRPr="007454DE" w14:paraId="2B7A6892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E7D52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Периоды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A9E1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Штрафы санкции возмещение ущерба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FA71B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 (%)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A8CFA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+ ,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к предыдущему периоду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F2850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 в объеме собственных доходов</w:t>
            </w:r>
          </w:p>
        </w:tc>
      </w:tr>
      <w:tr w:rsidR="007454DE" w:rsidRPr="007454DE" w14:paraId="46C751F6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9626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2279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1 337,0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6DCC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1566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-428,3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B79A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7454DE" w:rsidRPr="007454DE" w14:paraId="3CE4427F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371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E365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1 259,0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757F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54BB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731F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  <w:tr w:rsidR="007454DE" w:rsidRPr="007454DE" w14:paraId="0F01B9F7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7C85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DB96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1 777,1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D76C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3C25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4111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1,3</w:t>
            </w:r>
          </w:p>
        </w:tc>
      </w:tr>
      <w:tr w:rsidR="007454DE" w:rsidRPr="007454DE" w14:paraId="00993D41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7FB3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C65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1 475,0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DDD9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BE94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-302,1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09AA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7454DE" w:rsidRPr="007454DE" w14:paraId="7519A52E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9885" w14:textId="78B7A3CD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16D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AD8B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1 181,1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9DFB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8DDE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5C02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0,8</w:t>
            </w:r>
          </w:p>
        </w:tc>
      </w:tr>
      <w:tr w:rsidR="00D63B2B" w:rsidRPr="007454DE" w14:paraId="05449B83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2D011" w14:textId="711223D4" w:rsidR="00D63B2B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616D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D63B2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50DD7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844,6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0E013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131F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-336,5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7340D" w14:textId="77777777" w:rsidR="00D63B2B" w:rsidRPr="007454DE" w:rsidRDefault="00D63B2B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616D6A" w:rsidRPr="007454DE" w14:paraId="208F9D4F" w14:textId="77777777" w:rsidTr="007454DE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1AF6B" w14:textId="0B7EAE43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36441" w14:textId="323C94D2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1 009,2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9D6ED" w14:textId="23F655EE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6F640" w14:textId="0A8C872B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1B8E9" w14:textId="693054A4" w:rsidR="00616D6A" w:rsidRDefault="00616D6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</w:tbl>
    <w:p w14:paraId="340E9A5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2F4342A9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eastAsiaTheme="minorEastAsia" w:cs="Times New Roman"/>
          <w:noProof/>
          <w:sz w:val="24"/>
          <w:szCs w:val="24"/>
          <w:lang w:eastAsia="ru-RU"/>
        </w:rPr>
        <w:drawing>
          <wp:inline distT="0" distB="0" distL="0" distR="0" wp14:anchorId="306B59B1" wp14:editId="0466382D">
            <wp:extent cx="6072389" cy="1320085"/>
            <wp:effectExtent l="0" t="0" r="508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261256F" w14:textId="77777777" w:rsidR="007454DE" w:rsidRPr="007454DE" w:rsidRDefault="007454DE" w:rsidP="00745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</w:t>
      </w:r>
    </w:p>
    <w:p w14:paraId="23E5FD93" w14:textId="77777777" w:rsidR="0075204E" w:rsidRDefault="0075204E" w:rsidP="002A06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14:paraId="493DB99B" w14:textId="09DD34C3" w:rsidR="007454DE" w:rsidRPr="007C78D8" w:rsidRDefault="007454DE" w:rsidP="002A06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C78D8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Безвозмездные поступления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из областного бюджета в доходную часть районного бюджета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C550B1"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 w:rsidR="00C12E2F">
        <w:rPr>
          <w:rFonts w:ascii="Times New Roman" w:eastAsia="Times New Roman" w:hAnsi="Times New Roman" w:cs="Times New Roman"/>
          <w:sz w:val="28"/>
          <w:lang w:eastAsia="ru-RU"/>
        </w:rPr>
        <w:t>425</w:t>
      </w:r>
      <w:r w:rsidR="0065025F">
        <w:rPr>
          <w:rFonts w:ascii="Times New Roman" w:eastAsia="Times New Roman" w:hAnsi="Times New Roman" w:cs="Times New Roman"/>
          <w:sz w:val="28"/>
          <w:lang w:eastAsia="ru-RU"/>
        </w:rPr>
        <w:t> 788,1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или 98,6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63 897,3 тыс. рублей или 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>на 17,7</w:t>
      </w:r>
      <w:proofErr w:type="gramStart"/>
      <w:r w:rsidR="007E734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выше</w:t>
      </w:r>
      <w:proofErr w:type="gramEnd"/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факта 2020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>68,5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7E734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0065AE7" w14:textId="4B558A56" w:rsidR="007454DE" w:rsidRPr="007454DE" w:rsidRDefault="007454DE" w:rsidP="007E7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 виде дотаций поступило </w:t>
      </w:r>
      <w:r w:rsidR="0065025F">
        <w:rPr>
          <w:rFonts w:ascii="Times New Roman" w:eastAsia="Times New Roman" w:hAnsi="Times New Roman" w:cs="Times New Roman"/>
          <w:sz w:val="28"/>
          <w:lang w:eastAsia="ru-RU"/>
        </w:rPr>
        <w:t>60 249,4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руб.:</w:t>
      </w:r>
    </w:p>
    <w:p w14:paraId="6EDA49D3" w14:textId="7E762CC8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дотация на выравнивание бюджетной обеспеченности в сумме </w:t>
      </w:r>
      <w:r w:rsidR="0065025F">
        <w:rPr>
          <w:rFonts w:ascii="Times New Roman" w:eastAsia="Times New Roman" w:hAnsi="Times New Roman" w:cs="Times New Roman"/>
          <w:sz w:val="28"/>
          <w:lang w:eastAsia="ru-RU"/>
        </w:rPr>
        <w:t>24 935,0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474F11CC" w14:textId="2E351729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дотация на поддержку мер по обеспечению сбалансированности      </w:t>
      </w:r>
      <w:r w:rsidR="007C78D8">
        <w:rPr>
          <w:rFonts w:ascii="Times New Roman" w:eastAsia="Times New Roman" w:hAnsi="Times New Roman" w:cs="Times New Roman"/>
          <w:sz w:val="28"/>
          <w:lang w:eastAsia="ru-RU"/>
        </w:rPr>
        <w:t xml:space="preserve">бюджетов в сумме </w:t>
      </w:r>
      <w:r w:rsidR="0065025F">
        <w:rPr>
          <w:rFonts w:ascii="Times New Roman" w:eastAsia="Times New Roman" w:hAnsi="Times New Roman" w:cs="Times New Roman"/>
          <w:sz w:val="28"/>
          <w:lang w:eastAsia="ru-RU"/>
        </w:rPr>
        <w:t>34 368,4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3F6A998C" w14:textId="77777777" w:rsidR="007454DE" w:rsidRPr="007454DE" w:rsidRDefault="007454DE" w:rsidP="006502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Полученные средства в основном направлялись на выплату заработной платы и начислений работникам бюджетной сферы, оплаты потреблённых энергоресурсов.</w:t>
      </w:r>
    </w:p>
    <w:p w14:paraId="696B920B" w14:textId="623737F4" w:rsidR="007454DE" w:rsidRPr="007454DE" w:rsidRDefault="007454DE" w:rsidP="006502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Динамика дотаций на выравнивание уровня бюджетной обеспеченности и на поддержку мер по обеспечению сбалансированности бюджетов, направляемых на выполнение полномочий муниципального района, характеризуются следующей таблицей:        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132"/>
        <w:gridCol w:w="1706"/>
        <w:gridCol w:w="2552"/>
        <w:gridCol w:w="1660"/>
      </w:tblGrid>
      <w:tr w:rsidR="007454DE" w:rsidRPr="007454DE" w14:paraId="17398817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E8CE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0831D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2B969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14:paraId="367FF518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6E9C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Дотация на поддержку мер по сбалансированности бюджетов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24F27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Темп роста к предыдущему периоду</w:t>
            </w:r>
          </w:p>
          <w:p w14:paraId="06C38E5F" w14:textId="77777777" w:rsidR="007454DE" w:rsidRPr="007454DE" w:rsidRDefault="007454DE" w:rsidP="007454DE">
            <w:pPr>
              <w:spacing w:after="0" w:line="276" w:lineRule="auto"/>
              <w:jc w:val="both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</w:t>
            </w:r>
          </w:p>
        </w:tc>
      </w:tr>
      <w:tr w:rsidR="007454DE" w:rsidRPr="007454DE" w14:paraId="6BBC5C43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C044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2015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E3B0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16 880,0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AED1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6164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47 747,0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2290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76,9</w:t>
            </w:r>
          </w:p>
        </w:tc>
      </w:tr>
      <w:tr w:rsidR="007454DE" w:rsidRPr="007454DE" w14:paraId="5DD83720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601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2016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E2B0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20 763,0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607B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19160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44 318,7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2F0A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92,8</w:t>
            </w:r>
          </w:p>
        </w:tc>
      </w:tr>
      <w:tr w:rsidR="007454DE" w:rsidRPr="007454DE" w14:paraId="79E4E72B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7A07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2017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3C6E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38 193,0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2654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183,9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555E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54 630,1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E30D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123,3</w:t>
            </w:r>
          </w:p>
        </w:tc>
      </w:tr>
      <w:tr w:rsidR="007454DE" w:rsidRPr="007454DE" w14:paraId="3964A6AE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5640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2018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ACFFB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44 366,0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9CAE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A611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55 676,7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B0FA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101,9</w:t>
            </w:r>
          </w:p>
        </w:tc>
      </w:tr>
      <w:tr w:rsidR="007454DE" w:rsidRPr="007454DE" w14:paraId="27AB8822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246B" w14:textId="7772188C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</w:t>
            </w:r>
            <w:r w:rsidR="006502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11A7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43 689,0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0981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7EDB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38 900,4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8DD1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69,9</w:t>
            </w:r>
          </w:p>
        </w:tc>
      </w:tr>
      <w:tr w:rsidR="007C78D8" w:rsidRPr="007454DE" w14:paraId="48D1B87E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247D4" w14:textId="6DFBFE4C" w:rsidR="007C78D8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65025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  <w:r w:rsidR="007C78D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A9B28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36 216,0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3335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C64C1" w14:textId="77777777" w:rsidR="007C78D8" w:rsidRPr="007454DE" w:rsidRDefault="007C78D8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44 150,6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1F431" w14:textId="77777777" w:rsidR="009F3EC4" w:rsidRPr="007454DE" w:rsidRDefault="007C78D8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113,5</w:t>
            </w:r>
          </w:p>
        </w:tc>
      </w:tr>
      <w:tr w:rsidR="0065025F" w:rsidRPr="007454DE" w14:paraId="32271A36" w14:textId="77777777" w:rsidTr="0065025F">
        <w:trPr>
          <w:trHeight w:val="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2BC17" w14:textId="1DF60FD1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2021 год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684A3" w14:textId="5B0DF7D4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24 935,0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B4997" w14:textId="218A2A01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68,9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300AC" w14:textId="36A45A12" w:rsidR="0065025F" w:rsidRDefault="0065025F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34 368,4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D7FA8" w14:textId="1A95915C" w:rsidR="0065025F" w:rsidRDefault="0065025F" w:rsidP="009F3E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77,9</w:t>
            </w:r>
          </w:p>
        </w:tc>
      </w:tr>
    </w:tbl>
    <w:p w14:paraId="309F988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464A8ED" w14:textId="37FAA1DB" w:rsidR="00DF5839" w:rsidRPr="00DF5839" w:rsidRDefault="007454DE" w:rsidP="008316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549EA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A549EA">
        <w:rPr>
          <w:rFonts w:ascii="Times New Roman" w:eastAsia="Times New Roman" w:hAnsi="Times New Roman" w:cs="Times New Roman"/>
          <w:sz w:val="28"/>
          <w:lang w:eastAsia="ru-RU"/>
        </w:rPr>
        <w:t xml:space="preserve"> году в бюджет ра</w:t>
      </w:r>
      <w:r w:rsidR="00E47D33">
        <w:rPr>
          <w:rFonts w:ascii="Times New Roman" w:eastAsia="Times New Roman" w:hAnsi="Times New Roman" w:cs="Times New Roman"/>
          <w:sz w:val="28"/>
          <w:lang w:eastAsia="ru-RU"/>
        </w:rPr>
        <w:t xml:space="preserve">йона поступило субсидий 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>61 514,9</w:t>
      </w:r>
      <w:r w:rsidR="00E47D3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1" w:name="_Hlk100232872"/>
      <w:r w:rsidR="00522AD7">
        <w:rPr>
          <w:rFonts w:ascii="Times New Roman" w:eastAsia="Times New Roman" w:hAnsi="Times New Roman" w:cs="Times New Roman"/>
          <w:sz w:val="28"/>
          <w:lang w:eastAsia="ru-RU"/>
        </w:rPr>
        <w:t>или 98,5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47 427,6 тыс. рублей или в 4,4 раза выше факта 2020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9,9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</w:t>
      </w:r>
      <w:r w:rsidR="00522AD7">
        <w:rPr>
          <w:rFonts w:ascii="Times New Roman" w:eastAsia="Times New Roman" w:hAnsi="Times New Roman" w:cs="Times New Roman"/>
          <w:sz w:val="28"/>
          <w:lang w:eastAsia="ru-RU"/>
        </w:rPr>
        <w:t>ьный вес составляет 14,4</w:t>
      </w:r>
      <w:r w:rsidR="00522AD7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DF583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bookmarkEnd w:id="1"/>
    <w:p w14:paraId="7CA1C280" w14:textId="0E323A7E" w:rsidR="00B642B1" w:rsidRDefault="007454DE" w:rsidP="008316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F5839">
        <w:rPr>
          <w:rFonts w:ascii="Times New Roman" w:eastAsia="Times New Roman" w:hAnsi="Times New Roman" w:cs="Times New Roman"/>
          <w:sz w:val="28"/>
          <w:lang w:eastAsia="ru-RU"/>
        </w:rPr>
        <w:t>Виды субсидий постоянно</w:t>
      </w:r>
      <w:r w:rsidR="00831635" w:rsidRPr="008316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</w:t>
      </w:r>
      <w:r w:rsidRPr="00DF5839">
        <w:rPr>
          <w:rFonts w:ascii="Times New Roman" w:eastAsia="Times New Roman" w:hAnsi="Times New Roman" w:cs="Times New Roman"/>
          <w:sz w:val="28"/>
          <w:lang w:eastAsia="ru-RU"/>
        </w:rPr>
        <w:t xml:space="preserve">:                                                                 </w:t>
      </w:r>
    </w:p>
    <w:p w14:paraId="369A632C" w14:textId="209F571E" w:rsidR="007454DE" w:rsidRDefault="007454DE" w:rsidP="0083163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560"/>
        <w:gridCol w:w="3979"/>
        <w:gridCol w:w="1613"/>
        <w:gridCol w:w="1482"/>
      </w:tblGrid>
      <w:tr w:rsidR="00BD6C15" w:rsidRPr="00831635" w14:paraId="78EFC3EF" w14:textId="77777777" w:rsidTr="00831635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8B3E" w14:textId="05EB3446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9D5D" w14:textId="48B5E780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02CD" w14:textId="29D25C7F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62CA" w14:textId="79754CA2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 за 2021 год</w:t>
            </w:r>
          </w:p>
        </w:tc>
      </w:tr>
      <w:tr w:rsidR="00831635" w:rsidRPr="00831635" w14:paraId="6D997A3A" w14:textId="77777777" w:rsidTr="00831635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7748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000 2 02 02000 00 0000 151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FD4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бюджетам субъектов Российской Федерации и </w:t>
            </w: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E41C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62 457 163,04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393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61 514 852,37</w:t>
            </w:r>
          </w:p>
        </w:tc>
      </w:tr>
      <w:tr w:rsidR="00831635" w:rsidRPr="00831635" w14:paraId="0D4A0F1B" w14:textId="77777777" w:rsidTr="00831635">
        <w:trPr>
          <w:trHeight w:val="19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FC61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916 2 02 20216 00 0000 151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F214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9EC4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15 779 388,31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9333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15 736 532,66</w:t>
            </w:r>
          </w:p>
        </w:tc>
      </w:tr>
      <w:tr w:rsidR="00831635" w:rsidRPr="00831635" w14:paraId="1626BBDA" w14:textId="77777777" w:rsidTr="00831635">
        <w:trPr>
          <w:trHeight w:val="17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230C9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916 2 02 20216 05 0000 151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6EC7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786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15 779 388,31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AB6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15 736 532,66</w:t>
            </w:r>
          </w:p>
        </w:tc>
      </w:tr>
      <w:tr w:rsidR="00831635" w:rsidRPr="00831635" w14:paraId="481F2079" w14:textId="77777777" w:rsidTr="00831635">
        <w:trPr>
          <w:trHeight w:val="17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1449A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003 2 02 25097 00 0000 151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C0CE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826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376C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2 150 733,00</w:t>
            </w:r>
          </w:p>
        </w:tc>
      </w:tr>
      <w:tr w:rsidR="00831635" w:rsidRPr="00831635" w14:paraId="305FBC23" w14:textId="77777777" w:rsidTr="00831635">
        <w:trPr>
          <w:trHeight w:val="17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D8D8F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003 2 02 25097 05 0000 151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8B5B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4D2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010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2 150 733,00</w:t>
            </w:r>
          </w:p>
        </w:tc>
      </w:tr>
      <w:tr w:rsidR="00831635" w:rsidRPr="00831635" w14:paraId="6B86C4F4" w14:textId="77777777" w:rsidTr="00831635">
        <w:trPr>
          <w:trHeight w:val="11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58A3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916 2 02 25097 05 0000 151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1D3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1C0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6 186 944,72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222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6 186 944,72</w:t>
            </w:r>
          </w:p>
        </w:tc>
      </w:tr>
      <w:tr w:rsidR="00831635" w:rsidRPr="00831635" w14:paraId="4FA8CE5D" w14:textId="77777777" w:rsidTr="00831635">
        <w:trPr>
          <w:trHeight w:val="12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EC658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916 2 02 25097 05 0000 151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E1A0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B827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6 186 944,72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1EA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6 186 944,72</w:t>
            </w:r>
          </w:p>
        </w:tc>
      </w:tr>
      <w:tr w:rsidR="00831635" w:rsidRPr="00831635" w14:paraId="189F11C3" w14:textId="77777777" w:rsidTr="00831635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1B641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003 2 02 25304 00 0000 151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A7BD" w14:textId="2409C935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</w:t>
            </w:r>
            <w:r w:rsidR="00BD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C7B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8 504 129,43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F6F7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8 504 129,43</w:t>
            </w:r>
          </w:p>
        </w:tc>
      </w:tr>
      <w:tr w:rsidR="00831635" w:rsidRPr="00831635" w14:paraId="58DB7D73" w14:textId="77777777" w:rsidTr="00831635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929E0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003 2 02 25304 05 0000 151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4D85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A44E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8 504 129,43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3EFE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8 504 129,43</w:t>
            </w:r>
          </w:p>
        </w:tc>
      </w:tr>
      <w:tr w:rsidR="00831635" w:rsidRPr="00831635" w14:paraId="1CF1DAF6" w14:textId="77777777" w:rsidTr="00831635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832F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916 2 02 25467 00 0000 151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9D2E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D856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100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2 948 936,00</w:t>
            </w:r>
          </w:p>
        </w:tc>
      </w:tr>
      <w:tr w:rsidR="00831635" w:rsidRPr="00831635" w14:paraId="6E201DE6" w14:textId="77777777" w:rsidTr="00831635">
        <w:trPr>
          <w:trHeight w:val="11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E0AB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916 2 02 25467 05 0000 151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B6AB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0F4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2 948 936,00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7A85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2 948 936,00</w:t>
            </w:r>
          </w:p>
        </w:tc>
      </w:tr>
      <w:tr w:rsidR="00831635" w:rsidRPr="00831635" w14:paraId="77729D5B" w14:textId="77777777" w:rsidTr="00831635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FBBC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916 2 02 25497 00 0000 151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4CD0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886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D1CE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</w:tr>
      <w:tr w:rsidR="00831635" w:rsidRPr="00831635" w14:paraId="4F2B07FF" w14:textId="77777777" w:rsidTr="00831635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9DE1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916 2 02 25497 05 0000 151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70EA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B958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4AF3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1 934 982,00</w:t>
            </w:r>
          </w:p>
        </w:tc>
      </w:tr>
      <w:tr w:rsidR="00831635" w:rsidRPr="00831635" w14:paraId="2E1B3664" w14:textId="77777777" w:rsidTr="00831635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928F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916 2 02 25519 00 0000 151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5862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8AD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CDA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327 428,00</w:t>
            </w:r>
          </w:p>
        </w:tc>
      </w:tr>
      <w:tr w:rsidR="00831635" w:rsidRPr="00831635" w14:paraId="4FB2A2AC" w14:textId="77777777" w:rsidTr="00831635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6315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916 2 02 25519 05 0000 151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04C8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291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AA36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327 428,00</w:t>
            </w:r>
          </w:p>
        </w:tc>
      </w:tr>
      <w:tr w:rsidR="00831635" w:rsidRPr="00831635" w14:paraId="36A17947" w14:textId="77777777" w:rsidTr="00831635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7E26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000 2 02 02999 00 0000 151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D3B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778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24 624 621,58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18F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23 725 166,56</w:t>
            </w:r>
          </w:p>
        </w:tc>
      </w:tr>
      <w:tr w:rsidR="00831635" w:rsidRPr="00831635" w14:paraId="7A9F961D" w14:textId="77777777" w:rsidTr="00831635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7C38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71F8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(муниципальных округов, городских округов) на реализацию отдельных мероприятий по развитию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A39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4 363 612,73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E276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4 139 811,73</w:t>
            </w:r>
          </w:p>
        </w:tc>
      </w:tr>
      <w:tr w:rsidR="00831635" w:rsidRPr="00831635" w14:paraId="2E253AB2" w14:textId="77777777" w:rsidTr="00831635">
        <w:trPr>
          <w:trHeight w:val="11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E127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082" w14:textId="2678AE8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(городских округов) на</w:t>
            </w:r>
            <w:r w:rsidR="00BD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модернизацию школьных столовых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EECF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7542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461 446,00</w:t>
            </w:r>
          </w:p>
        </w:tc>
      </w:tr>
      <w:tr w:rsidR="00831635" w:rsidRPr="00831635" w14:paraId="250E38A4" w14:textId="77777777" w:rsidTr="00831635">
        <w:trPr>
          <w:trHeight w:val="14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90B5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6BFC" w14:textId="7ECC3453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</w:t>
            </w:r>
            <w:r w:rsidR="00BD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развитие материально-технической базы образовательных организаций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288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6908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118 924,00</w:t>
            </w:r>
          </w:p>
        </w:tc>
      </w:tr>
      <w:tr w:rsidR="00831635" w:rsidRPr="00831635" w14:paraId="6B9A5238" w14:textId="77777777" w:rsidTr="00831635">
        <w:trPr>
          <w:trHeight w:val="11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B229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ACC7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цифровой образовательной среды в образовательных организациях и профессиональных организациях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EFC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A93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224 000,00</w:t>
            </w:r>
          </w:p>
        </w:tc>
      </w:tr>
      <w:tr w:rsidR="00831635" w:rsidRPr="00831635" w14:paraId="4217FAAF" w14:textId="77777777" w:rsidTr="00831635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243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003 2 02 02999 05 0000 151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17D1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организацию </w:t>
            </w:r>
            <w:proofErr w:type="gramStart"/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 детей</w:t>
            </w:r>
            <w:proofErr w:type="gramEnd"/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7E99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8CFA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169 150,73</w:t>
            </w:r>
          </w:p>
        </w:tc>
      </w:tr>
      <w:tr w:rsidR="00831635" w:rsidRPr="00831635" w14:paraId="6FF716DD" w14:textId="77777777" w:rsidTr="00831635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754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003 2 02 29999 05 0000 150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7D7E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замену оконных блоков муниципальных образовательных организаций Брянской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BA8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4 527 533,55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08D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4 108 416,67</w:t>
            </w:r>
          </w:p>
        </w:tc>
      </w:tr>
      <w:tr w:rsidR="00831635" w:rsidRPr="00831635" w14:paraId="10602A5B" w14:textId="77777777" w:rsidTr="00831635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DB9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003 2 02 29999 05 0000 150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2B6" w14:textId="7B0058B2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(муниципальных округов, городских округов)</w:t>
            </w:r>
            <w:r w:rsidR="00BD6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капитальный ремонт кровель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775F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13 767 333,00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DC0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13 691 729,13</w:t>
            </w:r>
          </w:p>
        </w:tc>
      </w:tr>
      <w:tr w:rsidR="00831635" w:rsidRPr="00831635" w14:paraId="41BB9493" w14:textId="77777777" w:rsidTr="00831635">
        <w:trPr>
          <w:trHeight w:val="12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A319" w14:textId="77777777" w:rsidR="00831635" w:rsidRPr="00831635" w:rsidRDefault="00831635" w:rsidP="0083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003 2 02 02999 05 0000 151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F36" w14:textId="77777777" w:rsidR="00831635" w:rsidRPr="00831635" w:rsidRDefault="00831635" w:rsidP="00831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приведение в соответствии с </w:t>
            </w:r>
            <w:proofErr w:type="spellStart"/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бредбуком</w:t>
            </w:r>
            <w:proofErr w:type="spellEnd"/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807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811 688,30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ADE" w14:textId="77777777" w:rsidR="00831635" w:rsidRPr="00831635" w:rsidRDefault="00831635" w:rsidP="00831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811 688,30</w:t>
            </w:r>
          </w:p>
        </w:tc>
      </w:tr>
    </w:tbl>
    <w:p w14:paraId="5F5F37B4" w14:textId="77777777" w:rsidR="003D1FB8" w:rsidRDefault="003D1FB8" w:rsidP="0005504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2E8CA8E" w14:textId="6A5821C8" w:rsidR="00166ABC" w:rsidRDefault="007454DE" w:rsidP="008653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израсходовано 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>263 220,4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лей 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 98,3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анового показателя, что на 22 937,7 тыс. рублей или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на 9,6%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 выше факта 2020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е поступивших доходов составляет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42,3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ьный вес составляет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61,8</w:t>
      </w:r>
      <w:r w:rsidR="00831635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8316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214F110" w14:textId="77777777" w:rsidR="0086537B" w:rsidRPr="007454DE" w:rsidRDefault="0086537B" w:rsidP="008653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7AFA572" w14:textId="0DBBBFED" w:rsidR="00055045" w:rsidRDefault="007454DE" w:rsidP="00BD6C1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Виды субвенций </w:t>
      </w:r>
      <w:r w:rsidR="00E94846">
        <w:rPr>
          <w:rFonts w:ascii="Times New Roman" w:eastAsia="Times New Roman" w:hAnsi="Times New Roman" w:cs="Times New Roman"/>
          <w:sz w:val="28"/>
          <w:lang w:eastAsia="ru-RU"/>
        </w:rPr>
        <w:t xml:space="preserve">постоянно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представлены в следующей таблице:</w:t>
      </w:r>
    </w:p>
    <w:p w14:paraId="598BBC4B" w14:textId="21FDC71B" w:rsidR="0086537B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D316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(тыс. рублей)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560"/>
        <w:gridCol w:w="3902"/>
        <w:gridCol w:w="1613"/>
        <w:gridCol w:w="1559"/>
      </w:tblGrid>
      <w:tr w:rsidR="00BD6C15" w:rsidRPr="0086537B" w14:paraId="4FD02C84" w14:textId="77777777" w:rsidTr="0086537B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A02" w14:textId="5C136C0E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BA4C" w14:textId="49961BD5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8B898" w14:textId="0EE0A33A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Уточненный план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87E6" w14:textId="0C7F8144" w:rsidR="00BD6C15" w:rsidRPr="00E94846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 за 2021 год</w:t>
            </w:r>
          </w:p>
        </w:tc>
      </w:tr>
      <w:tr w:rsidR="0086537B" w:rsidRPr="0086537B" w14:paraId="482887CC" w14:textId="77777777" w:rsidTr="0086537B">
        <w:trPr>
          <w:trHeight w:val="5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6794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000 2 02 03000 00 0000 151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8CE8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896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267 894 077,56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2732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263 220 389,62</w:t>
            </w:r>
          </w:p>
        </w:tc>
      </w:tr>
      <w:tr w:rsidR="0086537B" w:rsidRPr="0086537B" w14:paraId="5050B2F1" w14:textId="77777777" w:rsidTr="0086537B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86C2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000 2 02 03024 00 0000 151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9EA9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9F99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254 380 562,92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8120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250 699 382,03</w:t>
            </w:r>
          </w:p>
        </w:tc>
      </w:tr>
      <w:tr w:rsidR="0086537B" w:rsidRPr="0086537B" w14:paraId="434AE861" w14:textId="77777777" w:rsidTr="0086537B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AD61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364F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6E6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254 380 562,92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A300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250 699 382,03</w:t>
            </w:r>
          </w:p>
        </w:tc>
      </w:tr>
      <w:tr w:rsidR="0086537B" w:rsidRPr="0086537B" w14:paraId="1BA54E92" w14:textId="77777777" w:rsidTr="0086537B">
        <w:trPr>
          <w:trHeight w:val="26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F9D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3BA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Брянской области в сфере деятельности   по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безнадзорности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правонарушений  несовершеннолетних , организации деятельности административных комиссий и определения перечня  должностных  лиц  органов  местного  самоуправления ,уполномоченных составлять  протоколы  об административных 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A4E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3F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1 194 620,00</w:t>
            </w:r>
          </w:p>
        </w:tc>
      </w:tr>
      <w:tr w:rsidR="0086537B" w:rsidRPr="0086537B" w14:paraId="45033771" w14:textId="77777777" w:rsidTr="0086537B">
        <w:trPr>
          <w:trHeight w:val="28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09FC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E550" w14:textId="03700051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 осуществление  отдельных  государственных  полномочий  Брянской  области  по  организации  проведения   на  территории  Брянской  области  мероприятий  по  предупреждению и  ликвидации  болезней  животных, их  лечению, защите  населения  от  болезней  общих  для  человека  и  животных, в части  оборудования  и  содержания   скотомогильников (биотермических  ям ) и в  части  организации  отлова и  содержание   безнадзорных  животных  на  территории Брянской 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DC9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55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54 013,92</w:t>
            </w:r>
          </w:p>
        </w:tc>
      </w:tr>
      <w:tr w:rsidR="0086537B" w:rsidRPr="0086537B" w14:paraId="034DAECE" w14:textId="77777777" w:rsidTr="0086537B">
        <w:trPr>
          <w:trHeight w:val="17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C5EA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916 2 02 03024 05 0000 151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001" w14:textId="69AADA44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  на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предоставление  мер социальной поддержки по оплате жилья и коммунальных услуг отдельным категориям граждан, работающих в учреждениях культуры, находящихся  в сельской  местности  или поселках городского типа на территории Брянской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9F0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48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150 450,00</w:t>
            </w:r>
          </w:p>
        </w:tc>
      </w:tr>
      <w:tr w:rsidR="0086537B" w:rsidRPr="0086537B" w14:paraId="35E2E846" w14:textId="77777777" w:rsidTr="0086537B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CD8E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ADAF" w14:textId="23D05016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районов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 финансовое  обеспечение  государственных гарантий реализации прав на получение общедоступного и бесплатного  дошкольного  образования  в  образовательных 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EF09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61 911 254,00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BA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61 911 254,00</w:t>
            </w:r>
          </w:p>
        </w:tc>
      </w:tr>
      <w:tr w:rsidR="0086537B" w:rsidRPr="0086537B" w14:paraId="5FA0EC68" w14:textId="77777777" w:rsidTr="0086537B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A0C4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6927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 бюджетам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муниципальных  районов  на  финансовое 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D0DC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171 439 441,00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401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171 439 441,00</w:t>
            </w:r>
          </w:p>
        </w:tc>
      </w:tr>
      <w:tr w:rsidR="0086537B" w:rsidRPr="0086537B" w14:paraId="5E810AE0" w14:textId="77777777" w:rsidTr="0086537B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4E03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913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мер социальной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 работникам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B8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AC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8 515 200,00</w:t>
            </w:r>
          </w:p>
        </w:tc>
      </w:tr>
      <w:tr w:rsidR="0086537B" w:rsidRPr="0086537B" w14:paraId="1B78A787" w14:textId="77777777" w:rsidTr="0086537B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1143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01AB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бюджетам муниципальных районов на обеспечение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сохранности  жилых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E28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0A0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86537B" w:rsidRPr="0086537B" w14:paraId="751CFC3E" w14:textId="77777777" w:rsidTr="0086537B">
        <w:trPr>
          <w:trHeight w:val="17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1DE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AF6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организацию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осуществление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деятельности по  опеке и попечительству , выплату ежемесячных денежных  средств на  содержание и проезд ребенка, переданного  на  воспитание в семью  опекуна(попечителя), приемную  семью,  вознаграждения 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B5D6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9 707 100,00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D4F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6 080 319,11</w:t>
            </w:r>
          </w:p>
        </w:tc>
      </w:tr>
      <w:tr w:rsidR="0086537B" w:rsidRPr="0086537B" w14:paraId="08649D7A" w14:textId="77777777" w:rsidTr="0086537B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1BE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916 2 02 03024 05 0000 151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9388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государственных полномочий Брянской области в области охраны труда и уведомительной  регистрации  территориальных  соглашений  и  коллективных 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8578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4E39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238 884,00</w:t>
            </w:r>
          </w:p>
        </w:tc>
      </w:tr>
      <w:tr w:rsidR="0086537B" w:rsidRPr="0086537B" w14:paraId="37C610EA" w14:textId="77777777" w:rsidTr="0086537B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10B6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003 2 02 03029 00 0000 151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E339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образований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B1AA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83D3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1 594 264,72</w:t>
            </w:r>
          </w:p>
        </w:tc>
      </w:tr>
      <w:tr w:rsidR="0086537B" w:rsidRPr="0086537B" w14:paraId="5853CBE0" w14:textId="77777777" w:rsidTr="0086537B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C3FD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003 2 02 03029 05 0000 151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98BB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 районов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компенсации части родительской платы  за присмотр и уход за ребенком  в образовательных  организациях , реализующих 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ECEB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A293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1 594 264,72</w:t>
            </w:r>
          </w:p>
        </w:tc>
      </w:tr>
      <w:tr w:rsidR="0086537B" w:rsidRPr="0086537B" w14:paraId="6B33DAA1" w14:textId="77777777" w:rsidTr="0086537B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2E7D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916 2 02 35082 00 0000 151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2A49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 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обеспечение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0D4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23C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9 278 600,01</w:t>
            </w:r>
          </w:p>
        </w:tc>
      </w:tr>
      <w:tr w:rsidR="0086537B" w:rsidRPr="0086537B" w14:paraId="03924EE2" w14:textId="77777777" w:rsidTr="0086537B">
        <w:trPr>
          <w:trHeight w:val="15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5398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916 2 02 35082 05 0000 151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6D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 предоставления  жилых  помещений  детям - сиротам и детям,  оставшимся  без попечения  родителей, лицам  из  их  числа  по договорам  найма  специализированных  жилых 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95D4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DFED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9 278 600,01</w:t>
            </w:r>
          </w:p>
        </w:tc>
      </w:tr>
      <w:tr w:rsidR="0086537B" w:rsidRPr="0086537B" w14:paraId="55EAF6BD" w14:textId="77777777" w:rsidTr="0086537B">
        <w:trPr>
          <w:trHeight w:val="11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E807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916 2 02 35120 00 0000 150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29A9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F6C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2B5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22 676,00</w:t>
            </w:r>
          </w:p>
        </w:tc>
      </w:tr>
      <w:tr w:rsidR="0086537B" w:rsidRPr="0086537B" w14:paraId="7CDA12CB" w14:textId="77777777" w:rsidTr="0086537B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9A76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916 2 02 35120 05 0000 150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66A1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61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B4A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22 676,00</w:t>
            </w:r>
          </w:p>
        </w:tc>
      </w:tr>
      <w:tr w:rsidR="0086537B" w:rsidRPr="0086537B" w14:paraId="5161FD20" w14:textId="77777777" w:rsidTr="0086537B">
        <w:trPr>
          <w:trHeight w:val="11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EF94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916 2 02 35260 00 0000 150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E817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A6B5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3E4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37 772,64</w:t>
            </w:r>
          </w:p>
        </w:tc>
      </w:tr>
      <w:tr w:rsidR="0086537B" w:rsidRPr="0086537B" w14:paraId="1C619B84" w14:textId="77777777" w:rsidTr="0086537B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92A9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916 2 02 35260 05 0000 150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5AA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D30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8747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37 772,64</w:t>
            </w:r>
          </w:p>
        </w:tc>
      </w:tr>
      <w:tr w:rsidR="0086537B" w:rsidRPr="0086537B" w14:paraId="08C44768" w14:textId="77777777" w:rsidTr="0086537B">
        <w:trPr>
          <w:trHeight w:val="1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DFEE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916 2 02 35469 05 0000 150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A84" w14:textId="099D1325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(городских округов) на 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государственных полномочий РФ по подготовке и проведению Всероссийской переписи населения 2021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9DD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414 498,00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09F2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360 067,22</w:t>
            </w:r>
          </w:p>
        </w:tc>
      </w:tr>
    </w:tbl>
    <w:p w14:paraId="561C2A09" w14:textId="6D3D08E9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</w:t>
      </w:r>
    </w:p>
    <w:p w14:paraId="012553AE" w14:textId="03E51AFB" w:rsidR="0086537B" w:rsidRDefault="007454DE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775A6">
        <w:rPr>
          <w:rFonts w:ascii="Times New Roman" w:eastAsia="Times New Roman" w:hAnsi="Times New Roman" w:cs="Times New Roman"/>
          <w:b/>
          <w:sz w:val="28"/>
          <w:lang w:eastAsia="ru-RU"/>
        </w:rPr>
        <w:t>Иные межбюджетные трансферты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год утверждены в сумме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41 317,8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775A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., исполнены в сумме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40 808,3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98,8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>от пл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анового показателя</w:t>
      </w:r>
      <w:r w:rsidRPr="007775A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что на 13 921,4 тыс. рублей или на 51,8% выше факта 2020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6,6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%, в структуре 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безвозмездных поступлений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удел</w:t>
      </w:r>
      <w:r w:rsidR="0086537B">
        <w:rPr>
          <w:rFonts w:ascii="Times New Roman" w:eastAsia="Times New Roman" w:hAnsi="Times New Roman" w:cs="Times New Roman"/>
          <w:sz w:val="28"/>
          <w:lang w:eastAsia="ru-RU"/>
        </w:rPr>
        <w:t>ьный вес составляет 9,6</w:t>
      </w:r>
      <w:r w:rsidR="0086537B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748B241" w14:textId="77777777" w:rsidR="00BD6C15" w:rsidRDefault="00BD6C15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560"/>
        <w:gridCol w:w="3956"/>
        <w:gridCol w:w="1417"/>
        <w:gridCol w:w="1701"/>
      </w:tblGrid>
      <w:tr w:rsidR="00BD6C15" w:rsidRPr="0086537B" w14:paraId="08A0CFBB" w14:textId="77777777" w:rsidTr="00BD6C15">
        <w:trPr>
          <w:trHeight w:val="3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EAD2" w14:textId="3AD36A33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A62D0" w14:textId="5D6D8663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DAE51" w14:textId="6A5FC7EB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Уточненный план 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50A81" w14:textId="4AB8AC06" w:rsidR="00BD6C15" w:rsidRPr="0086537B" w:rsidRDefault="00BD6C15" w:rsidP="00BD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Кассовое исполнение за 2021 год</w:t>
            </w:r>
          </w:p>
        </w:tc>
      </w:tr>
      <w:tr w:rsidR="0086537B" w:rsidRPr="0086537B" w14:paraId="6F3A2AF0" w14:textId="77777777" w:rsidTr="00BD6C15">
        <w:trPr>
          <w:trHeight w:val="3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FF21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591A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231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41 317 822,00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108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40 808 268,09</w:t>
            </w:r>
          </w:p>
        </w:tc>
      </w:tr>
      <w:tr w:rsidR="0086537B" w:rsidRPr="0086537B" w14:paraId="60535695" w14:textId="77777777" w:rsidTr="00BD6C15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1CC5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009 2 02 40014 00 0000 151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47A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E08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6FD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15 999 427,95</w:t>
            </w:r>
          </w:p>
        </w:tc>
      </w:tr>
      <w:tr w:rsidR="0086537B" w:rsidRPr="0086537B" w14:paraId="535182B2" w14:textId="77777777" w:rsidTr="00BD6C15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87B0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009 2 02 40014 05 0000 151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6AEB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  муниципальных районов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бюджетов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624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279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15 999 427,95</w:t>
            </w:r>
          </w:p>
        </w:tc>
      </w:tr>
      <w:tr w:rsidR="0086537B" w:rsidRPr="0086537B" w14:paraId="7B1E159B" w14:textId="77777777" w:rsidTr="00BD6C15">
        <w:trPr>
          <w:trHeight w:val="1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D3F9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003 2 02 45303 00 0000 150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E8E5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99B2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8EC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18 758 538,14</w:t>
            </w:r>
          </w:p>
        </w:tc>
      </w:tr>
      <w:tr w:rsidR="0086537B" w:rsidRPr="0086537B" w14:paraId="2684B1D1" w14:textId="77777777" w:rsidTr="00BD6C15">
        <w:trPr>
          <w:trHeight w:val="13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CD46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003 2 02 45303 05 0000 150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DAE8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E65F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19 217 520,00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C086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18 758 538,14</w:t>
            </w:r>
          </w:p>
        </w:tc>
      </w:tr>
      <w:tr w:rsidR="0086537B" w:rsidRPr="0086537B" w14:paraId="4B54B204" w14:textId="77777777" w:rsidTr="00BD6C15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704C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916 2 02 45454 00 0000 150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F77D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551E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5085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86537B" w:rsidRPr="0086537B" w14:paraId="09854A88" w14:textId="77777777" w:rsidTr="00BD6C15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A09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916 2 02 45454 00 0000 150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41EE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D2D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A89C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86537B" w:rsidRPr="0086537B" w14:paraId="529F41E1" w14:textId="77777777" w:rsidTr="00BD6C15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FF93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009 2 02 49999 00 0000 150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7EC5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39A3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59D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1 050 302,00</w:t>
            </w:r>
          </w:p>
        </w:tc>
      </w:tr>
      <w:tr w:rsidR="0086537B" w:rsidRPr="0086537B" w14:paraId="0A787855" w14:textId="77777777" w:rsidTr="00BD6C15">
        <w:trPr>
          <w:trHeight w:val="10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745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266F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муниципальным </w:t>
            </w:r>
            <w:proofErr w:type="gramStart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районам  на</w:t>
            </w:r>
            <w:proofErr w:type="gramEnd"/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 и проведение фестивалей любительских творческих коллективов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5E65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C03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86537B" w:rsidRPr="0086537B" w14:paraId="64449A16" w14:textId="77777777" w:rsidTr="00BD6C15">
        <w:trPr>
          <w:trHeight w:val="14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52B" w14:textId="77777777" w:rsidR="0086537B" w:rsidRPr="0086537B" w:rsidRDefault="0086537B" w:rsidP="0086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009 2 02 49999 05 0000 150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E69D" w14:textId="77777777" w:rsidR="0086537B" w:rsidRPr="0086537B" w:rsidRDefault="0086537B" w:rsidP="00865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на поощрение муниципальных управленческих команд на достижение показателей деятельности органов исполнительной власти Брянской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6A0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00D" w14:textId="77777777" w:rsidR="0086537B" w:rsidRPr="0086537B" w:rsidRDefault="0086537B" w:rsidP="00865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900 302,00</w:t>
            </w:r>
          </w:p>
        </w:tc>
      </w:tr>
    </w:tbl>
    <w:p w14:paraId="18E06583" w14:textId="77777777" w:rsidR="0086537B" w:rsidRDefault="0086537B" w:rsidP="007775A6">
      <w:pPr>
        <w:tabs>
          <w:tab w:val="left" w:pos="708"/>
          <w:tab w:val="left" w:pos="1416"/>
          <w:tab w:val="left" w:pos="6828"/>
          <w:tab w:val="left" w:pos="8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3FC696DE" w14:textId="77777777" w:rsidR="007454DE" w:rsidRPr="00CE4178" w:rsidRDefault="007454DE" w:rsidP="00CE41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41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исполнения бюджета Погарского района по расходам</w:t>
      </w:r>
    </w:p>
    <w:p w14:paraId="40968C14" w14:textId="587263B9" w:rsidR="007454DE" w:rsidRPr="007454DE" w:rsidRDefault="007454DE" w:rsidP="002A564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Решением районного Совета 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 xml:space="preserve">народных депутатов от 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2A5647">
        <w:rPr>
          <w:rFonts w:ascii="Times New Roman" w:eastAsia="Times New Roman" w:hAnsi="Times New Roman" w:cs="Times New Roman"/>
          <w:sz w:val="28"/>
          <w:lang w:eastAsia="ru-RU"/>
        </w:rPr>
        <w:t xml:space="preserve"> года   №6-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124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1E20A5">
        <w:rPr>
          <w:rFonts w:ascii="Times New Roman" w:eastAsia="Times New Roman" w:hAnsi="Times New Roman" w:cs="Times New Roman"/>
          <w:sz w:val="28"/>
          <w:lang w:eastAsia="ru-RU"/>
        </w:rPr>
        <w:t>района Брянской области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77204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годов», первоначальные бюджетные расходы были утверждены в сумме 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541 670,4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лей.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процессе исп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олнения бюджет корректировался </w:t>
      </w:r>
      <w:r w:rsidR="00CE4178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ассигнований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14:paraId="6A88B567" w14:textId="2F152E0A" w:rsidR="007454DE" w:rsidRPr="007454DE" w:rsidRDefault="008870A8" w:rsidP="00921B3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 учётом внесённых изменений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в 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  <w:proofErr w:type="gramEnd"/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районного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</w:t>
      </w:r>
      <w:r>
        <w:rPr>
          <w:rFonts w:ascii="Times New Roman" w:eastAsia="Times New Roman" w:hAnsi="Times New Roman" w:cs="Times New Roman"/>
          <w:sz w:val="28"/>
          <w:lang w:eastAsia="ru-RU"/>
        </w:rPr>
        <w:t>15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года №6-</w:t>
      </w:r>
      <w:r>
        <w:rPr>
          <w:rFonts w:ascii="Times New Roman" w:eastAsia="Times New Roman" w:hAnsi="Times New Roman" w:cs="Times New Roman"/>
          <w:sz w:val="28"/>
          <w:lang w:eastAsia="ru-RU"/>
        </w:rPr>
        <w:t>124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, бюджетные ассигнования по расход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утверждены 643 620,0 тыс. руб., увеличение от первоначально утвержденного бюджета составляет на 18,8%, 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627 420,9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>или 97,5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к 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>уточнённо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 xml:space="preserve">му 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>пл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>ановому показателю, что на 112 075,4 тыс. рублей или на 21,8% выше уровня 2020</w:t>
      </w:r>
      <w:r w:rsidR="00922C8A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14:paraId="19A41DF7" w14:textId="79A74EB7" w:rsidR="007454DE" w:rsidRPr="007454DE" w:rsidRDefault="007454DE" w:rsidP="00921B3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исполнения расходной</w:t>
      </w:r>
      <w:r w:rsidR="00921B3E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за 201</w:t>
      </w:r>
      <w:r w:rsidR="00922C8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представлены в таблице:          </w:t>
      </w:r>
    </w:p>
    <w:p w14:paraId="481E55A3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EC81DF0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7454DE">
        <w:rPr>
          <w:rFonts w:ascii="Times New Roman" w:eastAsia="Times New Roman" w:hAnsi="Times New Roman" w:cs="Times New Roman"/>
          <w:sz w:val="24"/>
          <w:lang w:val="en-US" w:eastAsia="ru-RU"/>
        </w:rPr>
        <w:t>(</w:t>
      </w:r>
      <w:r w:rsidRPr="007454DE">
        <w:rPr>
          <w:rFonts w:ascii="Times New Roman" w:eastAsia="Times New Roman" w:hAnsi="Times New Roman" w:cs="Times New Roman"/>
          <w:sz w:val="24"/>
          <w:lang w:eastAsia="ru-RU"/>
        </w:rPr>
        <w:t xml:space="preserve">тыс. руб.)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5"/>
        <w:gridCol w:w="1266"/>
        <w:gridCol w:w="1266"/>
        <w:gridCol w:w="1260"/>
        <w:gridCol w:w="1256"/>
        <w:gridCol w:w="1256"/>
      </w:tblGrid>
      <w:tr w:rsidR="00922C8A" w:rsidRPr="007454DE" w14:paraId="0DD6CB83" w14:textId="0FC7637D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6437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ED121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2017 </w:t>
            </w:r>
          </w:p>
          <w:p w14:paraId="4039BD4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E071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</w:p>
          <w:p w14:paraId="550196E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5F3B5" w14:textId="32035D2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  <w:p w14:paraId="3463398D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A3A50C" w14:textId="588E448C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  <w:p w14:paraId="69FF9A7E" w14:textId="77777777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569375" w14:textId="77777777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  <w:p w14:paraId="6F406848" w14:textId="61BB0909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год</w:t>
            </w:r>
          </w:p>
        </w:tc>
      </w:tr>
      <w:tr w:rsidR="00922C8A" w:rsidRPr="007454DE" w14:paraId="099B3663" w14:textId="14ED8300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1E1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94891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33 388,2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1E31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35 219,1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2432D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41 001,6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7C9F3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46 789,4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C75FC1" w14:textId="516624AA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53 482,9</w:t>
            </w:r>
          </w:p>
        </w:tc>
      </w:tr>
      <w:tr w:rsidR="00922C8A" w:rsidRPr="007454DE" w14:paraId="258CF03D" w14:textId="59B15743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235E7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8C67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829,6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3C016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1 018,7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5D16E8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1 110,3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44B97E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1 199,9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6D91C4" w14:textId="52BFFDA0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1 227,6</w:t>
            </w:r>
          </w:p>
        </w:tc>
      </w:tr>
      <w:tr w:rsidR="00922C8A" w:rsidRPr="007454DE" w14:paraId="682407D5" w14:textId="1D7DB950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9295B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правоохранительная деятельность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FB507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40B3D3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1 330,0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F56E2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F4DC8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2 058,7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BD7C11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4D5B29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3 162,1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F1C91" w14:textId="77777777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E7DD5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3 127,0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AF2DF" w14:textId="7B08E344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3 107,9</w:t>
            </w:r>
          </w:p>
        </w:tc>
      </w:tr>
      <w:tr w:rsidR="00922C8A" w:rsidRPr="007454DE" w14:paraId="3DD3CF9B" w14:textId="1F8459C9" w:rsidTr="00952C1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D686B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17B88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81 842,1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CBE31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26 267,9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A9109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22 732,2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EEC3A2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23 807,5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7548C4" w14:textId="56AD1430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39 052,8</w:t>
            </w:r>
          </w:p>
        </w:tc>
      </w:tr>
      <w:tr w:rsidR="00922C8A" w:rsidRPr="007454DE" w14:paraId="7050FA80" w14:textId="35754B64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0382B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7BDC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88E538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2 006,3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E727B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0AAA0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9 917,2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2ABEF8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ECE87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14 193,0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9E014E" w14:textId="77777777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A4E77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2 362,9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D9FA0A" w14:textId="0633072F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9 701,2</w:t>
            </w:r>
          </w:p>
        </w:tc>
      </w:tr>
      <w:tr w:rsidR="00922C8A" w:rsidRPr="007454DE" w14:paraId="05F0B111" w14:textId="185A531D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6EFC4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E62DB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11 457,2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35B0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5 922,1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8E65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487,6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79E26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332E37" w14:textId="20DF743B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632,4</w:t>
            </w:r>
          </w:p>
        </w:tc>
      </w:tr>
      <w:tr w:rsidR="00922C8A" w:rsidRPr="007454DE" w14:paraId="184E06C6" w14:textId="3280D40A" w:rsidTr="00952C1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8C8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ABF49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1A54D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3F49C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301 119,1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EF43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ECE643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322 374,8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4A55D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CC9144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353 985,6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DCE53" w14:textId="77777777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10F9DB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355 976,5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53583B" w14:textId="0108D388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432 351,5</w:t>
            </w:r>
          </w:p>
        </w:tc>
      </w:tr>
      <w:tr w:rsidR="00922C8A" w:rsidRPr="007454DE" w14:paraId="2B465685" w14:textId="7F6C85AE" w:rsidTr="00952C1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6A6F6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2683E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30 157,1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613E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30 271,6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7393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40 369,7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9C110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32 150,3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1515189" w14:textId="7080CD09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40 848,9</w:t>
            </w:r>
          </w:p>
        </w:tc>
      </w:tr>
      <w:tr w:rsidR="00922C8A" w:rsidRPr="007454DE" w14:paraId="20883D8C" w14:textId="27B1A8D9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1F466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EE232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21 539,2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85A54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22 208,7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E0AE7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18 418,0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F51736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17 744,9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74986" w14:textId="35CB1F59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27 197,4</w:t>
            </w:r>
          </w:p>
        </w:tc>
      </w:tr>
      <w:tr w:rsidR="00922C8A" w:rsidRPr="007454DE" w14:paraId="33072275" w14:textId="5DBC83F7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EFE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EC988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9 412,3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662CA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9 770,6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B8A6F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10 561,7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930E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10 692,5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1F7AA4" w14:textId="32FC5143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11 813,7</w:t>
            </w:r>
          </w:p>
        </w:tc>
      </w:tr>
      <w:tr w:rsidR="00922C8A" w:rsidRPr="007454DE" w14:paraId="4823D318" w14:textId="66B0AC3C" w:rsidTr="00952C11">
        <w:trPr>
          <w:trHeight w:val="1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1AFFB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2602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20 740,3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2F7D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14 675,3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9BAAA9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6 661,0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ED31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21 441,4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C5EA7" w14:textId="1D8135BC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8 004,6</w:t>
            </w:r>
          </w:p>
        </w:tc>
      </w:tr>
      <w:tr w:rsidR="00922C8A" w:rsidRPr="007454DE" w14:paraId="6494552C" w14:textId="1557F2E1" w:rsidTr="00952C1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62819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A6FF0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513 821,4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53ABC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479 704,7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3AEB07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lang w:eastAsia="ru-RU"/>
              </w:rPr>
              <w:t>512 682,8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57563E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515 345,5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D5CC8" w14:textId="18E1ED6F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627 420,9</w:t>
            </w:r>
          </w:p>
        </w:tc>
      </w:tr>
      <w:tr w:rsidR="00922C8A" w:rsidRPr="007454DE" w14:paraId="6640FCA7" w14:textId="1DAD4398" w:rsidTr="00952C11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47238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Темп роста к предыдущему году (в %)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7F6A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DF5192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91825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300F91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93,4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D21C7F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9C0069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C8B8E6" w14:textId="77777777" w:rsidR="00922C8A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6A3A07" w14:textId="77777777" w:rsidR="00922C8A" w:rsidRPr="007454DE" w:rsidRDefault="00922C8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0C196" w14:textId="77777777" w:rsidR="00C771B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06D704" w14:textId="34CE8BAA" w:rsidR="00922C8A" w:rsidRDefault="00C771BA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</w:tbl>
    <w:p w14:paraId="662971E6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037F96" w14:textId="77777777" w:rsidR="007454DE" w:rsidRPr="007454DE" w:rsidRDefault="007454DE" w:rsidP="007454DE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428113" w14:textId="7CBF6C71" w:rsidR="007454DE" w:rsidRPr="007454DE" w:rsidRDefault="007454DE" w:rsidP="00BA7F5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Как видно из таблицы, расходы районного бюджета, по сравнению с предшествующем периодом, увеличились на</w:t>
      </w:r>
      <w:r w:rsidR="00BA7F5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771BA">
        <w:rPr>
          <w:rFonts w:ascii="Times New Roman" w:eastAsia="Times New Roman" w:hAnsi="Times New Roman" w:cs="Times New Roman"/>
          <w:sz w:val="28"/>
          <w:lang w:eastAsia="ru-RU"/>
        </w:rPr>
        <w:t>112 075,4</w:t>
      </w:r>
      <w:r w:rsidR="00BA7F5F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C771BA">
        <w:rPr>
          <w:rFonts w:ascii="Times New Roman" w:eastAsia="Times New Roman" w:hAnsi="Times New Roman" w:cs="Times New Roman"/>
          <w:sz w:val="28"/>
          <w:lang w:eastAsia="ru-RU"/>
        </w:rPr>
        <w:t>21,8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405B4438" w14:textId="77777777" w:rsidR="00C771BA" w:rsidRDefault="00C771BA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C83B29E" w14:textId="151CB633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Анализ исполнения расходов районного бюджета по разделам функциональной классификации расходов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 в следующей таблице:         </w:t>
      </w:r>
    </w:p>
    <w:p w14:paraId="63684C0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345"/>
        <w:gridCol w:w="1470"/>
        <w:gridCol w:w="1345"/>
        <w:gridCol w:w="945"/>
        <w:gridCol w:w="1134"/>
        <w:gridCol w:w="992"/>
      </w:tblGrid>
      <w:tr w:rsidR="007454DE" w:rsidRPr="007454DE" w14:paraId="1D78E77C" w14:textId="77777777" w:rsidTr="00175F9F">
        <w:trPr>
          <w:jc w:val="center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AD49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разделов, функциональная классификация расходов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337E" w14:textId="097A9459" w:rsidR="007454DE" w:rsidRPr="007454DE" w:rsidRDefault="00BA7F5F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Исполнено за </w:t>
            </w:r>
            <w:r w:rsidR="00B074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6C46" w14:textId="5DD0057C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Утверждено на </w:t>
            </w:r>
            <w:r w:rsidR="00B074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D8AE0" w14:textId="1AE0CBE0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Исполнено за </w:t>
            </w:r>
            <w:r w:rsidR="00B074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59E3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Исполнение</w:t>
            </w:r>
          </w:p>
          <w:p w14:paraId="0F63CB7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0ACFC" w14:textId="77777777" w:rsidR="007454DE" w:rsidRPr="007454DE" w:rsidRDefault="007454DE" w:rsidP="007454DE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Структура в %</w:t>
            </w:r>
          </w:p>
        </w:tc>
      </w:tr>
      <w:tr w:rsidR="007454DE" w:rsidRPr="007454DE" w14:paraId="7A01B348" w14:textId="77777777" w:rsidTr="00175F9F">
        <w:trPr>
          <w:jc w:val="center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552C5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2E6D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2E3CB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98E35" w14:textId="77777777" w:rsidR="007454DE" w:rsidRPr="007454DE" w:rsidRDefault="007454DE" w:rsidP="007454DE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E1483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</w:p>
          <w:p w14:paraId="449C525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F2D05" w14:textId="30A9AB25" w:rsidR="007454DE" w:rsidRPr="007454DE" w:rsidRDefault="00BA7F5F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факту </w:t>
            </w:r>
            <w:r w:rsidR="00B0740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3EDDC0" w14:textId="60B17A00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</w:t>
            </w:r>
          </w:p>
          <w:p w14:paraId="5FCDECC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</w:t>
            </w:r>
          </w:p>
        </w:tc>
      </w:tr>
      <w:tr w:rsidR="00BA7F5F" w:rsidRPr="007454DE" w14:paraId="55752653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7D050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5EF83" w14:textId="783E4409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46 789,4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C7D7" w14:textId="17CF2B0D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55 268,1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6BACB" w14:textId="1D5BC14F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53 482,9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13555" w14:textId="7128EC6F" w:rsidR="00E552AD" w:rsidRPr="007454DE" w:rsidRDefault="00952C11" w:rsidP="00E552A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A917" w14:textId="6BC45D29" w:rsidR="00175F9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1F5E" w14:textId="5EA46AB5" w:rsidR="0083407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BA7F5F" w:rsidRPr="007454DE" w14:paraId="56D7297B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C26F1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EB32F" w14:textId="1F743E6D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1 199,9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DE6D" w14:textId="0B95BEB2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1 227,6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DD8F6" w14:textId="0FA773C8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1 227,6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91548" w14:textId="69293904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242AD" w14:textId="7F6C5C00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4A051" w14:textId="017ADCF5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7F5F" w:rsidRPr="007454DE" w14:paraId="0F1E7C01" w14:textId="77777777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F2D60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безопасность, правоохранительная деятельность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A5103" w14:textId="77777777" w:rsidR="00922C8A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98654E" w14:textId="00471918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3 127,0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48396" w14:textId="77777777" w:rsidR="00B56872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D7B45B" w14:textId="7362D39F" w:rsidR="00952C11" w:rsidRPr="00952C11" w:rsidRDefault="00952C11" w:rsidP="00952C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3 318,2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E8936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92B9F8" w14:textId="2612E882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3 107,9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ECF32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BE6432" w14:textId="3192A91F" w:rsidR="00F74CB3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56FCA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D139110" w14:textId="500F8F33" w:rsidR="00175F9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8460C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AD9449" w14:textId="05CE978A" w:rsidR="0083407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7F5F" w:rsidRPr="007454DE" w14:paraId="51944403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7F0C8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1145D" w14:textId="77777777" w:rsidR="00922C8A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C921B7" w14:textId="584444D2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23 807,5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CC116" w14:textId="77777777" w:rsidR="00952C11" w:rsidRDefault="00952C11" w:rsidP="00952C1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DB4840" w14:textId="7E906843" w:rsidR="00B56872" w:rsidRPr="007454DE" w:rsidRDefault="00952C11" w:rsidP="00952C1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41 571,3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ADA3A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EC9492" w14:textId="6F882E73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39 052,8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C7A5A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6E55CE" w14:textId="5C42C500" w:rsidR="00F74CB3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DCA0D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38A252" w14:textId="103E9103" w:rsidR="00175F9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22E9B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D20EF2" w14:textId="024D23C7" w:rsidR="0083407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A7F5F" w:rsidRPr="007454DE" w14:paraId="400B7BBD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208B9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B7855" w14:textId="77777777" w:rsidR="00922C8A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44025F" w14:textId="4F1EADB9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2 362,9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83D35" w14:textId="77777777" w:rsidR="00B56872" w:rsidRDefault="00B56872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6E5161" w14:textId="02A1F6AD" w:rsidR="00952C11" w:rsidRPr="00952C11" w:rsidRDefault="00952C11" w:rsidP="00952C1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9 779,7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A4085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DA8F8D" w14:textId="178F6960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9 701,2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F2311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918513" w14:textId="311A1472" w:rsidR="00F74CB3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06F87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83BF18" w14:textId="1E413239" w:rsidR="00CE0DE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раза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69611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92F69C" w14:textId="4B335812" w:rsidR="0083407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A7F5F" w:rsidRPr="007454DE" w14:paraId="0C06B890" w14:textId="77777777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6DCED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окружающей среды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1EE44" w14:textId="77777777" w:rsidR="00922C8A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0E404D" w14:textId="62A1BDF9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F7231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BDFE35" w14:textId="58E66221" w:rsidR="00B56872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808,8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7444A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F0BAC1" w14:textId="17DC925A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98CAA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CA47FA" w14:textId="5A338A32" w:rsidR="00F74CB3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4136F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4E44D2" w14:textId="4EA609D5" w:rsidR="00CE0DE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8CB66" w14:textId="77777777" w:rsidR="00952C11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CAB175" w14:textId="2CFA681C" w:rsidR="0083407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7F5F" w:rsidRPr="007454DE" w14:paraId="746BB3E6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24BB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51185" w14:textId="3FD3A0FD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355 976,5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DF143" w14:textId="14478994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438 858,5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D57EE" w14:textId="293F8DCB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432 351,5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30EF7" w14:textId="37675BB7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1FAD7" w14:textId="2495CE1A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0CD2B" w14:textId="6EAE7FBD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BA7F5F" w:rsidRPr="007454DE" w14:paraId="6A475547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711E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 и кинематография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7E4F6" w14:textId="140F9246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32 150,3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00C20" w14:textId="17E2AB4B" w:rsidR="00A4592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40 922,3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AFFC" w14:textId="33515B06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40 848,9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7A26" w14:textId="593B422A" w:rsidR="00F74CB3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CF3C4" w14:textId="058D896A" w:rsidR="00CE0DE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0B54" w14:textId="38A9BBF3" w:rsidR="0083407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A7F5F" w:rsidRPr="007454DE" w14:paraId="28473303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F74BC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E385E" w14:textId="3513E4F1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17 744,9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579D1" w14:textId="60B48E8C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31 973,2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1095" w14:textId="0FE67B42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27 197,4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BECD0" w14:textId="3FA4C251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8A262" w14:textId="6236D8D9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A53A1" w14:textId="33B1D837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BA7F5F" w:rsidRPr="007454DE" w14:paraId="558F66C8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CC6AA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7218" w14:textId="344A7BB7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10 692,5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D2DB1" w14:textId="7C4FF258" w:rsidR="00A4592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11 877,7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7FEE3" w14:textId="0597A27A" w:rsidR="006145C8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11 813,7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89B5E" w14:textId="56DDCD7D" w:rsidR="00F74CB3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38711" w14:textId="6A2CB8EC" w:rsidR="00175F9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B37FB" w14:textId="19B86D95" w:rsidR="0083407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A7F5F" w:rsidRPr="007454DE" w14:paraId="539644D0" w14:textId="77777777" w:rsidTr="00175F9F">
        <w:trPr>
          <w:trHeight w:val="1"/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6F53F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A2760" w14:textId="781E8F84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21 441,4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7025A" w14:textId="1B429FF9" w:rsidR="00A45926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8 004,6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23715" w14:textId="2BE9489C" w:rsidR="006145C8" w:rsidRPr="007454DE" w:rsidRDefault="00952C11" w:rsidP="006145C8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8 004,6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90F1F" w14:textId="03A7132D" w:rsidR="00F74CB3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EF4EC" w14:textId="6FF1A99E" w:rsidR="00175F9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242B8" w14:textId="579513C1" w:rsidR="00DD04DA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A7F5F" w:rsidRPr="007454DE" w14:paraId="49629411" w14:textId="77777777" w:rsidTr="00175F9F">
        <w:trPr>
          <w:jc w:val="center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AD3B4" w14:textId="77777777" w:rsidR="00BA7F5F" w:rsidRPr="007454DE" w:rsidRDefault="00BA7F5F" w:rsidP="00BA7F5F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868B2" w14:textId="7E28145A" w:rsidR="00BA7F5F" w:rsidRPr="007454DE" w:rsidRDefault="00922C8A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515 345,5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5595D" w14:textId="35BA02E9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643 620,0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249C8" w14:textId="2B1537D8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627 420,9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56762" w14:textId="2206782F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BD965" w14:textId="79B0928D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B368" w14:textId="32FC3A1B" w:rsidR="00BA7F5F" w:rsidRPr="007454DE" w:rsidRDefault="00952C11" w:rsidP="00BA7F5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14:paraId="65D7309B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AF9E464" w14:textId="73B5E31C" w:rsidR="007454DE" w:rsidRPr="007454DE" w:rsidRDefault="007454DE" w:rsidP="00952C1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В разрезе разделов функциональной классификации расходы районного бюджета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исполнены в следующих объёмах:</w:t>
      </w:r>
    </w:p>
    <w:p w14:paraId="5FBBBF85" w14:textId="77E6C901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общегосударст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венные вопросы выполнены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96,8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40AF406F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национальная оборона на 100,0%</w:t>
      </w:r>
    </w:p>
    <w:p w14:paraId="1E47CA7A" w14:textId="6AF1055C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национальная безопасность и правоохранительная деятельность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93,7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432F703B" w14:textId="0ED1B5FD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национальная экономика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93,9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0DF14CF8" w14:textId="16EA4029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жилищн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о-коммунальное хозяйство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99,2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7D228F25" w14:textId="6F5483BA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 охрана окружающей среды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78,2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31DA8277" w14:textId="1A2F4809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образование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98,5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26CBEB2B" w14:textId="0783CB31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к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ультура и кинематография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99,8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7809A596" w14:textId="1EEC47F9" w:rsidR="007454DE" w:rsidRPr="007454DE" w:rsidRDefault="00994DD0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социальная политика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85,1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25226AF2" w14:textId="2C81E7B1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физич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еская культура и спорт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99,4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346D9EB5" w14:textId="0C0ACA43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994DD0">
        <w:rPr>
          <w:rFonts w:ascii="Times New Roman" w:eastAsia="Times New Roman" w:hAnsi="Times New Roman" w:cs="Times New Roman"/>
          <w:sz w:val="28"/>
          <w:lang w:eastAsia="ru-RU"/>
        </w:rPr>
        <w:t xml:space="preserve">межбюджетные трансферты на </w:t>
      </w:r>
      <w:r w:rsidR="00952C11">
        <w:rPr>
          <w:rFonts w:ascii="Times New Roman" w:eastAsia="Times New Roman" w:hAnsi="Times New Roman" w:cs="Times New Roman"/>
          <w:sz w:val="28"/>
          <w:lang w:eastAsia="ru-RU"/>
        </w:rPr>
        <w:t>100,0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</w:p>
    <w:p w14:paraId="6C6E4298" w14:textId="30835F9F" w:rsidR="007454DE" w:rsidRPr="007454DE" w:rsidRDefault="007454DE" w:rsidP="00994DD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Таким образом, в полном объё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ме расходы выполнены по разделу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02 «Национальная оборона»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 и 14 «Межбюджетные трансферты»</w:t>
      </w:r>
    </w:p>
    <w:p w14:paraId="0B06BF9C" w14:textId="38C94E03" w:rsidR="007454DE" w:rsidRPr="007454DE" w:rsidRDefault="007454DE" w:rsidP="00A416E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Наименьший процент исполнения бюджета по расходам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сложилс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я по разделу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06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Охрана окружающей среды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» -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78,2</w:t>
      </w:r>
      <w:r w:rsidR="003544D9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10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Социальная политика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» -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85,1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CF17AF9" w14:textId="6ECD588D"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По разделу 01 «Общегосударственные вопросы»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отражены расходы на обеспечение функционирования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>высшего должностного лица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функционирование законодательных (представительных) органов муниципальных образований,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функционирования местной администрации, </w:t>
      </w:r>
      <w:r w:rsidR="00A416E6">
        <w:rPr>
          <w:rFonts w:ascii="Times New Roman" w:eastAsia="Times New Roman" w:hAnsi="Times New Roman" w:cs="Times New Roman"/>
          <w:sz w:val="28"/>
          <w:lang w:eastAsia="ru-RU"/>
        </w:rPr>
        <w:t xml:space="preserve">судебная система, обеспечение деятельности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финансов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ых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орган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ов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и Контрольно-счетной палаты.</w:t>
      </w:r>
    </w:p>
    <w:p w14:paraId="770757E1" w14:textId="2F5BC7D0"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Удельный вес управленческих расходов в объёме расходов районного бюджета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3544D9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 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FC34022" w14:textId="77777777" w:rsidR="007454DE" w:rsidRPr="007454DE" w:rsidRDefault="007454DE" w:rsidP="003544D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управленческих расходов за ряд лет представлена в таблице: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1"/>
        <w:gridCol w:w="2854"/>
        <w:gridCol w:w="2258"/>
        <w:gridCol w:w="2246"/>
      </w:tblGrid>
      <w:tr w:rsidR="007454DE" w:rsidRPr="007454DE" w14:paraId="5DEF70CD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039A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1C69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на общегосударственные вопросы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D5F4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Рост к предыдущему году (в %)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D3CB9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  <w:proofErr w:type="gramStart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(</w:t>
            </w:r>
            <w:proofErr w:type="gramEnd"/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%) к общим расходам</w:t>
            </w:r>
          </w:p>
        </w:tc>
      </w:tr>
      <w:tr w:rsidR="007454DE" w:rsidRPr="007454DE" w14:paraId="68B31136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EF50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2015 год 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AC42A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31 784,9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4690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105,7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F2A3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6,9</w:t>
            </w:r>
          </w:p>
        </w:tc>
      </w:tr>
      <w:tr w:rsidR="007454DE" w:rsidRPr="007454DE" w14:paraId="55051414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83C4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D4CB5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32 863,4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4783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4EC97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6,9</w:t>
            </w:r>
          </w:p>
        </w:tc>
      </w:tr>
      <w:tr w:rsidR="007454DE" w:rsidRPr="007454DE" w14:paraId="1705B7F4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E01816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8DD88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33 388,2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78692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101,6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2528D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6,5</w:t>
            </w:r>
          </w:p>
        </w:tc>
      </w:tr>
      <w:tr w:rsidR="007454DE" w:rsidRPr="007454DE" w14:paraId="6D636830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BF1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6B39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35 219,1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3C16E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105,5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0672F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7,4</w:t>
            </w:r>
          </w:p>
        </w:tc>
      </w:tr>
      <w:tr w:rsidR="007454DE" w:rsidRPr="007454DE" w14:paraId="740E16BA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0EBC8" w14:textId="439C528F" w:rsidR="007454DE" w:rsidRPr="007454DE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942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21253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41 001,6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5DC9C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116,4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D1A14" w14:textId="77777777" w:rsidR="007454DE" w:rsidRPr="007454DE" w:rsidRDefault="007454DE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8,0</w:t>
            </w:r>
          </w:p>
        </w:tc>
      </w:tr>
      <w:tr w:rsidR="003544D9" w:rsidRPr="007454DE" w14:paraId="0932B16C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AD6E1" w14:textId="38473160" w:rsidR="003544D9" w:rsidRDefault="00B0740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9424E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3544D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25292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46 789,4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6AD43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114,1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1D7DA" w14:textId="77777777" w:rsidR="003544D9" w:rsidRPr="007454DE" w:rsidRDefault="003544D9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9,1</w:t>
            </w:r>
          </w:p>
        </w:tc>
      </w:tr>
      <w:tr w:rsidR="009424ED" w:rsidRPr="007454DE" w14:paraId="32BEE11D" w14:textId="77777777" w:rsidTr="009424ED">
        <w:trPr>
          <w:trHeight w:val="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68CFA" w14:textId="0F2DAF58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 год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AF6C9" w14:textId="557D7AEA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53 482,9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5E0D" w14:textId="10B8DDEC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114,3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6FB2E" w14:textId="26D0E0FC" w:rsidR="009424ED" w:rsidRDefault="009424ED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8,5</w:t>
            </w:r>
          </w:p>
        </w:tc>
      </w:tr>
    </w:tbl>
    <w:p w14:paraId="78CD2D02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44AF71" w14:textId="77777777" w:rsidR="007454DE" w:rsidRPr="007454DE" w:rsidRDefault="007454DE" w:rsidP="007454DE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eastAsiaTheme="minorEastAsia" w:cs="Times New Roman"/>
          <w:noProof/>
          <w:lang w:eastAsia="ru-RU"/>
        </w:rPr>
        <w:drawing>
          <wp:inline distT="0" distB="0" distL="0" distR="0" wp14:anchorId="796ABC9B" wp14:editId="473014A4">
            <wp:extent cx="6124575" cy="2412365"/>
            <wp:effectExtent l="0" t="0" r="9525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00B7CDC" w14:textId="3355C15C" w:rsidR="007454DE" w:rsidRPr="007454DE" w:rsidRDefault="007454DE" w:rsidP="00C13DC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общегосударств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енные расходы составили 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53 482,9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96,8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6 693,5 тыс. рублей или на 14,3% выше факта 2020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туре общих расходов составил 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63C1D2AB" w14:textId="1C841D8A" w:rsidR="007454DE" w:rsidRPr="007454DE" w:rsidRDefault="007454DE" w:rsidP="00C13DC9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02 «Национальная оборона» расходы представлены мобилизационной и вневойсковой подготовкой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.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эти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 цели было израсходовано 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1 227,6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13DC9">
        <w:rPr>
          <w:rFonts w:ascii="Times New Roman" w:eastAsia="Times New Roman" w:hAnsi="Times New Roman" w:cs="Times New Roman"/>
          <w:sz w:val="28"/>
          <w:lang w:eastAsia="ru-RU"/>
        </w:rPr>
        <w:t xml:space="preserve">руб., 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 xml:space="preserve"> 100,0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9424ED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27,7 тыс. рублей или на 2,3% выше факта 2020</w:t>
      </w:r>
      <w:r w:rsidR="009424E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DD751B" w:rsidRP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0,2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4C8C6A29" w14:textId="0198C510" w:rsidR="007454DE" w:rsidRDefault="007454DE" w:rsidP="00DE7EA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По разделу 03 «Национальная безопасность и правоохранительная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деятельность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»,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году израсходовано 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>3 107,9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 xml:space="preserve"> 93,7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DD751B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19,1 тыс. рублей или на 0,6% ниже факта 2020</w:t>
      </w:r>
      <w:r w:rsidR="00DD751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DD751B" w:rsidRPr="00DD751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E7EA5" w:rsidRPr="007454DE">
        <w:rPr>
          <w:rFonts w:ascii="Times New Roman" w:eastAsia="Times New Roman" w:hAnsi="Times New Roman" w:cs="Times New Roman"/>
          <w:sz w:val="28"/>
          <w:lang w:eastAsia="ru-RU"/>
        </w:rPr>
        <w:t>Удельный вес в струк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туре общих расходов составил 0,5</w:t>
      </w:r>
      <w:proofErr w:type="gramStart"/>
      <w:r w:rsidR="00DE7EA5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Расходы</w:t>
      </w:r>
      <w:proofErr w:type="gramEnd"/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содержание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МКУ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ЕДДС из средств районного</w:t>
      </w:r>
      <w:r w:rsidR="00A03E7E">
        <w:rPr>
          <w:rFonts w:ascii="Times New Roman" w:eastAsia="Times New Roman" w:hAnsi="Times New Roman" w:cs="Times New Roman"/>
          <w:sz w:val="28"/>
          <w:lang w:eastAsia="ru-RU"/>
        </w:rPr>
        <w:t xml:space="preserve"> бюджета было направлено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 xml:space="preserve">3 103,2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лей.</w:t>
      </w:r>
    </w:p>
    <w:p w14:paraId="322690A3" w14:textId="77777777" w:rsidR="002F5808" w:rsidRDefault="002F5808" w:rsidP="002F58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разрезе статей и подстатей КОСГУ по МКУ ЕДДС сложились следующим образом:</w:t>
      </w:r>
    </w:p>
    <w:p w14:paraId="0C877D95" w14:textId="77777777" w:rsidR="002F5808" w:rsidRDefault="002F5808" w:rsidP="002F58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417"/>
        <w:gridCol w:w="1560"/>
      </w:tblGrid>
      <w:tr w:rsidR="002F5808" w:rsidRPr="00795BE8" w14:paraId="4CDB39B3" w14:textId="77777777" w:rsidTr="008E3CBE">
        <w:trPr>
          <w:trHeight w:val="2530"/>
        </w:trPr>
        <w:tc>
          <w:tcPr>
            <w:tcW w:w="3256" w:type="dxa"/>
          </w:tcPr>
          <w:p w14:paraId="44E971BB" w14:textId="77777777" w:rsidR="002F5808" w:rsidRPr="00795BE8" w:rsidRDefault="002F5808" w:rsidP="008E3CB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701" w:type="dxa"/>
          </w:tcPr>
          <w:p w14:paraId="4ABCDA0A" w14:textId="77777777" w:rsidR="002F5808" w:rsidRPr="00795BE8" w:rsidRDefault="002F5808" w:rsidP="008E3CB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A0599EF" w14:textId="77777777" w:rsidR="002F5808" w:rsidRPr="00795BE8" w:rsidRDefault="002F5808" w:rsidP="008E3CB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53EF39AB" w14:textId="77777777" w:rsidR="002F5808" w:rsidRPr="00795BE8" w:rsidRDefault="002F5808" w:rsidP="008E3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 плана</w:t>
            </w:r>
          </w:p>
        </w:tc>
        <w:tc>
          <w:tcPr>
            <w:tcW w:w="1560" w:type="dxa"/>
            <w:shd w:val="clear" w:color="auto" w:fill="auto"/>
          </w:tcPr>
          <w:p w14:paraId="1B8438C7" w14:textId="77777777" w:rsidR="002F5808" w:rsidRPr="00795BE8" w:rsidRDefault="002F5808" w:rsidP="008E3CBE">
            <w:pPr>
              <w:rPr>
                <w:rFonts w:ascii="Times New Roman" w:hAnsi="Times New Roman" w:cs="Times New Roman"/>
              </w:rPr>
            </w:pPr>
            <w:r w:rsidRPr="00795BE8">
              <w:rPr>
                <w:rFonts w:ascii="Times New Roman" w:hAnsi="Times New Roman" w:cs="Times New Roman"/>
              </w:rPr>
              <w:t>Структура %</w:t>
            </w:r>
          </w:p>
          <w:p w14:paraId="3A82F419" w14:textId="77777777" w:rsidR="002F5808" w:rsidRPr="00795BE8" w:rsidRDefault="002F5808" w:rsidP="008E3CB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F5808" w:rsidRPr="00795BE8" w14:paraId="58DB74A6" w14:textId="77777777" w:rsidTr="008E3CBE">
        <w:trPr>
          <w:trHeight w:val="303"/>
        </w:trPr>
        <w:tc>
          <w:tcPr>
            <w:tcW w:w="3256" w:type="dxa"/>
          </w:tcPr>
          <w:p w14:paraId="114160F8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701" w:type="dxa"/>
          </w:tcPr>
          <w:p w14:paraId="1431D4E0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1 768,6</w:t>
            </w:r>
          </w:p>
        </w:tc>
        <w:tc>
          <w:tcPr>
            <w:tcW w:w="1559" w:type="dxa"/>
          </w:tcPr>
          <w:p w14:paraId="56C0537D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1 768,6</w:t>
            </w:r>
          </w:p>
        </w:tc>
        <w:tc>
          <w:tcPr>
            <w:tcW w:w="1417" w:type="dxa"/>
          </w:tcPr>
          <w:p w14:paraId="2B4FD281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304B6E83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2F5808" w:rsidRPr="00795BE8" w14:paraId="4C93791F" w14:textId="77777777" w:rsidTr="008E3CBE">
        <w:tc>
          <w:tcPr>
            <w:tcW w:w="3256" w:type="dxa"/>
          </w:tcPr>
          <w:p w14:paraId="7616F512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14:paraId="69C49B8A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701" w:type="dxa"/>
          </w:tcPr>
          <w:p w14:paraId="368FDB78" w14:textId="77777777" w:rsidR="002F5808" w:rsidRPr="00B2186B" w:rsidRDefault="002F5808" w:rsidP="008E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538,5</w:t>
            </w:r>
          </w:p>
        </w:tc>
        <w:tc>
          <w:tcPr>
            <w:tcW w:w="1559" w:type="dxa"/>
          </w:tcPr>
          <w:p w14:paraId="47E3585F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524,6</w:t>
            </w:r>
          </w:p>
        </w:tc>
        <w:tc>
          <w:tcPr>
            <w:tcW w:w="1417" w:type="dxa"/>
          </w:tcPr>
          <w:p w14:paraId="77C1FCD0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60" w:type="dxa"/>
          </w:tcPr>
          <w:p w14:paraId="680CC2A1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</w:tr>
      <w:tr w:rsidR="002F5808" w:rsidRPr="00795BE8" w14:paraId="04D9DF61" w14:textId="77777777" w:rsidTr="008E3CBE">
        <w:tc>
          <w:tcPr>
            <w:tcW w:w="3256" w:type="dxa"/>
          </w:tcPr>
          <w:p w14:paraId="509A83E9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14:paraId="52C35FD4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701" w:type="dxa"/>
          </w:tcPr>
          <w:p w14:paraId="2C402E38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748,0</w:t>
            </w:r>
          </w:p>
        </w:tc>
        <w:tc>
          <w:tcPr>
            <w:tcW w:w="1559" w:type="dxa"/>
          </w:tcPr>
          <w:p w14:paraId="3539EAE5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635,1</w:t>
            </w:r>
          </w:p>
        </w:tc>
        <w:tc>
          <w:tcPr>
            <w:tcW w:w="1417" w:type="dxa"/>
          </w:tcPr>
          <w:p w14:paraId="09F510C9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560" w:type="dxa"/>
          </w:tcPr>
          <w:p w14:paraId="1991AE56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2F5808" w:rsidRPr="00795BE8" w14:paraId="4E346CAC" w14:textId="77777777" w:rsidTr="008E3CBE">
        <w:tc>
          <w:tcPr>
            <w:tcW w:w="3256" w:type="dxa"/>
          </w:tcPr>
          <w:p w14:paraId="355B4050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701" w:type="dxa"/>
          </w:tcPr>
          <w:p w14:paraId="08BF201F" w14:textId="77777777" w:rsidR="002F5808" w:rsidRPr="00B2186B" w:rsidRDefault="002F5808" w:rsidP="008E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559" w:type="dxa"/>
          </w:tcPr>
          <w:p w14:paraId="273FFDAF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</w:tcPr>
          <w:p w14:paraId="5CF3F3CC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15DCAF0E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F5808" w:rsidRPr="00795BE8" w14:paraId="6594B856" w14:textId="77777777" w:rsidTr="008E3CBE">
        <w:tc>
          <w:tcPr>
            <w:tcW w:w="3256" w:type="dxa"/>
          </w:tcPr>
          <w:p w14:paraId="4C39F25A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226 «Прочие услуги»</w:t>
            </w:r>
          </w:p>
        </w:tc>
        <w:tc>
          <w:tcPr>
            <w:tcW w:w="1701" w:type="dxa"/>
          </w:tcPr>
          <w:p w14:paraId="661347CD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14:paraId="0CB66CE6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</w:tcPr>
          <w:p w14:paraId="4D7C7CD6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60" w:type="dxa"/>
          </w:tcPr>
          <w:p w14:paraId="3BCDE9F2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F5808" w:rsidRPr="00795BE8" w14:paraId="1B9787A0" w14:textId="77777777" w:rsidTr="008E3CBE">
        <w:tc>
          <w:tcPr>
            <w:tcW w:w="3256" w:type="dxa"/>
          </w:tcPr>
          <w:p w14:paraId="1570A9C4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266 «Социальные пособия и компенсации персоналу в денежной форме»</w:t>
            </w:r>
          </w:p>
        </w:tc>
        <w:tc>
          <w:tcPr>
            <w:tcW w:w="1701" w:type="dxa"/>
          </w:tcPr>
          <w:p w14:paraId="1E2D749C" w14:textId="77777777" w:rsidR="002F5808" w:rsidRPr="00B2186B" w:rsidRDefault="002F5808" w:rsidP="008E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59" w:type="dxa"/>
          </w:tcPr>
          <w:p w14:paraId="50DF452F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17" w:type="dxa"/>
          </w:tcPr>
          <w:p w14:paraId="206E04FA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37C1A9B0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5808" w:rsidRPr="00795BE8" w14:paraId="0FFA49F5" w14:textId="77777777" w:rsidTr="008E3CBE">
        <w:tc>
          <w:tcPr>
            <w:tcW w:w="3256" w:type="dxa"/>
          </w:tcPr>
          <w:p w14:paraId="1F3AD1EE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290 «Уплата налогов и сборов»</w:t>
            </w:r>
          </w:p>
        </w:tc>
        <w:tc>
          <w:tcPr>
            <w:tcW w:w="1701" w:type="dxa"/>
          </w:tcPr>
          <w:p w14:paraId="2E9451E8" w14:textId="77777777" w:rsidR="002F5808" w:rsidRPr="00B2186B" w:rsidRDefault="002F5808" w:rsidP="008E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14:paraId="0B16FED6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C3B0B26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50275525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08" w:rsidRPr="00795BE8" w14:paraId="06BF2CD9" w14:textId="77777777" w:rsidTr="008E3CBE">
        <w:tc>
          <w:tcPr>
            <w:tcW w:w="3256" w:type="dxa"/>
          </w:tcPr>
          <w:p w14:paraId="0FF3E37F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701" w:type="dxa"/>
          </w:tcPr>
          <w:p w14:paraId="1A6B280D" w14:textId="77777777" w:rsidR="002F5808" w:rsidRPr="00B2186B" w:rsidRDefault="002F5808" w:rsidP="008E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59" w:type="dxa"/>
          </w:tcPr>
          <w:p w14:paraId="1BEC34F2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7" w:type="dxa"/>
          </w:tcPr>
          <w:p w14:paraId="4FB7E08F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14:paraId="5C2EB413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F5808" w:rsidRPr="00795BE8" w14:paraId="12DC7842" w14:textId="77777777" w:rsidTr="008E3CBE">
        <w:tc>
          <w:tcPr>
            <w:tcW w:w="3256" w:type="dxa"/>
          </w:tcPr>
          <w:p w14:paraId="6F28428B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68DB3CC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3 279,5</w:t>
            </w:r>
          </w:p>
        </w:tc>
        <w:tc>
          <w:tcPr>
            <w:tcW w:w="1559" w:type="dxa"/>
          </w:tcPr>
          <w:p w14:paraId="35378921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3 103,2</w:t>
            </w:r>
          </w:p>
        </w:tc>
        <w:tc>
          <w:tcPr>
            <w:tcW w:w="1417" w:type="dxa"/>
          </w:tcPr>
          <w:p w14:paraId="2E947FBF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560" w:type="dxa"/>
          </w:tcPr>
          <w:p w14:paraId="11F5842D" w14:textId="77777777" w:rsidR="002F5808" w:rsidRPr="00795BE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2EFE4183" w14:textId="77777777" w:rsidR="002F5808" w:rsidRDefault="002F5808" w:rsidP="002F58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2407A5" w14:textId="77777777" w:rsidR="002F5808" w:rsidRPr="00931536" w:rsidRDefault="002F5808" w:rsidP="002F580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Наибольшую долю в структуре расходов занимают расходы на 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>2 293,2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73,9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расходов.</w:t>
      </w:r>
    </w:p>
    <w:p w14:paraId="6046229A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на услуги связи (подстатьи 221)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635,1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7DAA49E1" w14:textId="77777777" w:rsidR="002F5808" w:rsidRPr="00931536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Коммунальные услуги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(подстатьи 22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102,8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08E13813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Прочие услуги (подстатьи 226)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4330E3C7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Социальные пособия и компенсации персоналу в денежной форме (подстатьи 266)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3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100,0% к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уточненному плану.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CCCA6C4" w14:textId="55A1FF23" w:rsidR="002F5808" w:rsidRPr="002F5808" w:rsidRDefault="002F5808" w:rsidP="002F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по (подстатьи 340) увеличение стоимости материальных запасов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07458D2" w14:textId="77777777" w:rsidR="00DE7EA5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04 «Национальная экономика»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сложились в сумме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39 052,8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составило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93,9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плановог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о показателя, в сравнении с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расходы у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величились на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15 245,3 тыс. рублей или на 64,1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%, их удельный вес в общей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составил </w:t>
      </w:r>
      <w:r w:rsidR="00DE7EA5">
        <w:rPr>
          <w:rFonts w:ascii="Times New Roman" w:eastAsia="Times New Roman" w:hAnsi="Times New Roman" w:cs="Times New Roman"/>
          <w:sz w:val="28"/>
          <w:lang w:eastAsia="ru-RU"/>
        </w:rPr>
        <w:t>6,2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41D18A66" w14:textId="12A0734F" w:rsidR="007454DE" w:rsidRPr="007454DE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 данному разделу отражены расходы:</w:t>
      </w:r>
    </w:p>
    <w:p w14:paraId="1EB74D4A" w14:textId="4DA6C893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 на реализацию мероприятий по подразделу 04 05 «Сельское хозяйство и рыболовство»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году исполнено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в сумме 54,0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14:paraId="791CC860" w14:textId="56A7F79B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  на реализацию мероприятий по подразделу 04 08 "Транспорт"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направлено и исполнено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7 388,5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14:paraId="6040096D" w14:textId="70B1E78A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 на реализацию мероприятий по подразделу 04 09 «Дорожное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хозяйство»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году было направлено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32 994,4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F262A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., исполнено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30 508,3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5E2CC9DA" w14:textId="1269965B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на реализацию мероприятий по подразделу 04 12 «Другие вопросы в области национальной 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экономики» было направлено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1 134,3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исполнено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1 102,0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14:paraId="7748986B" w14:textId="64E66988" w:rsidR="007454DE" w:rsidRPr="007454DE" w:rsidRDefault="007454DE" w:rsidP="00F262A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 05 «Жилищно-коммунальное хозяйство»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год сложились в сумме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9 701,2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>., их удельный вес в общих расхода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х районного бюджета составил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1,6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 По сравн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ению с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>м расходы у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величи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лись на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7 338,3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F262A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. или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в 4 раза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F6481D" w:rsidRPr="00F6481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6481D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составил 1,6</w:t>
      </w:r>
      <w:r w:rsidR="00F6481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370C341D" w14:textId="56A70CA6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по разделу 0501 "Жилищное хозяйство" оплачены взносы за капитальный ремонт мн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огоквартирных домов в сумме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39,6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рублей; </w:t>
      </w:r>
    </w:p>
    <w:p w14:paraId="6A37FE18" w14:textId="436EEB55" w:rsidR="007454DE" w:rsidRDefault="007454DE" w:rsidP="00D378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D591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по разделу 0502 "Коммунальное хозя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йство" расходы исполнены на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98,5</w:t>
      </w:r>
      <w:r w:rsidR="00F262A2">
        <w:rPr>
          <w:rFonts w:ascii="Times New Roman" w:eastAsia="Times New Roman" w:hAnsi="Times New Roman" w:cs="Times New Roman"/>
          <w:sz w:val="28"/>
          <w:lang w:eastAsia="ru-RU"/>
        </w:rPr>
        <w:t xml:space="preserve">% (план –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3 417,4</w:t>
      </w:r>
      <w:r w:rsidR="00D3780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факт – </w:t>
      </w:r>
      <w:r w:rsidR="00F6481D">
        <w:rPr>
          <w:rFonts w:ascii="Times New Roman" w:eastAsia="Times New Roman" w:hAnsi="Times New Roman" w:cs="Times New Roman"/>
          <w:sz w:val="28"/>
          <w:lang w:eastAsia="ru-RU"/>
        </w:rPr>
        <w:t>3 364,9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рублей). </w:t>
      </w:r>
    </w:p>
    <w:p w14:paraId="011BDC74" w14:textId="609BA27B" w:rsidR="00D37800" w:rsidRPr="007454DE" w:rsidRDefault="000A1452" w:rsidP="00D3780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 разделу 0505 строительство и реконструкция (модернизация) объектов питьевого водоснабжения в Погарском муниципальном районе (план – 6 303,7 тыс. рублей, факт – 6 296,7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рублей). </w:t>
      </w:r>
    </w:p>
    <w:p w14:paraId="7F4B29C7" w14:textId="1146E9CF" w:rsidR="007454DE" w:rsidRPr="00F16DB9" w:rsidRDefault="007454DE" w:rsidP="008D591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16D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Расходы по разделу 06 «Охрана окружающей среды» 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 год при плане </w:t>
      </w:r>
      <w:r w:rsidR="000A1452">
        <w:rPr>
          <w:rFonts w:ascii="Times New Roman" w:eastAsia="Times New Roman" w:hAnsi="Times New Roman" w:cs="Times New Roman"/>
          <w:sz w:val="28"/>
          <w:lang w:eastAsia="ru-RU"/>
        </w:rPr>
        <w:t>808,8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</w:t>
      </w:r>
      <w:r w:rsidR="00F16DB9">
        <w:rPr>
          <w:rFonts w:ascii="Times New Roman" w:eastAsia="Times New Roman" w:hAnsi="Times New Roman" w:cs="Times New Roman"/>
          <w:sz w:val="28"/>
          <w:lang w:eastAsia="ru-RU"/>
        </w:rPr>
        <w:t xml:space="preserve">. рублей исполнены в сумме </w:t>
      </w:r>
      <w:r w:rsidR="000A1452">
        <w:rPr>
          <w:rFonts w:ascii="Times New Roman" w:eastAsia="Times New Roman" w:hAnsi="Times New Roman" w:cs="Times New Roman"/>
          <w:sz w:val="28"/>
          <w:lang w:eastAsia="ru-RU"/>
        </w:rPr>
        <w:t>632,4</w:t>
      </w:r>
      <w:r w:rsidRPr="00F16DB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По данному разделу отражены расходы на мероприятия в сфере охраны окружающей среды -   организация и содержание мест захоронения твердых бытовых отходов, и др.</w:t>
      </w:r>
    </w:p>
    <w:p w14:paraId="7626EC02" w14:textId="77777777" w:rsidR="00EF79C7" w:rsidRDefault="00EF79C7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4A59C00" w14:textId="77777777" w:rsidR="00EF79C7" w:rsidRPr="00EF79C7" w:rsidRDefault="00EF79C7" w:rsidP="00EF79C7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bookmarkStart w:id="2" w:name="_Hlk101279722"/>
      <w:r w:rsidRPr="00EF79C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Наибольший удельный вес в общих расходах районного бюджета приходится на раздел </w:t>
      </w:r>
      <w:r w:rsidRPr="00EF79C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07 «Образование»</w:t>
      </w:r>
      <w:r w:rsidRPr="00EF79C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что видно из следующей таблицы:</w:t>
      </w: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268"/>
        <w:gridCol w:w="2410"/>
      </w:tblGrid>
      <w:tr w:rsidR="00EF79C7" w:rsidRPr="00EF79C7" w14:paraId="3C028FB6" w14:textId="77777777" w:rsidTr="00EA61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E7E6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C79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Объём расходов на отрасль «Образование»</w:t>
            </w: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6A9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</w:t>
            </w:r>
            <w:proofErr w:type="gramStart"/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 предыдущему</w:t>
            </w:r>
            <w:proofErr w:type="gramEnd"/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</w:t>
            </w:r>
          </w:p>
          <w:p w14:paraId="7E4AACA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F147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</w:p>
          <w:p w14:paraId="50509B8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 к общим расходам</w:t>
            </w:r>
          </w:p>
          <w:p w14:paraId="3F6C624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(без межбюджетных трансфертов)</w:t>
            </w:r>
          </w:p>
        </w:tc>
      </w:tr>
      <w:tr w:rsidR="00EF79C7" w:rsidRPr="00EF79C7" w14:paraId="5F11B5B2" w14:textId="77777777" w:rsidTr="00EA61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01E1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05F6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306 708,5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8F1F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98,3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B09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66,3</w:t>
            </w:r>
          </w:p>
        </w:tc>
      </w:tr>
      <w:tr w:rsidR="00EF79C7" w:rsidRPr="00EF79C7" w14:paraId="79AE1123" w14:textId="77777777" w:rsidTr="00EA61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45EE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8C930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314 232,1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AFC0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4286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69,1</w:t>
            </w:r>
          </w:p>
        </w:tc>
      </w:tr>
      <w:tr w:rsidR="00EF79C7" w:rsidRPr="00EF79C7" w14:paraId="491EAB66" w14:textId="77777777" w:rsidTr="00EA61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46E3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042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301 119,1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B59B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E794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58,6</w:t>
            </w:r>
          </w:p>
        </w:tc>
      </w:tr>
      <w:tr w:rsidR="00EF79C7" w:rsidRPr="00EF79C7" w14:paraId="359B1CC2" w14:textId="77777777" w:rsidTr="00EA6177">
        <w:tblPrEx>
          <w:jc w:val="center"/>
          <w:tblInd w:w="0" w:type="dxa"/>
        </w:tblPrEx>
        <w:trPr>
          <w:trHeight w:val="24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3A6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4CC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322 374,8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FD9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107,1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318C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69,3</w:t>
            </w:r>
          </w:p>
        </w:tc>
      </w:tr>
      <w:tr w:rsidR="00EF79C7" w:rsidRPr="00EF79C7" w14:paraId="6ED47151" w14:textId="77777777" w:rsidTr="00EA6177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AFF7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580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353 985,6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C1DC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109,8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EF9D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70,0</w:t>
            </w:r>
          </w:p>
        </w:tc>
      </w:tr>
      <w:tr w:rsidR="00EF79C7" w:rsidRPr="00EF79C7" w14:paraId="20DFBECC" w14:textId="77777777" w:rsidTr="00EA6177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C2F0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6050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356 984,7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A85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5364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69,1</w:t>
            </w:r>
          </w:p>
        </w:tc>
      </w:tr>
      <w:tr w:rsidR="00EF79C7" w:rsidRPr="00EF79C7" w14:paraId="644EB0E6" w14:textId="77777777" w:rsidTr="00EA6177">
        <w:tblPrEx>
          <w:jc w:val="center"/>
          <w:tblInd w:w="0" w:type="dxa"/>
        </w:tblPrEx>
        <w:trPr>
          <w:trHeight w:val="20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67C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5A8A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433 945,8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2A8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121,6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6B1C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68,9</w:t>
            </w:r>
          </w:p>
        </w:tc>
      </w:tr>
    </w:tbl>
    <w:p w14:paraId="39E55BB2" w14:textId="77777777" w:rsidR="00EF79C7" w:rsidRPr="00EF79C7" w:rsidRDefault="00EF79C7" w:rsidP="00EF79C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79C7">
        <w:rPr>
          <w:rFonts w:eastAsiaTheme="minorEastAsia" w:cs="Times New Roman"/>
          <w:noProof/>
          <w:lang w:eastAsia="ru-RU"/>
        </w:rPr>
        <w:drawing>
          <wp:inline distT="0" distB="0" distL="0" distR="0" wp14:anchorId="317AFF7D" wp14:editId="0EC41432">
            <wp:extent cx="6038850" cy="28670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15DAE07" w14:textId="1A235DB0" w:rsidR="00EF79C7" w:rsidRPr="00EF79C7" w:rsidRDefault="00EF79C7" w:rsidP="00EF79C7">
      <w:pPr>
        <w:tabs>
          <w:tab w:val="left" w:pos="965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2021 году </w:t>
      </w:r>
      <w:r w:rsidRPr="00EF79C7">
        <w:rPr>
          <w:rFonts w:ascii="Times New Roman" w:eastAsia="Times New Roman" w:hAnsi="Times New Roman" w:cs="Times New Roman"/>
          <w:sz w:val="28"/>
          <w:lang w:eastAsia="ru-RU"/>
        </w:rPr>
        <w:t>расходы по данному разделу составили 433 945,8 тыс. рублей, при плановом показателе 440 533,8 тыс. рублей, что составляет 98,5% к плану. По сравнению с 2020 годом, расходы увеличились на 76 961,1 тыс. рублей или на 21,5%.</w:t>
      </w:r>
    </w:p>
    <w:bookmarkEnd w:id="2"/>
    <w:p w14:paraId="21EA0D79" w14:textId="77777777" w:rsidR="00EF79C7" w:rsidRPr="00EF79C7" w:rsidRDefault="00EF79C7" w:rsidP="00EF7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sz w:val="28"/>
          <w:szCs w:val="28"/>
        </w:rPr>
        <w:t>Расходы в разрезе подразделов отрасли образование за 2021 год представлены в следующей таблице:</w:t>
      </w:r>
    </w:p>
    <w:p w14:paraId="2B13A703" w14:textId="77777777" w:rsidR="00EF79C7" w:rsidRPr="00EF79C7" w:rsidRDefault="00EF79C7" w:rsidP="00EF7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(тыс. руб.)                                             </w:t>
      </w:r>
    </w:p>
    <w:p w14:paraId="2BFADF94" w14:textId="77777777" w:rsidR="00EF79C7" w:rsidRPr="00EF79C7" w:rsidRDefault="00EF79C7" w:rsidP="00EF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0012A" w14:textId="77777777" w:rsidR="00EF79C7" w:rsidRPr="00EF79C7" w:rsidRDefault="00EF79C7" w:rsidP="00EF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9C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6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7"/>
        <w:gridCol w:w="1276"/>
        <w:gridCol w:w="1417"/>
        <w:gridCol w:w="1330"/>
        <w:gridCol w:w="868"/>
        <w:gridCol w:w="879"/>
        <w:gridCol w:w="756"/>
        <w:gridCol w:w="845"/>
      </w:tblGrid>
      <w:tr w:rsidR="00EF79C7" w:rsidRPr="00EF79C7" w14:paraId="1DDDD683" w14:textId="77777777" w:rsidTr="00EA6177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97E4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0E315A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C880F1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AB753B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4AC4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за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26DE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2021 год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FC4C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за 2021 год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E1D6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бюджета в %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9E68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Структура расходов в %</w:t>
            </w:r>
          </w:p>
        </w:tc>
      </w:tr>
      <w:tr w:rsidR="00EF79C7" w:rsidRPr="00EF79C7" w14:paraId="19C665E6" w14:textId="77777777" w:rsidTr="00EA6177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B10AB" w14:textId="77777777" w:rsidR="00EF79C7" w:rsidRPr="00EF79C7" w:rsidRDefault="00EF79C7" w:rsidP="00EF79C7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B48FD" w14:textId="77777777" w:rsidR="00EF79C7" w:rsidRPr="00EF79C7" w:rsidRDefault="00EF79C7" w:rsidP="00EF79C7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BD5B8" w14:textId="77777777" w:rsidR="00EF79C7" w:rsidRPr="00EF79C7" w:rsidRDefault="00EF79C7" w:rsidP="00EF79C7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2DC73" w14:textId="77777777" w:rsidR="00EF79C7" w:rsidRPr="00EF79C7" w:rsidRDefault="00EF79C7" w:rsidP="00EF79C7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FCAC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к плану 2021 г</w:t>
            </w:r>
          </w:p>
          <w:p w14:paraId="2512BAB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A92C6F7" w14:textId="77777777" w:rsidR="00EF79C7" w:rsidRPr="00EF79C7" w:rsidRDefault="00EF79C7" w:rsidP="00EF79C7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7D78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к факту 2020 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55D0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2020  год</w:t>
            </w:r>
            <w:proofErr w:type="gram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E5B0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EF79C7" w:rsidRPr="00EF79C7" w14:paraId="6316B817" w14:textId="77777777" w:rsidTr="00EA6177">
        <w:trPr>
          <w:trHeight w:val="96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FD9E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0701</w:t>
            </w:r>
            <w:r w:rsidRPr="00EF79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Дошкольное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8743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AEA25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81 509,9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7C1D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8F36ED4" w14:textId="77777777" w:rsidR="00EF79C7" w:rsidRPr="00EF79C7" w:rsidRDefault="00EF79C7" w:rsidP="00EF79C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82 886,7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F972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B87833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82 844,9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1EE70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2E4F22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99,9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B06E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B5B1DA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101,6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C67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4EFC8D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22,9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967C8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40F1EA0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19,1</w:t>
            </w:r>
          </w:p>
        </w:tc>
      </w:tr>
      <w:tr w:rsidR="00EF79C7" w:rsidRPr="00EF79C7" w14:paraId="7D164CB8" w14:textId="77777777" w:rsidTr="00EA6177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12DA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0702</w:t>
            </w:r>
          </w:p>
          <w:p w14:paraId="3760938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9005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75F7A20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214 123,0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CFA0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C701D8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288 762,3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C49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0AAFD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285 699,4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7D26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B1F54F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98,9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C681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3032A8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133,4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4536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E7FF9F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59,9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91D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A7C495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65,9</w:t>
            </w:r>
          </w:p>
        </w:tc>
      </w:tr>
      <w:tr w:rsidR="00EF79C7" w:rsidRPr="00EF79C7" w14:paraId="6CBEDB0E" w14:textId="77777777" w:rsidTr="00EA6177">
        <w:trPr>
          <w:trHeight w:val="89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A1EE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0703</w:t>
            </w:r>
          </w:p>
          <w:p w14:paraId="5CD1ACD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06AC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66E2B3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16 549,7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DAB3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F1F0219" w14:textId="77777777" w:rsidR="00EF79C7" w:rsidRPr="00EF79C7" w:rsidRDefault="00EF79C7" w:rsidP="00EF79C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20 016,6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0691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BECD320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18 330,8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C53F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1DDB60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91,6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DAE5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9354FF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110,8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977D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68778E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4,6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595B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0BE39D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4,2</w:t>
            </w:r>
          </w:p>
        </w:tc>
      </w:tr>
      <w:tr w:rsidR="00EF79C7" w:rsidRPr="00EF79C7" w14:paraId="52260A3A" w14:textId="77777777" w:rsidTr="00EA6177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6870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0707</w:t>
            </w:r>
          </w:p>
          <w:p w14:paraId="56D6AA0D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68978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11484C8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6AB5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B59369F" w14:textId="77777777" w:rsidR="00EF79C7" w:rsidRPr="00EF79C7" w:rsidRDefault="00EF79C7" w:rsidP="00EF79C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399,0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16D2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E15EAC1" w14:textId="77777777" w:rsidR="00EF79C7" w:rsidRPr="00EF79C7" w:rsidRDefault="00EF79C7" w:rsidP="00EF79C7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257,5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BC9A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FD4CA5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64,5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32F0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5A5F808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9126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1B344B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112A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81469A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0,1</w:t>
            </w:r>
          </w:p>
        </w:tc>
      </w:tr>
      <w:tr w:rsidR="00EF79C7" w:rsidRPr="00EF79C7" w14:paraId="41306116" w14:textId="77777777" w:rsidTr="00EA6177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335C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0709</w:t>
            </w:r>
            <w:r w:rsidRPr="00EF79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1E90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726A3EB" w14:textId="77777777" w:rsidR="00EF79C7" w:rsidRPr="00EF79C7" w:rsidRDefault="00EF79C7" w:rsidP="00EF79C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43 774,2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B1C1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820FD76" w14:textId="77777777" w:rsidR="00EF79C7" w:rsidRPr="00EF79C7" w:rsidRDefault="00EF79C7" w:rsidP="00EF79C7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46 793,9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87BA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E9D4D39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45 218,9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8787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121871B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96,6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8DA8A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BF4E82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103,3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A131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F3ABEF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12,3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D7F6C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FCE1CB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10,4</w:t>
            </w:r>
          </w:p>
        </w:tc>
      </w:tr>
      <w:tr w:rsidR="00EF79C7" w:rsidRPr="00EF79C7" w14:paraId="27A3B9FB" w14:textId="77777777" w:rsidTr="00EA6177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9633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1004</w:t>
            </w:r>
          </w:p>
          <w:p w14:paraId="1B2FB668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578A5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1 008,2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202A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1 675,3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C5054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1 594,3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27EE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95,2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C5731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158,2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9A76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7E18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lang w:eastAsia="ru-RU"/>
              </w:rPr>
              <w:t>0,3</w:t>
            </w:r>
          </w:p>
        </w:tc>
      </w:tr>
      <w:tr w:rsidR="00EF79C7" w:rsidRPr="00EF79C7" w14:paraId="46A9858F" w14:textId="77777777" w:rsidTr="00EA6177">
        <w:trPr>
          <w:trHeight w:val="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2A607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 w:rsidRPr="00EF79C7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83E32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lang w:eastAsia="ru-RU"/>
              </w:rPr>
              <w:t>356 984,7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6F456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b/>
                <w:lang w:eastAsia="ru-RU"/>
              </w:rPr>
              <w:t>440 533,8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379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b/>
                <w:lang w:eastAsia="ru-RU"/>
              </w:rPr>
              <w:t>433 945,8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8BBF3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b/>
                <w:lang w:eastAsia="ru-RU"/>
              </w:rPr>
              <w:t>98,5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F1FEF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b/>
                <w:lang w:eastAsia="ru-RU"/>
              </w:rPr>
              <w:t>121,5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9042E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22D88" w14:textId="77777777" w:rsidR="00EF79C7" w:rsidRPr="00EF79C7" w:rsidRDefault="00EF79C7" w:rsidP="00EF79C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79C7">
              <w:rPr>
                <w:rFonts w:ascii="Times New Roman" w:eastAsiaTheme="minorEastAsia" w:hAnsi="Times New Roman" w:cs="Times New Roman"/>
                <w:b/>
                <w:lang w:eastAsia="ru-RU"/>
              </w:rPr>
              <w:t>100,0</w:t>
            </w:r>
          </w:p>
        </w:tc>
      </w:tr>
    </w:tbl>
    <w:p w14:paraId="70759FE7" w14:textId="77777777" w:rsidR="00EF79C7" w:rsidRPr="00EF79C7" w:rsidRDefault="00EF79C7" w:rsidP="00EF7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F66782" w14:textId="77777777" w:rsidR="000F5A17" w:rsidRPr="000F5A17" w:rsidRDefault="000F5A17" w:rsidP="000F5A17">
      <w:pPr>
        <w:spacing w:after="0" w:line="276" w:lineRule="auto"/>
        <w:ind w:firstLine="851"/>
        <w:jc w:val="both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0F5A17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0701 «Расходы по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b/>
          <w:sz w:val="28"/>
          <w:lang w:eastAsia="ru-RU"/>
        </w:rPr>
        <w:t>дошкольному образованию»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0F5A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2021 году 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>расходы на содержание детских дошкольных</w:t>
      </w:r>
      <w:r w:rsidRPr="000F5A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учреждений были утверждены в сумме 82 886,7 тыс. рублей, исполнено 82 844,9 тыс. рублей или 99,9% от планового показателя. По сравнению с 2020 годом, расходы по данному разделу увеличились на 1 335,0 тыс. рублей или на 1,6%. Их удельный вес в общей структуре расходов образования составляет 19,1%. Среднесписочное число детей в детских дошкольных учреждениях за 2021 год составило 440 человек. Число групп в дошкольных учреждениях составляет 45. Штатная численность составляет 242,75 единиц, в том числе 84,6 </w:t>
      </w:r>
      <w:proofErr w:type="spellStart"/>
      <w:r w:rsidRPr="000F5A17">
        <w:rPr>
          <w:rFonts w:ascii="Times New Roman" w:eastAsia="Times New Roman" w:hAnsi="Times New Roman" w:cs="Times New Roman"/>
          <w:sz w:val="28"/>
          <w:lang w:eastAsia="ru-RU"/>
        </w:rPr>
        <w:t>педработников</w:t>
      </w:r>
      <w:proofErr w:type="spellEnd"/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, 15 руководящих и 143,15 младшего обслуживающего персонала. </w:t>
      </w:r>
    </w:p>
    <w:p w14:paraId="1DED9390" w14:textId="77777777" w:rsidR="000F5A17" w:rsidRPr="000F5A17" w:rsidRDefault="000F5A17" w:rsidP="000F5A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разделу 0702 «Расходы на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b/>
          <w:sz w:val="28"/>
          <w:lang w:eastAsia="ru-RU"/>
        </w:rPr>
        <w:t>общее образование»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представлены расходами на содержание общеобразовательных школ района, детской юношеской спортивной школы, дома детского творчества, детской школы искусств. В 2021 году израсходовано бюджетных средств в сумме 285 699,4 тыс. рублей при плане 288 762,3 тыс. рублей, что составляет 98,9%. По сравнению с 2020 годом, расходы по данному разделу увеличились на 71 576,4 тыс. рублей или на 33,4%. Их удельный вес в общей структуре расходов образования составляет 65,9%.  Количество школьных учреждений в районе на конец года – 21. Численность учащихся в школах района на конец года – 2 629 человека, количество классов – комплектов – 238. Штатная численность по школам составляет 577,6. С 01 сентября 2021 года ликвидировано МБОУ </w:t>
      </w:r>
      <w:proofErr w:type="spellStart"/>
      <w:r w:rsidRPr="000F5A17">
        <w:rPr>
          <w:rFonts w:ascii="Times New Roman" w:eastAsia="Times New Roman" w:hAnsi="Times New Roman" w:cs="Times New Roman"/>
          <w:sz w:val="28"/>
          <w:lang w:eastAsia="ru-RU"/>
        </w:rPr>
        <w:t>Дареевская</w:t>
      </w:r>
      <w:proofErr w:type="spellEnd"/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0F5A17">
        <w:rPr>
          <w:rFonts w:ascii="Times New Roman" w:eastAsia="Times New Roman" w:hAnsi="Times New Roman" w:cs="Times New Roman"/>
          <w:sz w:val="28"/>
          <w:lang w:eastAsia="ru-RU"/>
        </w:rPr>
        <w:t>оош</w:t>
      </w:r>
      <w:proofErr w:type="spellEnd"/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(Постановление администрации Погарского района от 26.05.2021 г. № 383)</w:t>
      </w:r>
    </w:p>
    <w:p w14:paraId="3E42AAAB" w14:textId="77777777" w:rsidR="000F5A17" w:rsidRPr="000F5A17" w:rsidRDefault="000F5A17" w:rsidP="000F5A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По разделу 0703 «Дополнительное образование детей»</w:t>
      </w:r>
      <w:r w:rsidRPr="000F5A1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Расходы по данному разделу утверждены в сумме 20 016,6 тыс. рублей, исполнено 18 330,6 </w:t>
      </w: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тыс. рублей или 91,6%.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По сравнению с 2020 годом, расходы по данному разделу увеличились на 1 781,1 тыс. рублей или на 10,8%. Их удельный вес в общей структуре расходов образования составляет 4,2%. </w:t>
      </w:r>
      <w:r w:rsidRPr="000F5A1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Расходы представлены на содержание:</w:t>
      </w:r>
    </w:p>
    <w:p w14:paraId="1E9A342C" w14:textId="77777777" w:rsidR="000F5A17" w:rsidRPr="000F5A17" w:rsidRDefault="000F5A17" w:rsidP="000F5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5A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Детской юношеской спортивной школы</w:t>
      </w:r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 было направлено 3 261,2 тыс. руб., исполнено 2 780,4 тыс. рублей или 85,3% к плану. Удельный вес расходов по содержанию ДЮСШ составляет 0,6%. </w:t>
      </w:r>
      <w:bookmarkStart w:id="3" w:name="_Hlk101254423"/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учащихся 225 человек. Штатная численность 11 единиц, в т.ч. </w:t>
      </w:r>
      <w:proofErr w:type="spellStart"/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педработников</w:t>
      </w:r>
      <w:proofErr w:type="spellEnd"/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 единиц.</w:t>
      </w:r>
    </w:p>
    <w:bookmarkEnd w:id="3"/>
    <w:p w14:paraId="1CD02B7E" w14:textId="77777777" w:rsidR="000F5A17" w:rsidRPr="000F5A17" w:rsidRDefault="000F5A17" w:rsidP="000F5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Pr="000F5A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етский Дом творчества</w:t>
      </w:r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 было направлено 7 713,1 тыс. рублей, исполнено 6 861,5 тыс. рублей или 89,0% к плану.  Удельный вес расходов по содержанию Дома творчества в структуре расходов составляет 1,6%. Количество учащихся 894 человек. Штатная численность 24 единиц, в т.ч. педагогических работников 21,5 единицы. Количество групп – 95.</w:t>
      </w:r>
    </w:p>
    <w:p w14:paraId="79213A64" w14:textId="77777777" w:rsidR="000F5A17" w:rsidRPr="000F5A17" w:rsidRDefault="000F5A17" w:rsidP="000F5A1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</w:t>
      </w:r>
      <w:r w:rsidRPr="000F5A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етская школа искусств</w:t>
      </w:r>
      <w:r w:rsidRPr="000F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2021 году было израсходовано 8 562,4 тыс. руб., при плане 8 915,9 тыс. рублей. Их удельный вес в структуре расходов составляет 2,0%. Количество учащихся 142 ребенка и 5 человек взрослых. Штатная численность 35,9 единиц, в т.ч. педагогических работников 33,4 единицы. </w:t>
      </w:r>
      <w:r w:rsidRPr="000F5A17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</w:t>
      </w:r>
    </w:p>
    <w:p w14:paraId="0ACA0252" w14:textId="77777777" w:rsidR="000F5A17" w:rsidRPr="000F5A17" w:rsidRDefault="000F5A17" w:rsidP="000F5A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5A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0707 «Мероприятия по оздоровлению детей».</w:t>
      </w: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</w:p>
    <w:p w14:paraId="02C7BE2A" w14:textId="77777777" w:rsidR="000F5A17" w:rsidRPr="000F5A17" w:rsidRDefault="000F5A17" w:rsidP="000F5A17">
      <w:pPr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по данному разделу утверждены в сумме 399,0 тыс. рублей, исполнено 257,5 тыс. рублей или 64,5%.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По сравнению с 2020 годом, расходы по данному разделу увеличились на 237,8 тыс. рублей. </w:t>
      </w:r>
      <w:bookmarkStart w:id="4" w:name="_Hlk101193036"/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Их удельный вес в общей структуре расходов образования составляет 0,1%.       </w:t>
      </w:r>
      <w:bookmarkEnd w:id="4"/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</w:t>
      </w:r>
    </w:p>
    <w:p w14:paraId="43D6F17A" w14:textId="77777777" w:rsidR="000F5A17" w:rsidRPr="000F5A17" w:rsidRDefault="000F5A17" w:rsidP="000F5A17">
      <w:pPr>
        <w:spacing w:after="0" w:line="276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F5A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0709 «Другие вопросы в области</w:t>
      </w: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образования»</w:t>
      </w: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плановые расходы составили 46 793,9 тыс. рублей, исполнено 45 218,9 тыс. рублей </w:t>
      </w:r>
      <w:bookmarkStart w:id="5" w:name="_Hlk100305862"/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или 96,6%. 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>По сравнению с 2020 годом, расходы по данному разделу увеличились на 1 444,7 тыс. рублей или на 3,3%. Их удельный вес в общей структуре расходов образования составляет 10,4%.</w:t>
      </w:r>
      <w:bookmarkEnd w:id="5"/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данному разделу представлены расходы на содержание аппарата управления, Центра психолого- медико- социального сопровождения, централизованной бухгалтерии, центра материального снабжения, методкабинета и расходами по предоставлению льгот по коммунальным платежам за </w:t>
      </w:r>
      <w:proofErr w:type="gramStart"/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жилье  педработникам</w:t>
      </w:r>
      <w:proofErr w:type="gramEnd"/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0F5A17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14:paraId="27FAB336" w14:textId="77777777" w:rsidR="000F5A17" w:rsidRPr="000F5A17" w:rsidRDefault="000F5A17" w:rsidP="000F5A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F5A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 разделу 1004 «Социальная политика».</w:t>
      </w: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</w:p>
    <w:p w14:paraId="57B9D996" w14:textId="77777777" w:rsidR="000F5A17" w:rsidRPr="000F5A17" w:rsidRDefault="000F5A17" w:rsidP="000F5A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A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по данному разделу утверждены в сумме 1 675,3 тыс. рублей, исполнено 1 594,3 тыс. рублей или 95,2% к плану.</w:t>
      </w:r>
      <w:r w:rsidRPr="000F5A17">
        <w:rPr>
          <w:rFonts w:ascii="Times New Roman" w:eastAsia="Times New Roman" w:hAnsi="Times New Roman" w:cs="Times New Roman"/>
          <w:sz w:val="28"/>
          <w:lang w:eastAsia="ru-RU"/>
        </w:rPr>
        <w:t xml:space="preserve"> Их удельный вес в общей структуре расходов образования составляет 0,3%.                  </w:t>
      </w:r>
    </w:p>
    <w:p w14:paraId="0FDD2776" w14:textId="77777777" w:rsidR="000F5A17" w:rsidRPr="000F5A17" w:rsidRDefault="000F5A17" w:rsidP="000F5A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CEA6646" w14:textId="77777777" w:rsidR="00EF79C7" w:rsidRDefault="00EF79C7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873B458" w14:textId="59CDE94D" w:rsidR="002F5808" w:rsidRDefault="007454DE" w:rsidP="00D22C2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 разделу 08 «Культура и кинематография»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расходы составили 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40 848,9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40 922,3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 w:rsidR="00F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99,8</w:t>
      </w:r>
      <w:r w:rsidR="00FC6219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  <w:r w:rsidR="00FC62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плана</w:t>
      </w:r>
      <w:r w:rsidR="00FC6219" w:rsidRPr="007454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bookmarkStart w:id="6" w:name="_Hlk100306611"/>
      <w:r w:rsidR="00FC6219">
        <w:rPr>
          <w:rFonts w:ascii="Times New Roman" w:eastAsia="Times New Roman" w:hAnsi="Times New Roman" w:cs="Times New Roman"/>
          <w:sz w:val="28"/>
          <w:lang w:eastAsia="ru-RU"/>
        </w:rPr>
        <w:t>По сравнению с 2020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годом, ра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увеличились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8 698,6 тыс. рублей или на 27,1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C6219" w:rsidRPr="00725DC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образования составляет 6,5</w:t>
      </w:r>
      <w:r w:rsidR="00FC621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C621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End w:id="6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расходы этой отрасли представлены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расходами по содержанию МБУ «Погарский районный Дом культуры» с филиалами, расходами по содержанию МБУ «Централизованная библиотечная система Погарского района», обеспечение развития и укрепления материально-технической базы муниципальных домов культуры, исполнением мероприятий по развитию и сохранению культурного наследия, исполнением мероприятий  по РЦП «Молодёжь», предоставление мер социальной поддержки по оплате жилья и коммунальных услуг гражданам, работающим в сельских учреждениях культуры и др. </w:t>
      </w:r>
    </w:p>
    <w:p w14:paraId="41C64E91" w14:textId="77777777" w:rsidR="002F5808" w:rsidRPr="00795BE8" w:rsidRDefault="002F5808" w:rsidP="002F58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Расходы в разрезе статей и подстатей КОСГУ по содержанию музея «</w:t>
      </w:r>
      <w:proofErr w:type="spellStart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Радогощ</w:t>
      </w:r>
      <w:proofErr w:type="spellEnd"/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>», представлены в следующей таблице:</w:t>
      </w:r>
    </w:p>
    <w:p w14:paraId="6FC0FB4C" w14:textId="77777777" w:rsidR="002F5808" w:rsidRPr="007454DE" w:rsidRDefault="002F5808" w:rsidP="002F5808">
      <w:pPr>
        <w:spacing w:after="200" w:line="276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7454DE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1163"/>
        <w:gridCol w:w="992"/>
      </w:tblGrid>
      <w:tr w:rsidR="002F5808" w:rsidRPr="007454DE" w14:paraId="31A5FAD3" w14:textId="77777777" w:rsidTr="008E3CBE">
        <w:trPr>
          <w:trHeight w:val="583"/>
        </w:trPr>
        <w:tc>
          <w:tcPr>
            <w:tcW w:w="2943" w:type="dxa"/>
            <w:vMerge w:val="restart"/>
          </w:tcPr>
          <w:p w14:paraId="59757EA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14:paraId="0B88CA2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Исполнено за 2020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19C0DD5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14:paraId="16F826E7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gridSpan w:val="2"/>
          </w:tcPr>
          <w:p w14:paraId="48F92CA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бюджета в %</w:t>
            </w:r>
          </w:p>
        </w:tc>
        <w:tc>
          <w:tcPr>
            <w:tcW w:w="992" w:type="dxa"/>
            <w:shd w:val="clear" w:color="auto" w:fill="auto"/>
          </w:tcPr>
          <w:p w14:paraId="1A33007A" w14:textId="77777777" w:rsidR="002F5808" w:rsidRPr="007454DE" w:rsidRDefault="002F5808" w:rsidP="008E3CBE">
            <w:pPr>
              <w:rPr>
                <w:rFonts w:ascii="Times New Roman" w:hAnsi="Times New Roman" w:cs="Times New Roman"/>
              </w:rPr>
            </w:pPr>
            <w:r w:rsidRPr="007454DE">
              <w:rPr>
                <w:rFonts w:ascii="Times New Roman" w:hAnsi="Times New Roman" w:cs="Times New Roman"/>
              </w:rPr>
              <w:t>Структура в %</w:t>
            </w:r>
          </w:p>
        </w:tc>
      </w:tr>
      <w:tr w:rsidR="002F5808" w:rsidRPr="007454DE" w14:paraId="3E461C1C" w14:textId="77777777" w:rsidTr="008E3CBE">
        <w:trPr>
          <w:trHeight w:val="237"/>
        </w:trPr>
        <w:tc>
          <w:tcPr>
            <w:tcW w:w="2943" w:type="dxa"/>
            <w:vMerge/>
          </w:tcPr>
          <w:p w14:paraId="47943476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AD7B7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6673F2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7B047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67B14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плану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</w:tcPr>
          <w:p w14:paraId="028C9D2A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факту 2020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14:paraId="6776012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16945A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F5808" w:rsidRPr="007454DE" w14:paraId="0760D55E" w14:textId="77777777" w:rsidTr="008E3CBE">
        <w:trPr>
          <w:trHeight w:val="385"/>
        </w:trPr>
        <w:tc>
          <w:tcPr>
            <w:tcW w:w="2943" w:type="dxa"/>
          </w:tcPr>
          <w:p w14:paraId="22B128BA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14:paraId="01743726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1 332,2</w:t>
            </w:r>
          </w:p>
        </w:tc>
        <w:tc>
          <w:tcPr>
            <w:tcW w:w="1134" w:type="dxa"/>
          </w:tcPr>
          <w:p w14:paraId="62745C8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1 501,6</w:t>
            </w:r>
          </w:p>
        </w:tc>
        <w:tc>
          <w:tcPr>
            <w:tcW w:w="1134" w:type="dxa"/>
          </w:tcPr>
          <w:p w14:paraId="250EC24C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1 501,6</w:t>
            </w:r>
          </w:p>
        </w:tc>
        <w:tc>
          <w:tcPr>
            <w:tcW w:w="1134" w:type="dxa"/>
          </w:tcPr>
          <w:p w14:paraId="4240AA56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45D37F15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112,7</w:t>
            </w:r>
          </w:p>
        </w:tc>
        <w:tc>
          <w:tcPr>
            <w:tcW w:w="992" w:type="dxa"/>
          </w:tcPr>
          <w:p w14:paraId="5DBF1A4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57,5</w:t>
            </w:r>
          </w:p>
        </w:tc>
      </w:tr>
      <w:tr w:rsidR="002F5808" w:rsidRPr="007454DE" w14:paraId="397B5973" w14:textId="77777777" w:rsidTr="008E3CBE">
        <w:tc>
          <w:tcPr>
            <w:tcW w:w="2943" w:type="dxa"/>
          </w:tcPr>
          <w:p w14:paraId="28E61F0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 «Прочие несоциальные выплаты персоналу в денежной форме»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4081D8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C20773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A4814D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011521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049468A3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C7ED9EE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2F5808" w:rsidRPr="007454DE" w14:paraId="2ED86894" w14:textId="77777777" w:rsidTr="008E3CBE">
        <w:tc>
          <w:tcPr>
            <w:tcW w:w="2943" w:type="dxa"/>
          </w:tcPr>
          <w:p w14:paraId="4C23706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  <w:p w14:paraId="069B571E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«Начисления на оплату труда»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69C283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7E04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44B319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97D11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C9DA5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789151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6BAA1E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6A04A2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46409C7C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00E86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112,9</w:t>
            </w:r>
          </w:p>
        </w:tc>
        <w:tc>
          <w:tcPr>
            <w:tcW w:w="992" w:type="dxa"/>
          </w:tcPr>
          <w:p w14:paraId="5DF9FD79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7E0025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</w:tr>
      <w:tr w:rsidR="002F5808" w:rsidRPr="007454DE" w14:paraId="3D93257D" w14:textId="77777777" w:rsidTr="008E3CBE">
        <w:tc>
          <w:tcPr>
            <w:tcW w:w="2943" w:type="dxa"/>
          </w:tcPr>
          <w:p w14:paraId="3F30C72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  <w:p w14:paraId="4D546D9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FD3EEE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63FAB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696188C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38731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36CEF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96B5D0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C9ADC1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B79A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601648B7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F080E7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992" w:type="dxa"/>
          </w:tcPr>
          <w:p w14:paraId="128DF164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24A24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</w:tr>
      <w:tr w:rsidR="002F5808" w:rsidRPr="007454DE" w14:paraId="61592457" w14:textId="77777777" w:rsidTr="008E3CBE">
        <w:tc>
          <w:tcPr>
            <w:tcW w:w="2943" w:type="dxa"/>
          </w:tcPr>
          <w:p w14:paraId="51120127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  <w:p w14:paraId="3AC31FB7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14:paraId="6AA4948E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40D10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346,8</w:t>
            </w:r>
          </w:p>
        </w:tc>
        <w:tc>
          <w:tcPr>
            <w:tcW w:w="1134" w:type="dxa"/>
          </w:tcPr>
          <w:p w14:paraId="35D5F3DB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F8F89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436,2</w:t>
            </w:r>
          </w:p>
        </w:tc>
        <w:tc>
          <w:tcPr>
            <w:tcW w:w="1134" w:type="dxa"/>
          </w:tcPr>
          <w:p w14:paraId="496699FE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2E81F7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436,2</w:t>
            </w:r>
          </w:p>
        </w:tc>
        <w:tc>
          <w:tcPr>
            <w:tcW w:w="1134" w:type="dxa"/>
          </w:tcPr>
          <w:p w14:paraId="133C884C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457B7E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489F553D" w14:textId="77777777" w:rsidR="002F5808" w:rsidRDefault="002F5808" w:rsidP="008E3CB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395E79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125,8</w:t>
            </w:r>
          </w:p>
        </w:tc>
        <w:tc>
          <w:tcPr>
            <w:tcW w:w="992" w:type="dxa"/>
          </w:tcPr>
          <w:p w14:paraId="48E2ADDA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452CC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</w:tr>
      <w:tr w:rsidR="002F5808" w:rsidRPr="007454DE" w14:paraId="3DDEC7C2" w14:textId="77777777" w:rsidTr="008E3CBE">
        <w:tc>
          <w:tcPr>
            <w:tcW w:w="2943" w:type="dxa"/>
          </w:tcPr>
          <w:p w14:paraId="33D3FB5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14:paraId="665E1B5C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14:paraId="434C81B2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14:paraId="69186B5E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14:paraId="68DBEFF4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589158A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14:paraId="5B03DA6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2F5808" w:rsidRPr="007454DE" w14:paraId="11687898" w14:textId="77777777" w:rsidTr="008E3CBE">
        <w:tc>
          <w:tcPr>
            <w:tcW w:w="2943" w:type="dxa"/>
          </w:tcPr>
          <w:p w14:paraId="26A2409C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 «Прочие услуги»</w:t>
            </w:r>
          </w:p>
        </w:tc>
        <w:tc>
          <w:tcPr>
            <w:tcW w:w="1134" w:type="dxa"/>
          </w:tcPr>
          <w:p w14:paraId="39956010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94,1</w:t>
            </w:r>
          </w:p>
        </w:tc>
        <w:tc>
          <w:tcPr>
            <w:tcW w:w="1134" w:type="dxa"/>
          </w:tcPr>
          <w:p w14:paraId="329312EA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14:paraId="4F49715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14:paraId="4F8D6095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7DBF0F6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127,3</w:t>
            </w:r>
          </w:p>
        </w:tc>
        <w:tc>
          <w:tcPr>
            <w:tcW w:w="992" w:type="dxa"/>
          </w:tcPr>
          <w:p w14:paraId="25BE524F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</w:tr>
      <w:tr w:rsidR="002F5808" w:rsidRPr="007454DE" w14:paraId="2DADD1C9" w14:textId="77777777" w:rsidTr="008E3CBE">
        <w:tc>
          <w:tcPr>
            <w:tcW w:w="2943" w:type="dxa"/>
          </w:tcPr>
          <w:p w14:paraId="6FE7152A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 «Социальные пособия и компенсации персоналу денежной форме»</w:t>
            </w:r>
          </w:p>
        </w:tc>
        <w:tc>
          <w:tcPr>
            <w:tcW w:w="1134" w:type="dxa"/>
          </w:tcPr>
          <w:p w14:paraId="0F23E412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EF14B19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39DADFA4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14:paraId="1CC25D3D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677FABA6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7E8EBE1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2F5808" w:rsidRPr="007454DE" w14:paraId="7F7D963B" w14:textId="77777777" w:rsidTr="008E3CBE">
        <w:tc>
          <w:tcPr>
            <w:tcW w:w="2943" w:type="dxa"/>
          </w:tcPr>
          <w:p w14:paraId="0055C49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  <w:p w14:paraId="7563B40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«Прочие расходы»</w:t>
            </w:r>
          </w:p>
        </w:tc>
        <w:tc>
          <w:tcPr>
            <w:tcW w:w="1134" w:type="dxa"/>
          </w:tcPr>
          <w:p w14:paraId="0CFDCB2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14:paraId="7F678D54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14:paraId="42A5BA83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14:paraId="6AF11C1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3ED06D4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14:paraId="5CFD60F6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2F5808" w:rsidRPr="007454DE" w14:paraId="4224D95E" w14:textId="77777777" w:rsidTr="008E3CBE">
        <w:tc>
          <w:tcPr>
            <w:tcW w:w="2943" w:type="dxa"/>
          </w:tcPr>
          <w:p w14:paraId="0FF93F9C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14:paraId="680A05FB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9464DE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14:paraId="4EEE8E0F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CCC77E" w14:textId="77777777" w:rsidR="002F5808" w:rsidRPr="00A8107F" w:rsidRDefault="002F5808" w:rsidP="008E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B0DF1C8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016AA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E65A98A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25EC4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22E6FF4B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DCB85D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89992A4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9B62A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F5808" w:rsidRPr="007454DE" w14:paraId="3F51D872" w14:textId="77777777" w:rsidTr="008E3CBE">
        <w:tc>
          <w:tcPr>
            <w:tcW w:w="2943" w:type="dxa"/>
          </w:tcPr>
          <w:p w14:paraId="1AB3BB40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14:paraId="7C234064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A3ABB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595C0241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CF6E3A" w14:textId="77777777" w:rsidR="002F5808" w:rsidRPr="00A8107F" w:rsidRDefault="002F5808" w:rsidP="008E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14:paraId="65C46F26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8FAF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14:paraId="73F0C0BA" w14:textId="77777777" w:rsidR="002F5808" w:rsidRDefault="002F5808" w:rsidP="008E3C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E8818" w14:textId="77777777" w:rsidR="002F5808" w:rsidRPr="007454DE" w:rsidRDefault="002F5808" w:rsidP="008E3C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14:paraId="0C57E98C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A757D5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14:paraId="65E15427" w14:textId="77777777" w:rsidR="002F5808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664AD7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2F5808" w:rsidRPr="007454DE" w14:paraId="04A459B6" w14:textId="77777777" w:rsidTr="008E3CBE">
        <w:tc>
          <w:tcPr>
            <w:tcW w:w="2943" w:type="dxa"/>
          </w:tcPr>
          <w:p w14:paraId="41E96C0C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54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2E2F202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2 357,5</w:t>
            </w:r>
          </w:p>
        </w:tc>
        <w:tc>
          <w:tcPr>
            <w:tcW w:w="1134" w:type="dxa"/>
          </w:tcPr>
          <w:p w14:paraId="476B14E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2 611,1</w:t>
            </w:r>
          </w:p>
        </w:tc>
        <w:tc>
          <w:tcPr>
            <w:tcW w:w="1134" w:type="dxa"/>
          </w:tcPr>
          <w:p w14:paraId="720E14D8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2 611,1</w:t>
            </w:r>
          </w:p>
        </w:tc>
        <w:tc>
          <w:tcPr>
            <w:tcW w:w="1134" w:type="dxa"/>
          </w:tcPr>
          <w:p w14:paraId="21429962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</w:t>
            </w:r>
          </w:p>
        </w:tc>
        <w:tc>
          <w:tcPr>
            <w:tcW w:w="1163" w:type="dxa"/>
          </w:tcPr>
          <w:p w14:paraId="13030245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110,8</w:t>
            </w:r>
          </w:p>
        </w:tc>
        <w:tc>
          <w:tcPr>
            <w:tcW w:w="992" w:type="dxa"/>
          </w:tcPr>
          <w:p w14:paraId="757AD759" w14:textId="77777777" w:rsidR="002F5808" w:rsidRPr="007454DE" w:rsidRDefault="002F5808" w:rsidP="008E3C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100,0</w:t>
            </w:r>
          </w:p>
        </w:tc>
      </w:tr>
    </w:tbl>
    <w:p w14:paraId="30124FA5" w14:textId="77777777" w:rsidR="002F5808" w:rsidRDefault="002F5808" w:rsidP="002F58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62D14" w14:textId="77777777" w:rsidR="002F5808" w:rsidRPr="007454DE" w:rsidRDefault="002F5808" w:rsidP="002F580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4DE">
        <w:rPr>
          <w:rFonts w:ascii="Times New Roman" w:hAnsi="Times New Roman" w:cs="Times New Roman"/>
          <w:sz w:val="28"/>
          <w:szCs w:val="28"/>
        </w:rPr>
        <w:t xml:space="preserve">Штатная численность на </w:t>
      </w:r>
      <w:r>
        <w:rPr>
          <w:rFonts w:ascii="Times New Roman" w:hAnsi="Times New Roman" w:cs="Times New Roman"/>
          <w:sz w:val="28"/>
          <w:szCs w:val="28"/>
        </w:rPr>
        <w:t>01.01.2022</w:t>
      </w:r>
      <w:r w:rsidRPr="007454DE">
        <w:rPr>
          <w:rFonts w:ascii="Times New Roman" w:hAnsi="Times New Roman" w:cs="Times New Roman"/>
          <w:sz w:val="28"/>
          <w:szCs w:val="28"/>
        </w:rPr>
        <w:t xml:space="preserve"> года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74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единиц, в том числе внешних совместителей 1,5 единицы и внутренний совместитель 0,5 единицы.</w:t>
      </w:r>
    </w:p>
    <w:p w14:paraId="3B7C44B0" w14:textId="77777777" w:rsidR="002F5808" w:rsidRPr="00931536" w:rsidRDefault="002F5808" w:rsidP="002F58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Наибольшую долю в структуре расходов занимают расходы на оплату труда с начислениями </w:t>
      </w:r>
      <w:r>
        <w:rPr>
          <w:rFonts w:ascii="Times New Roman" w:eastAsia="Times New Roman" w:hAnsi="Times New Roman" w:cs="Times New Roman"/>
          <w:sz w:val="28"/>
          <w:szCs w:val="28"/>
        </w:rPr>
        <w:t>1 957,3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расходов.</w:t>
      </w:r>
    </w:p>
    <w:p w14:paraId="2963E769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на услуги связи (подстатьи 221)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21,0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 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6,7% ниже к прошлому году.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78B167F4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Коммунальные услуги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(подстатьи 22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436,2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89,4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25,8% выше к прошлому году.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48EE006A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Услуги по содержанию имущества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(подстатьи 22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38,2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54,8% ниже к прошлому году.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14:paraId="6D92B740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Прочие услуги (подстатьи 226)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119,8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27,3% выше к прошлому году.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расходы по данному разделу за отчетный период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308CFCCD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Налоги, пошлины и сборы 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>(подстатьи 2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14,5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23,3% ниже к прошлому году.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BCB0357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Социальные пособия и компенсации персоналу в денежной форме (подстатьи 266)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7,0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9315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100,0% к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уточненному плану. 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64BE34B" w14:textId="77777777" w:rsidR="002F5808" w:rsidRDefault="002F5808" w:rsidP="002F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Расходы по (подстатьи 340) увеличение стоимости материальных запасов составили </w:t>
      </w:r>
      <w:r>
        <w:rPr>
          <w:rFonts w:ascii="Times New Roman" w:eastAsia="Times New Roman" w:hAnsi="Times New Roman" w:cs="Times New Roman"/>
          <w:sz w:val="28"/>
          <w:szCs w:val="28"/>
        </w:rPr>
        <w:t>17,1</w:t>
      </w:r>
      <w:r w:rsidRPr="00931536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32,9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65,8% ниже к прошлому году. 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 расходы</w:t>
      </w:r>
      <w:proofErr w:type="gramEnd"/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разделу за отчетный период составили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93153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3AD84DE" w14:textId="7A2F1F0E" w:rsidR="007454DE" w:rsidRDefault="002F5808" w:rsidP="002F58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hAnsi="Times New Roman" w:cs="Times New Roman"/>
          <w:sz w:val="28"/>
          <w:szCs w:val="28"/>
        </w:rPr>
        <w:t xml:space="preserve">Собственные доходы учреждения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7454DE">
        <w:rPr>
          <w:rFonts w:ascii="Times New Roman" w:hAnsi="Times New Roman" w:cs="Times New Roman"/>
          <w:sz w:val="28"/>
          <w:szCs w:val="28"/>
        </w:rPr>
        <w:t xml:space="preserve"> г. составили </w:t>
      </w:r>
      <w:r>
        <w:rPr>
          <w:rFonts w:ascii="Times New Roman" w:hAnsi="Times New Roman" w:cs="Times New Roman"/>
          <w:sz w:val="28"/>
          <w:szCs w:val="28"/>
        </w:rPr>
        <w:t>101 700 рублей</w:t>
      </w:r>
      <w:r w:rsidRPr="007454DE">
        <w:rPr>
          <w:rFonts w:ascii="Times New Roman" w:hAnsi="Times New Roman" w:cs="Times New Roman"/>
          <w:sz w:val="28"/>
          <w:szCs w:val="28"/>
        </w:rPr>
        <w:t>.</w:t>
      </w:r>
      <w:r w:rsidRPr="0079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49AEDE" w14:textId="77777777" w:rsidR="002F5808" w:rsidRPr="007454DE" w:rsidRDefault="002F5808" w:rsidP="007454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E854F4" w14:textId="7CC750E5" w:rsidR="00F34CAE" w:rsidRDefault="007454DE" w:rsidP="00F34CA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Расходы раздела 10 «Социальная политика»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27 197,4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при плане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31 973,2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85,1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90394">
        <w:rPr>
          <w:rFonts w:ascii="Times New Roman" w:eastAsia="Times New Roman" w:hAnsi="Times New Roman" w:cs="Times New Roman"/>
          <w:sz w:val="28"/>
          <w:lang w:eastAsia="ru-RU"/>
        </w:rPr>
        <w:t xml:space="preserve">и к уровню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083972">
        <w:rPr>
          <w:rFonts w:ascii="Times New Roman" w:eastAsia="Times New Roman" w:hAnsi="Times New Roman" w:cs="Times New Roman"/>
          <w:sz w:val="28"/>
          <w:lang w:eastAsia="ru-RU"/>
        </w:rPr>
        <w:t xml:space="preserve"> года они у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величил</w:t>
      </w:r>
      <w:r w:rsidR="00083972">
        <w:rPr>
          <w:rFonts w:ascii="Times New Roman" w:eastAsia="Times New Roman" w:hAnsi="Times New Roman" w:cs="Times New Roman"/>
          <w:sz w:val="28"/>
          <w:lang w:eastAsia="ru-RU"/>
        </w:rPr>
        <w:t xml:space="preserve">ись на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9 452,5</w:t>
      </w:r>
      <w:r w:rsidR="0008397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53,3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F34CAE" w:rsidRPr="00F34CA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34CAE" w:rsidRPr="007454DE">
        <w:rPr>
          <w:rFonts w:ascii="Times New Roman" w:eastAsia="Times New Roman" w:hAnsi="Times New Roman" w:cs="Times New Roman"/>
          <w:sz w:val="28"/>
          <w:lang w:eastAsia="ru-RU"/>
        </w:rPr>
        <w:t>х удельный вес в общей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структуре расходов образования составляет 4,3</w:t>
      </w:r>
      <w:r w:rsidR="00F34CAE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577684B" w14:textId="50E8A58A" w:rsidR="002F5808" w:rsidRDefault="002F5808" w:rsidP="00F34CA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82383FD" w14:textId="77777777" w:rsidR="002F5808" w:rsidRDefault="002F5808" w:rsidP="00F34CA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F5825AE" w14:textId="51FA49A6" w:rsidR="007454DE" w:rsidRPr="007454DE" w:rsidRDefault="007454DE" w:rsidP="00F34CA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Динамика расходов по социальной политике видна из таблицы: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2551"/>
        <w:gridCol w:w="2268"/>
        <w:gridCol w:w="2205"/>
      </w:tblGrid>
      <w:tr w:rsidR="007454DE" w:rsidRPr="007454DE" w14:paraId="5A4016AE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A5462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41B15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Объём расходов по отрасли </w:t>
            </w:r>
            <w:r w:rsidRPr="007454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Социальная политика</w:t>
            </w:r>
          </w:p>
          <w:p w14:paraId="393FA230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DCFB2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Рост к предыдущему году </w:t>
            </w:r>
          </w:p>
          <w:p w14:paraId="3355CBB6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(в %).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4DC1B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Удельный вес</w:t>
            </w:r>
          </w:p>
          <w:p w14:paraId="072CF39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(в %)</w:t>
            </w:r>
          </w:p>
          <w:p w14:paraId="6289C464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общем объёме расходов  </w:t>
            </w:r>
          </w:p>
        </w:tc>
      </w:tr>
      <w:tr w:rsidR="007454DE" w:rsidRPr="007454DE" w14:paraId="6BAD80A4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7503D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2015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E1617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21 986,1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2652B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0035A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4,7</w:t>
            </w:r>
          </w:p>
        </w:tc>
      </w:tr>
      <w:tr w:rsidR="007454DE" w:rsidRPr="007454DE" w14:paraId="34E85813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CF176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82CA3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23 007,1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52AED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104,6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CAB67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4,8</w:t>
            </w:r>
          </w:p>
        </w:tc>
      </w:tr>
      <w:tr w:rsidR="007454DE" w:rsidRPr="007454DE" w14:paraId="0DA87E52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79995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BCA4F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21 539,2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D291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93,6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E42E1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4,2</w:t>
            </w:r>
          </w:p>
        </w:tc>
      </w:tr>
      <w:tr w:rsidR="007454DE" w:rsidRPr="007454DE" w14:paraId="2CC99ABB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2B555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3316E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22 208,7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C2199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103,1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E637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4,6</w:t>
            </w:r>
          </w:p>
        </w:tc>
      </w:tr>
      <w:tr w:rsidR="007454DE" w:rsidRPr="007454DE" w14:paraId="156E0245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CE1A" w14:textId="3AB17EF3" w:rsidR="007454DE" w:rsidRPr="007454DE" w:rsidRDefault="00B0740D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="00F34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</w:t>
            </w:r>
            <w:r w:rsidR="007454DE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C90F0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18 418,0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12AB1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82,9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AA88" w14:textId="77777777" w:rsidR="007454DE" w:rsidRPr="007454DE" w:rsidRDefault="007454D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3,6</w:t>
            </w:r>
          </w:p>
        </w:tc>
      </w:tr>
      <w:tr w:rsidR="00984749" w:rsidRPr="007454DE" w14:paraId="0CBF2F10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9C2E5" w14:textId="69ED3B0C" w:rsidR="00984749" w:rsidRDefault="00B0740D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  <w:r w:rsidR="00F34CA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9847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69D03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17 744,9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2636B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96,4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C5DB" w14:textId="77777777" w:rsidR="00984749" w:rsidRPr="007454DE" w:rsidRDefault="00494BFB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3,5</w:t>
            </w:r>
          </w:p>
        </w:tc>
      </w:tr>
      <w:tr w:rsidR="00F34CAE" w:rsidRPr="007454DE" w14:paraId="756FB704" w14:textId="77777777" w:rsidTr="007454DE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1A409" w14:textId="7A53C341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2021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EBE32" w14:textId="2380CDB9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27 197,4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33E3C" w14:textId="3B1E0FF0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153,3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754DE" w14:textId="72EBC0D8" w:rsidR="00F34CAE" w:rsidRDefault="00F34CAE" w:rsidP="0098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4,3</w:t>
            </w:r>
          </w:p>
        </w:tc>
      </w:tr>
    </w:tbl>
    <w:p w14:paraId="1D7D3DC0" w14:textId="77777777" w:rsidR="007454DE" w:rsidRPr="007454DE" w:rsidRDefault="007454DE" w:rsidP="009847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8B6A66B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Социальные расходы представлены следующими расходами:</w:t>
      </w:r>
    </w:p>
    <w:p w14:paraId="421B5580" w14:textId="21D907F4" w:rsidR="007454DE" w:rsidRPr="007454DE" w:rsidRDefault="00F34CAE" w:rsidP="007454DE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454DE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финансирование расходов по разделу "Социальная политика" направлено бюджетных средств в </w:t>
      </w:r>
      <w:r w:rsidR="00B0740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7454DE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27 197,4 тыс.</w:t>
      </w:r>
      <w:r w:rsidR="007454DE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31 973,2 тыс.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85,1</w:t>
      </w:r>
      <w:r w:rsidR="007454DE" w:rsidRPr="007454DE">
        <w:rPr>
          <w:rFonts w:ascii="Times New Roman" w:eastAsia="Times New Roman" w:hAnsi="Times New Roman"/>
          <w:sz w:val="28"/>
          <w:szCs w:val="28"/>
          <w:lang w:eastAsia="ru-RU"/>
        </w:rPr>
        <w:t>% к плану.</w:t>
      </w:r>
    </w:p>
    <w:p w14:paraId="46A81DEE" w14:textId="13380DE1" w:rsidR="00830E21" w:rsidRDefault="007454DE" w:rsidP="00830E2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подразделу 1001 "Пенсионное обеспечение" на выплату доплаты в районе к пенсиям муниципальных служащих направл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 xml:space="preserve">ено средств в сумме </w:t>
      </w:r>
      <w:r w:rsidR="00F34CAE">
        <w:rPr>
          <w:rFonts w:ascii="Times New Roman" w:eastAsia="Times New Roman" w:hAnsi="Times New Roman"/>
          <w:sz w:val="28"/>
          <w:szCs w:val="28"/>
          <w:lang w:eastAsia="ru-RU"/>
        </w:rPr>
        <w:t>6 404,3 тыс.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F34CAE">
        <w:rPr>
          <w:rFonts w:ascii="Times New Roman" w:eastAsia="Times New Roman" w:hAnsi="Times New Roman"/>
          <w:sz w:val="28"/>
          <w:szCs w:val="28"/>
          <w:lang w:eastAsia="ru-RU"/>
        </w:rPr>
        <w:t>6 404,3 тыс.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F34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>к плану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F34CAE">
        <w:rPr>
          <w:rFonts w:ascii="Times New Roman" w:eastAsia="Times New Roman" w:hAnsi="Times New Roman" w:cs="Times New Roman"/>
          <w:sz w:val="28"/>
          <w:lang w:eastAsia="ru-RU"/>
        </w:rPr>
        <w:t xml:space="preserve"> 100,0%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</w:t>
      </w:r>
    </w:p>
    <w:p w14:paraId="36FB4217" w14:textId="0AF68928" w:rsidR="007454DE" w:rsidRPr="00494BFB" w:rsidRDefault="00830E21" w:rsidP="00830E2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="007454DE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подразделу 1003 «Социальное обеспечение населения» исполнено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162,5 тыс.</w:t>
      </w:r>
      <w:r w:rsidR="007454DE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216,9 тыс.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 плану - 74,9%.</w:t>
      </w:r>
    </w:p>
    <w:p w14:paraId="602332B6" w14:textId="7CA1896E" w:rsidR="007454DE" w:rsidRPr="007454DE" w:rsidRDefault="007454DE" w:rsidP="00494B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по подразделу 1004 "Охрана семьи и детства" исполнено 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>18 924,4 тыс.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при плане 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>23 556,8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 к плану – 80,3%.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15D5F76" w14:textId="542EFF8F" w:rsidR="007454DE" w:rsidRPr="007454DE" w:rsidRDefault="007454DE" w:rsidP="00494B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по подразделу 1006 " Другие вопросы в области социальной политики" исполнено 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>1 706,2 тыс.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>1 795,2 тыс.</w:t>
      </w:r>
      <w:r w:rsidR="00494B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 – 95,1%.</w:t>
      </w:r>
    </w:p>
    <w:p w14:paraId="1F6935DC" w14:textId="43B09B04" w:rsidR="007454DE" w:rsidRPr="00830E21" w:rsidRDefault="00B60DC3" w:rsidP="00830E21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разделу 11 «Физическая культура и спорт» в </w:t>
      </w:r>
      <w:r w:rsidR="00B0740D">
        <w:rPr>
          <w:rFonts w:ascii="Times New Roman" w:eastAsia="Times New Roman" w:hAnsi="Times New Roman" w:cs="Times New Roman"/>
          <w:b/>
          <w:sz w:val="28"/>
          <w:lang w:eastAsia="ru-RU"/>
        </w:rPr>
        <w:t>2021</w:t>
      </w:r>
      <w:r w:rsidR="007454DE"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году,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 xml:space="preserve">по разделу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расход</w:t>
      </w:r>
      <w:r w:rsidR="00830E21">
        <w:rPr>
          <w:rFonts w:ascii="Times New Roman" w:eastAsia="Times New Roman" w:hAnsi="Times New Roman" w:cs="Times New Roman"/>
          <w:sz w:val="28"/>
          <w:lang w:eastAsia="ru-RU"/>
        </w:rPr>
        <w:t>ов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направлено бюджетных средств в 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11 813,7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830E21">
        <w:rPr>
          <w:rFonts w:ascii="Times New Roman" w:eastAsia="Times New Roman" w:hAnsi="Times New Roman"/>
          <w:sz w:val="28"/>
          <w:szCs w:val="28"/>
          <w:lang w:eastAsia="ru-RU"/>
        </w:rPr>
        <w:t xml:space="preserve">11 887,7 тыс. рублей, что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99,4</w:t>
      </w:r>
      <w:r w:rsidR="00830E21" w:rsidRPr="007454DE">
        <w:rPr>
          <w:rFonts w:ascii="Times New Roman" w:eastAsia="Times New Roman" w:hAnsi="Times New Roman"/>
          <w:sz w:val="28"/>
          <w:szCs w:val="28"/>
          <w:lang w:eastAsia="ru-RU"/>
        </w:rPr>
        <w:t>% к плану.</w:t>
      </w:r>
    </w:p>
    <w:p w14:paraId="2243FF95" w14:textId="443864D2" w:rsidR="007454DE" w:rsidRPr="007454DE" w:rsidRDefault="007454DE" w:rsidP="00AB00C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МАУ СЦ «Одиссей» в </w:t>
      </w:r>
      <w:r w:rsidR="00B0740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направлено </w:t>
      </w:r>
      <w:r w:rsidR="00B60DC3">
        <w:rPr>
          <w:rFonts w:ascii="Times New Roman" w:eastAsia="Times New Roman" w:hAnsi="Times New Roman"/>
          <w:sz w:val="28"/>
          <w:szCs w:val="28"/>
          <w:lang w:eastAsia="ru-RU"/>
        </w:rPr>
        <w:t>11 442,7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при плане </w:t>
      </w:r>
      <w:r w:rsidR="00B60DC3">
        <w:rPr>
          <w:rFonts w:ascii="Times New Roman" w:eastAsia="Times New Roman" w:hAnsi="Times New Roman"/>
          <w:sz w:val="28"/>
          <w:szCs w:val="28"/>
          <w:lang w:eastAsia="ru-RU"/>
        </w:rPr>
        <w:t>11 468,7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B60DC3">
        <w:rPr>
          <w:rFonts w:ascii="Times New Roman" w:eastAsia="Times New Roman" w:hAnsi="Times New Roman"/>
          <w:sz w:val="28"/>
          <w:szCs w:val="28"/>
          <w:lang w:eastAsia="ru-RU"/>
        </w:rPr>
        <w:t>99,8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14:paraId="25B0B59F" w14:textId="6A57D06B" w:rsidR="007454DE" w:rsidRDefault="007454DE" w:rsidP="00B60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муниципальной программы «Развитие физической культуры и спорта в Погарском районе (2015-</w:t>
      </w:r>
      <w:r w:rsidR="00B0740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годы)» средс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исполнены в сумме </w:t>
      </w:r>
      <w:r w:rsidR="00B60DC3">
        <w:rPr>
          <w:rFonts w:ascii="Times New Roman" w:eastAsia="Times New Roman" w:hAnsi="Times New Roman"/>
          <w:sz w:val="28"/>
          <w:szCs w:val="28"/>
          <w:lang w:eastAsia="ru-RU"/>
        </w:rPr>
        <w:t>371,0</w:t>
      </w:r>
      <w:r w:rsidRPr="007454D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 xml:space="preserve">ей при плане </w:t>
      </w:r>
      <w:r w:rsidR="00B60DC3">
        <w:rPr>
          <w:rFonts w:ascii="Times New Roman" w:eastAsia="Times New Roman" w:hAnsi="Times New Roman"/>
          <w:sz w:val="28"/>
          <w:szCs w:val="28"/>
          <w:lang w:eastAsia="ru-RU"/>
        </w:rPr>
        <w:t>419,0</w:t>
      </w:r>
      <w:r w:rsidR="00AB00C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B60DC3">
        <w:rPr>
          <w:rFonts w:ascii="Times New Roman" w:eastAsia="Times New Roman" w:hAnsi="Times New Roman"/>
          <w:sz w:val="28"/>
          <w:szCs w:val="28"/>
          <w:lang w:eastAsia="ru-RU"/>
        </w:rPr>
        <w:t>, что составляет 88,6%.</w:t>
      </w:r>
    </w:p>
    <w:p w14:paraId="07345AF9" w14:textId="77777777" w:rsidR="00AB00C1" w:rsidRPr="00AB00C1" w:rsidRDefault="00AB00C1" w:rsidP="00AB00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AD4DBF" w14:textId="2D48BF4B" w:rsidR="001F6A13" w:rsidRPr="001F6A13" w:rsidRDefault="001F6A13" w:rsidP="001F6A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движении нефинансовых активов» стоимость основных средств на начало года составляло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41 109,9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произошло поступление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31 483,4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выбытие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28 097,1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конец отчетного периода </w:t>
      </w:r>
      <w:proofErr w:type="gramStart"/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496,2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5099B4A" w14:textId="277E74E9" w:rsidR="001F6A13" w:rsidRDefault="001F6A13" w:rsidP="001F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начало года материальных запасов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1 432,7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Поступление материальных запасов в проверяемом периоде составило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3 039,3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выбытие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2 776,2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На конец года материальные запасы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1 695,8</w:t>
      </w:r>
      <w:r w:rsidRPr="001F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7E92BD7F" w14:textId="3E9FD70B" w:rsidR="007454DE" w:rsidRPr="007454DE" w:rsidRDefault="007454DE" w:rsidP="001F6A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DE">
        <w:rPr>
          <w:rFonts w:ascii="Times New Roman" w:eastAsia="Times New Roman" w:hAnsi="Times New Roman" w:cs="Times New Roman"/>
          <w:sz w:val="28"/>
          <w:lang w:eastAsia="ru-RU"/>
        </w:rPr>
        <w:t>Кредитор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 xml:space="preserve">ская задолженность на начало года составила </w:t>
      </w:r>
      <w:r w:rsidR="001F6A13">
        <w:rPr>
          <w:rFonts w:ascii="Times New Roman" w:eastAsia="Times New Roman" w:hAnsi="Times New Roman" w:cs="Times New Roman"/>
          <w:sz w:val="28"/>
          <w:lang w:eastAsia="ru-RU"/>
        </w:rPr>
        <w:t>792,2</w:t>
      </w:r>
      <w:r w:rsidRPr="00A643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643DE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>., на конец отчётн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 xml:space="preserve">ого периода составила </w:t>
      </w:r>
      <w:r w:rsidR="001F6A13">
        <w:rPr>
          <w:rFonts w:ascii="Times New Roman" w:eastAsia="Times New Roman" w:hAnsi="Times New Roman" w:cs="Times New Roman"/>
          <w:sz w:val="28"/>
          <w:lang w:eastAsia="ru-RU"/>
        </w:rPr>
        <w:t>595,7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 xml:space="preserve">, дебиторская 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задолженность на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 xml:space="preserve"> начало года составила </w:t>
      </w:r>
      <w:r w:rsidR="001F6A13">
        <w:rPr>
          <w:rFonts w:ascii="Times New Roman" w:eastAsia="Times New Roman" w:hAnsi="Times New Roman" w:cs="Times New Roman"/>
          <w:sz w:val="28"/>
          <w:lang w:eastAsia="ru-RU"/>
        </w:rPr>
        <w:t>954 094,7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конец отчёт</w:t>
      </w:r>
      <w:r w:rsidR="00B06FC3">
        <w:rPr>
          <w:rFonts w:ascii="Times New Roman" w:eastAsia="Times New Roman" w:hAnsi="Times New Roman" w:cs="Times New Roman"/>
          <w:sz w:val="28"/>
          <w:lang w:eastAsia="ru-RU"/>
        </w:rPr>
        <w:t xml:space="preserve">ного периода составила </w:t>
      </w:r>
      <w:r w:rsidR="001F6A13">
        <w:rPr>
          <w:rFonts w:ascii="Times New Roman" w:eastAsia="Times New Roman" w:hAnsi="Times New Roman" w:cs="Times New Roman"/>
          <w:sz w:val="28"/>
          <w:lang w:eastAsia="ru-RU"/>
        </w:rPr>
        <w:t>984 620,9</w:t>
      </w:r>
      <w:r w:rsidR="00F30E8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</w:t>
      </w:r>
    </w:p>
    <w:p w14:paraId="36E52252" w14:textId="77777777" w:rsidR="009F451E" w:rsidRDefault="007454DE" w:rsidP="009F451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Исполнение расходов бюджета Погарского района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году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произведено в соответствии с решением Погарского районного Совета народных депутатов </w:t>
      </w:r>
      <w:r w:rsidR="009F451E" w:rsidRPr="0087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15.12.2020 года № 6-124</w:t>
      </w:r>
      <w:r w:rsidR="009F451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«О бюджете 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 xml:space="preserve">Брянской области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9F451E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C4593E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9F451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годов». </w:t>
      </w:r>
    </w:p>
    <w:p w14:paraId="6249059E" w14:textId="5DC703AE" w:rsidR="007454DE" w:rsidRPr="007454DE" w:rsidRDefault="007454DE" w:rsidP="009F451E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об исполнении расходов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по ведомственной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696221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(тыс. 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1348"/>
        <w:gridCol w:w="1514"/>
        <w:gridCol w:w="1321"/>
        <w:gridCol w:w="1122"/>
        <w:gridCol w:w="1287"/>
        <w:gridCol w:w="1134"/>
      </w:tblGrid>
      <w:tr w:rsidR="00CF2D73" w:rsidRPr="007454DE" w14:paraId="02DF58D1" w14:textId="7269A3F1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65CC3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17756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BF78F" w14:textId="1FF6D023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2020 год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4F035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FF121" w14:textId="5452E5FE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Уточнённый бюджет на </w:t>
            </w:r>
            <w:proofErr w:type="gramStart"/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 год</w:t>
            </w:r>
            <w:proofErr w:type="gram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24A97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46743" w14:textId="5269AB8E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2021 год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A381B" w14:textId="00F2A76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Исполнения плана </w:t>
            </w:r>
          </w:p>
          <w:p w14:paraId="06A71138" w14:textId="550402BE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24C47AA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6390C" w14:textId="2C8421CD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13A7579B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14:paraId="15D88B69" w14:textId="504C9CD3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2F68F42B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14:paraId="686BD1DC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14:paraId="0B5EE6A0" w14:textId="1E1D1E1A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14:paraId="52C24BB6" w14:textId="77777777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C342D8" w14:textId="4B5D8F1F" w:rsidR="00CF2D73" w:rsidRPr="009F451E" w:rsidRDefault="00CF2D73" w:rsidP="007454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Удельный вес </w:t>
            </w:r>
            <w:r w:rsidR="007D1C2A"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 w:rsidRPr="007454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%) </w:t>
            </w:r>
          </w:p>
        </w:tc>
      </w:tr>
      <w:tr w:rsidR="00CF2D73" w:rsidRPr="007454DE" w14:paraId="13C7A5BE" w14:textId="32E840B2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EF948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6E4C4" w14:textId="60AC7CF7" w:rsidR="00CF2D73" w:rsidRPr="009F451E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124 878,3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57ED" w14:textId="1817E3C4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181 489,6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7518" w14:textId="3FD68B5E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172 420,8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531ABE" w14:textId="5870E1E1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973AE" w14:textId="2EAA652E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06B98B" w14:textId="3CA9439A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CF2D73" w:rsidRPr="007454DE" w14:paraId="00D52F30" w14:textId="0408CAEA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E2118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48647" w14:textId="77777777" w:rsidR="00CF2D73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51146" w14:textId="3E4DE485" w:rsidR="00CF2D73" w:rsidRPr="009F451E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1 658,2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6F66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E19B1" w14:textId="40C6B2FD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1 651,9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39238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47FC5" w14:textId="61376D93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5C80D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038BB" w14:textId="2B988CFD" w:rsidR="00CF2D73" w:rsidRPr="009F451E" w:rsidRDefault="00CF2D73" w:rsidP="00CF2D7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8C4E0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EA322" w14:textId="59CCD4B3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49AA45" w14:textId="77777777" w:rsidR="007D1C2A" w:rsidRDefault="007D1C2A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D1613" w14:textId="79E5B47A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CF2D73" w:rsidRPr="007454DE" w14:paraId="391064CD" w14:textId="6E24B10A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0421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F41FA" w14:textId="77777777" w:rsidR="00CF2D73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A305E" w14:textId="5AA1D4B6" w:rsidR="00CF2D73" w:rsidRPr="009F451E" w:rsidRDefault="00CF2D73" w:rsidP="009F4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356 984,7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5AA92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F26A7" w14:textId="3ABD44D0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440 533,8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74364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83273" w14:textId="166D4FB3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433 945,8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62484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3F04A" w14:textId="53B13A4B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DC1FC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189CD" w14:textId="457583CA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5E2CB4" w14:textId="77777777" w:rsidR="007D1C2A" w:rsidRDefault="007D1C2A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BA2E" w14:textId="47F8AEFE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CF2D73" w:rsidRPr="007454DE" w14:paraId="4146B6D7" w14:textId="33FB3FC4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7D275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D0A86" w14:textId="77777777" w:rsidR="00CF2D73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DD4A9" w14:textId="7CBA452F" w:rsidR="00CF2D73" w:rsidRPr="009F451E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2 918,0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289E1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2953A" w14:textId="18014A78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3 600,1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90880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E9D20" w14:textId="04C03DA1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3 428,0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2D1D2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C3C51" w14:textId="5983AA8D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6A577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78F06" w14:textId="6A17C613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46AF8" w14:textId="77777777" w:rsidR="007D1C2A" w:rsidRDefault="007D1C2A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A1FDD" w14:textId="38CBB6E6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F2D73" w:rsidRPr="007454DE" w14:paraId="0AFC30F3" w14:textId="0D353D13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31E4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Погарского района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EE346" w14:textId="77777777" w:rsidR="00CF2D73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BD9D0A" w14:textId="56896044" w:rsidR="00CF2D73" w:rsidRPr="009F451E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27 616,4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A38F8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CB0DD" w14:textId="1B980D7D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14 951,9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3C42D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ADAE5" w14:textId="417863A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14 605,1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06226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2523C" w14:textId="57A81CA9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B172B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60575" w14:textId="58D6828C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DF9108" w14:textId="77777777" w:rsidR="007D1C2A" w:rsidRDefault="007D1C2A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4C8EF" w14:textId="3581712D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F2D73" w:rsidRPr="007454DE" w14:paraId="77F67506" w14:textId="714D5A27" w:rsidTr="00CF2D73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E8CC8" w14:textId="7777777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 счетная палата </w:t>
            </w:r>
            <w:r w:rsidRPr="009F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Погарского района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0426" w14:textId="77777777" w:rsidR="00CF2D73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4F5D5" w14:textId="39D9C944" w:rsidR="00CF2D73" w:rsidRPr="009F451E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1 289,9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380C8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3C077" w14:textId="08AB2CD4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1 392,6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9DFE0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82EE28" w14:textId="17D0423D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B21F9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48153" w14:textId="77A23513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EFC0F" w14:textId="77777777" w:rsidR="00CF2D73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A6F449" w14:textId="19948C1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997DF1" w14:textId="77777777" w:rsidR="007D1C2A" w:rsidRDefault="007D1C2A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88887F" w14:textId="49ABE5BE" w:rsidR="00CF2D73" w:rsidRPr="009F451E" w:rsidRDefault="007D1C2A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F2D73" w:rsidRPr="007454DE" w14:paraId="76F07301" w14:textId="73E95390" w:rsidTr="00CF2D73">
        <w:trPr>
          <w:trHeight w:val="1"/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9EF73" w14:textId="77777777" w:rsidR="00CF2D73" w:rsidRPr="009F451E" w:rsidRDefault="00CF2D73" w:rsidP="007D1C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CB5B1" w14:textId="4FE419B0" w:rsidR="00CF2D73" w:rsidRPr="009F451E" w:rsidRDefault="00CF2D73" w:rsidP="009F45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515 345,6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F0820" w14:textId="03EEBF27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643 619,9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4FF21" w14:textId="362EE9A8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627 420,9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AF451" w14:textId="48313F6C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689C7" w14:textId="3E40DF8C" w:rsidR="00CF2D73" w:rsidRPr="009F451E" w:rsidRDefault="00CF2D73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37BCF0" w14:textId="656E0B14" w:rsidR="00CF2D73" w:rsidRPr="009F451E" w:rsidRDefault="007D1C2A" w:rsidP="00C459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14:paraId="0178D3CB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36563C2" w14:textId="09945E1D" w:rsidR="007D1C2A" w:rsidRPr="007D1C2A" w:rsidRDefault="007D1C2A" w:rsidP="007D1C2A">
      <w:pPr>
        <w:spacing w:after="0" w:line="276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по ведомственной структуре занимает Управление образования администрации Погарского района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433 945,8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69,2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%,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выше уровня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76 961,1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Погарского района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172 420,8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27,5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выше уровня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47 542,5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38,1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76856F8" w14:textId="56DFB30D" w:rsidR="007D1C2A" w:rsidRDefault="007D1C2A" w:rsidP="007D1C2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Наименьший удельный вес в структуре расходов по ведомственной структуре занимает Контрольно-счётная палата Погарского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1 385,8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0,2%,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выше уровня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95,9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Погарский районный Совет народных депутатов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1 635,4</w:t>
      </w:r>
      <w:r w:rsidRPr="007D1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0,3% 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уровня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C2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ABEB635" w14:textId="7F37C499" w:rsidR="007454DE" w:rsidRPr="007454DE" w:rsidRDefault="007454DE" w:rsidP="00DD292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Информация, представленная в настоящем заключении об исполнении бюджета Погарского района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разрезе ведомственной структуры расходов бюджета района, изложена на основании внешней проверки отчётности главных распорядителей бюджетных средств районного бюджета.</w:t>
      </w:r>
    </w:p>
    <w:p w14:paraId="7160D712" w14:textId="77777777" w:rsidR="007454DE" w:rsidRPr="007454DE" w:rsidRDefault="007454DE" w:rsidP="007454D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Выводы: </w:t>
      </w:r>
    </w:p>
    <w:p w14:paraId="2B27BE7F" w14:textId="77777777" w:rsidR="007454DE" w:rsidRPr="00ED287B" w:rsidRDefault="007454DE" w:rsidP="00ED287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D287B">
        <w:rPr>
          <w:rFonts w:ascii="Times New Roman" w:eastAsia="Times New Roman" w:hAnsi="Times New Roman" w:cs="Times New Roman"/>
          <w:sz w:val="28"/>
          <w:lang w:eastAsia="ru-RU"/>
        </w:rPr>
        <w:t>Бюджетная политика в регионе, как и в предшествующие периоды,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целями и в условиях жёсткой экономии бюджетных средств.</w:t>
      </w:r>
    </w:p>
    <w:p w14:paraId="357FA075" w14:textId="4E8C1BD0" w:rsidR="00BD0BBD" w:rsidRPr="007454DE" w:rsidRDefault="007454DE" w:rsidP="00BD0BB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Налоговых доходов пос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тупило в бюджет района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179 444,0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при плане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176 665,0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 xml:space="preserve"> или 101,6% от плана.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14:paraId="28C4A03E" w14:textId="386EF19B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Налога на доходы физических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лиц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б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юджет района поступило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149 840,7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D61A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14 595,2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ED61A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10,8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% выше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Его удельный вес в структуре с</w:t>
      </w:r>
      <w:r w:rsidR="00ED61A5">
        <w:rPr>
          <w:rFonts w:ascii="Times New Roman" w:eastAsia="Times New Roman" w:hAnsi="Times New Roman" w:cs="Times New Roman"/>
          <w:sz w:val="28"/>
          <w:lang w:eastAsia="ru-RU"/>
        </w:rPr>
        <w:t xml:space="preserve">обственных доходов составил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24,1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1A4423FF" w14:textId="3845E5EA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от уплаты акцизов на ГСМ </w:t>
      </w:r>
      <w:r w:rsidR="00855C1D">
        <w:rPr>
          <w:rFonts w:ascii="Times New Roman" w:eastAsia="Times New Roman" w:hAnsi="Times New Roman" w:cs="Times New Roman"/>
          <w:sz w:val="28"/>
          <w:lang w:eastAsia="ru-RU"/>
        </w:rPr>
        <w:t xml:space="preserve">поступило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15 231,5</w:t>
      </w:r>
      <w:r w:rsidR="00F47C1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 xml:space="preserve">2 128,0 </w:t>
      </w:r>
      <w:proofErr w:type="spellStart"/>
      <w:r w:rsidR="00BD0BB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D0BBD">
        <w:rPr>
          <w:rFonts w:ascii="Times New Roman" w:eastAsia="Times New Roman" w:hAnsi="Times New Roman" w:cs="Times New Roman"/>
          <w:sz w:val="28"/>
          <w:lang w:eastAsia="ru-RU"/>
        </w:rPr>
        <w:t>. или на 16,2% выше уровня 2020</w:t>
      </w:r>
      <w:r w:rsidR="00BD0BB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Его удельный вес в структуре с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2,4</w:t>
      </w:r>
      <w:r w:rsidR="00BD0BB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4325AD53" w14:textId="1337929D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Единого налога на в</w:t>
      </w:r>
      <w:r w:rsidR="00830EED">
        <w:rPr>
          <w:rFonts w:ascii="Times New Roman" w:eastAsia="Times New Roman" w:hAnsi="Times New Roman" w:cs="Times New Roman"/>
          <w:sz w:val="28"/>
          <w:lang w:eastAsia="ru-RU"/>
        </w:rPr>
        <w:t xml:space="preserve">мененный доход поступило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1 630,5</w:t>
      </w:r>
      <w:r w:rsidR="00830E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30EE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5 505,0</w:t>
      </w:r>
      <w:r w:rsidR="00830E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30EED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77,1</w:t>
      </w:r>
      <w:r w:rsidR="00830EED">
        <w:rPr>
          <w:rFonts w:ascii="Times New Roman" w:eastAsia="Times New Roman" w:hAnsi="Times New Roman" w:cs="Times New Roman"/>
          <w:sz w:val="28"/>
          <w:lang w:eastAsia="ru-RU"/>
        </w:rPr>
        <w:t>% ниже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 xml:space="preserve">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D0BBD" w:rsidRPr="00BD0BB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0BBD"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0,2</w:t>
      </w:r>
      <w:r w:rsidR="00BD0BB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1DCF08B2" w14:textId="52A717B9" w:rsidR="00C7781A" w:rsidRDefault="007454DE" w:rsidP="00C7781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Единого сельхозналога в бюджет района </w:t>
      </w:r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поступило </w:t>
      </w:r>
      <w:r w:rsidR="00BD0BBD">
        <w:rPr>
          <w:rFonts w:ascii="Times New Roman" w:eastAsia="Times New Roman" w:hAnsi="Times New Roman" w:cs="Times New Roman"/>
          <w:sz w:val="28"/>
          <w:lang w:eastAsia="ru-RU"/>
        </w:rPr>
        <w:t>4 316,4</w:t>
      </w:r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C7781A">
        <w:rPr>
          <w:rFonts w:ascii="Times New Roman" w:eastAsia="Times New Roman" w:hAnsi="Times New Roman" w:cs="Times New Roman"/>
          <w:sz w:val="28"/>
          <w:lang w:eastAsia="ru-RU"/>
        </w:rPr>
        <w:t>1 039,8</w:t>
      </w:r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C7781A">
        <w:rPr>
          <w:rFonts w:ascii="Times New Roman" w:eastAsia="Times New Roman" w:hAnsi="Times New Roman" w:cs="Times New Roman"/>
          <w:sz w:val="28"/>
          <w:lang w:eastAsia="ru-RU"/>
        </w:rPr>
        <w:t>31,7</w:t>
      </w:r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>% выше</w:t>
      </w:r>
      <w:r w:rsidR="00C7781A">
        <w:rPr>
          <w:rFonts w:ascii="Times New Roman" w:eastAsia="Times New Roman" w:hAnsi="Times New Roman" w:cs="Times New Roman"/>
          <w:sz w:val="28"/>
          <w:lang w:eastAsia="ru-RU"/>
        </w:rPr>
        <w:t xml:space="preserve"> уровня</w:t>
      </w:r>
      <w:r w:rsidR="00830EED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="00C7781A"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7781A"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 w:rsidR="00C7781A"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0,7</w:t>
      </w:r>
      <w:r w:rsidR="00C7781A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6F4607D2" w14:textId="291C7C35" w:rsidR="00C7781A" w:rsidRPr="007454DE" w:rsidRDefault="00C7781A" w:rsidP="00C7781A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Налог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взимаемый в связи с патентной системой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налогообложения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lang w:eastAsia="ru-RU"/>
        </w:rPr>
        <w:t>6 782,9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6 666,5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ниже 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обственных доходов составил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1,1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17773221" w14:textId="6CA6E78A" w:rsidR="007454DE" w:rsidRDefault="00C7781A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Государственной пошлины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lang w:eastAsia="ru-RU"/>
        </w:rPr>
        <w:t>1 642,0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311,0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15,9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0,3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5A0D9AD5" w14:textId="47639515" w:rsidR="00C7781A" w:rsidRPr="00C7781A" w:rsidRDefault="00C7781A" w:rsidP="00C778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неналоговых доходов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16 723,7</w:t>
      </w:r>
      <w:r w:rsidRPr="00C1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объёме поступивших доходов составляет 2,7%.</w:t>
      </w:r>
    </w:p>
    <w:p w14:paraId="4C461A38" w14:textId="6F4C85A6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Платежей по арендной плате за земель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ные участки поступило на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4 145,9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="00126737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690,6</w:t>
      </w:r>
      <w:r w:rsidR="00126737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6737"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126737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14,3</w:t>
      </w:r>
      <w:r w:rsidR="00126737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ниже уровня</w:t>
      </w:r>
      <w:r w:rsidR="00126737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="00126737"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="00126737"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6737"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0,6</w:t>
      </w:r>
      <w:r w:rsidR="00126737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3868A385" w14:textId="1876890E" w:rsid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Доходов от сдачи в аренду имущества, находящегося в муниципальной собственности,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 в районный бюджет поступило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42,1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514,1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92,4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126737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F03021">
        <w:rPr>
          <w:rFonts w:ascii="Times New Roman" w:eastAsia="Times New Roman" w:hAnsi="Times New Roman" w:cs="Times New Roman"/>
          <w:sz w:val="28"/>
          <w:lang w:eastAsia="ru-RU"/>
        </w:rPr>
        <w:t xml:space="preserve">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11B90AB6" w14:textId="0AE743F6" w:rsidR="00126737" w:rsidRPr="007454DE" w:rsidRDefault="00126737" w:rsidP="001267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Платежей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 пользовании природными ресурсами поступило на 324,1 тыс. руб. 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159,8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97,3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выше 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0,1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6526D901" w14:textId="6A75B784" w:rsidR="00126737" w:rsidRPr="007454DE" w:rsidRDefault="00126737" w:rsidP="001267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Доходы от продажи земельных участков поступило на 11 030,4 тыс. руб. 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9 292,7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</w:t>
      </w:r>
      <w:r>
        <w:rPr>
          <w:rFonts w:ascii="Times New Roman" w:eastAsia="Times New Roman" w:hAnsi="Times New Roman" w:cs="Times New Roman"/>
          <w:sz w:val="28"/>
          <w:lang w:eastAsia="ru-RU"/>
        </w:rPr>
        <w:t>в 6 раз выше 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1,8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410E41BB" w14:textId="428FC676" w:rsidR="00126737" w:rsidRDefault="00126737" w:rsidP="001267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Доходы от компенсации затрат поступило на 57,1 тыс. руб. 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42,7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</w:t>
      </w:r>
      <w:r>
        <w:rPr>
          <w:rFonts w:ascii="Times New Roman" w:eastAsia="Times New Roman" w:hAnsi="Times New Roman" w:cs="Times New Roman"/>
          <w:sz w:val="28"/>
          <w:lang w:eastAsia="ru-RU"/>
        </w:rPr>
        <w:t>в 4 раза выше 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1DC80337" w14:textId="71546247" w:rsidR="00126737" w:rsidRDefault="00126737" w:rsidP="001267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Штрафы, санкции, возмещение ущерба поступило на 1 009,2 тыс. руб. 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164,6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19,5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730E01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lang w:eastAsia="ru-RU"/>
        </w:rPr>
        <w:t>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Его удельный вес в структуре с</w:t>
      </w:r>
      <w:r>
        <w:rPr>
          <w:rFonts w:ascii="Times New Roman" w:eastAsia="Times New Roman" w:hAnsi="Times New Roman" w:cs="Times New Roman"/>
          <w:sz w:val="28"/>
          <w:lang w:eastAsia="ru-RU"/>
        </w:rPr>
        <w:t>обственных доходов составил 0,2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14:paraId="20BD6B3F" w14:textId="77E233B8" w:rsidR="00126737" w:rsidRPr="007454DE" w:rsidRDefault="00126737" w:rsidP="0012673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Прочих неналоговых платежей поступило на </w:t>
      </w:r>
      <w:r w:rsidR="00730E01">
        <w:rPr>
          <w:rFonts w:ascii="Times New Roman" w:eastAsia="Times New Roman" w:hAnsi="Times New Roman" w:cs="Times New Roman"/>
          <w:sz w:val="28"/>
          <w:lang w:eastAsia="ru-RU"/>
        </w:rPr>
        <w:t>115,8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730E01">
        <w:rPr>
          <w:rFonts w:ascii="Times New Roman" w:eastAsia="Times New Roman" w:hAnsi="Times New Roman" w:cs="Times New Roman"/>
          <w:sz w:val="28"/>
          <w:lang w:eastAsia="ru-RU"/>
        </w:rPr>
        <w:t>58,7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0302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. или </w:t>
      </w:r>
      <w:r w:rsidR="00730E01">
        <w:rPr>
          <w:rFonts w:ascii="Times New Roman" w:eastAsia="Times New Roman" w:hAnsi="Times New Roman" w:cs="Times New Roman"/>
          <w:sz w:val="28"/>
          <w:lang w:eastAsia="ru-RU"/>
        </w:rPr>
        <w:t>в 2 раза выше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уровня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F03021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  <w:r w:rsidRPr="00C778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6335D8C" w14:textId="77777777" w:rsidR="00730E01" w:rsidRPr="007C78D8" w:rsidRDefault="00730E01" w:rsidP="00730E0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30E01">
        <w:rPr>
          <w:rFonts w:ascii="Times New Roman" w:eastAsia="Times New Roman" w:hAnsi="Times New Roman" w:cs="Times New Roman"/>
          <w:bCs/>
          <w:sz w:val="28"/>
          <w:lang w:eastAsia="ru-RU"/>
        </w:rPr>
        <w:t>Безвозмездные поступления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из областного бюджета в доходную часть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C78D8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>
        <w:rPr>
          <w:rFonts w:ascii="Times New Roman" w:eastAsia="Times New Roman" w:hAnsi="Times New Roman" w:cs="Times New Roman"/>
          <w:sz w:val="28"/>
          <w:lang w:eastAsia="ru-RU"/>
        </w:rPr>
        <w:t>425 788,1 тыс. рублей или 98,6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63 897,3 тыс. рублей или на 17,7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%  выше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факта 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68,5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71E0E0C8" w14:textId="5253A139" w:rsidR="007454DE" w:rsidRPr="007454DE" w:rsidRDefault="007454DE" w:rsidP="0003533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дотаций поступило 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60 249,4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уб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="00035335" w:rsidRPr="000353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или 100,0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20 384,5 тыс. рублей или на 25,3</w:t>
      </w:r>
      <w:proofErr w:type="gramStart"/>
      <w:r w:rsidR="00035335">
        <w:rPr>
          <w:rFonts w:ascii="Times New Roman" w:eastAsia="Times New Roman" w:hAnsi="Times New Roman" w:cs="Times New Roman"/>
          <w:sz w:val="28"/>
          <w:lang w:eastAsia="ru-RU"/>
        </w:rPr>
        <w:t>%  ниже</w:t>
      </w:r>
      <w:proofErr w:type="gramEnd"/>
      <w:r w:rsidR="00035335">
        <w:rPr>
          <w:rFonts w:ascii="Times New Roman" w:eastAsia="Times New Roman" w:hAnsi="Times New Roman" w:cs="Times New Roman"/>
          <w:sz w:val="28"/>
          <w:lang w:eastAsia="ru-RU"/>
        </w:rPr>
        <w:t xml:space="preserve"> факта 2020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9,7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5B1C4946" w14:textId="06062A04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субсидий 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поступило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61 514,9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 xml:space="preserve"> или 98,5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51 427,65 тыс. рублей или в 4,4 раза выше факта 2020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9,9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DF4CE8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6733DC91" w14:textId="6532B54F" w:rsidR="007454DE" w:rsidRPr="007454DE" w:rsidRDefault="00DF4CE8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 субвенций поступило 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263 220,4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="00035335" w:rsidRPr="000353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или 98,3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22 937,7 тыс. рублей или на 9,6% выше факта 2020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42,3</w:t>
      </w:r>
      <w:proofErr w:type="gramStart"/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14:paraId="4BA19438" w14:textId="558B471E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иные межбюджетные трансферты поступили в сумме 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40 808,3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F58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 xml:space="preserve"> или 98,8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 от пл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анового показателя, что на 13 921,4 тыс. рублей или на 51,8</w:t>
      </w:r>
      <w:proofErr w:type="gramStart"/>
      <w:r w:rsidR="00035335">
        <w:rPr>
          <w:rFonts w:ascii="Times New Roman" w:eastAsia="Times New Roman" w:hAnsi="Times New Roman" w:cs="Times New Roman"/>
          <w:sz w:val="28"/>
          <w:lang w:eastAsia="ru-RU"/>
        </w:rPr>
        <w:t>%  выше</w:t>
      </w:r>
      <w:proofErr w:type="gramEnd"/>
      <w:r w:rsidR="00035335">
        <w:rPr>
          <w:rFonts w:ascii="Times New Roman" w:eastAsia="Times New Roman" w:hAnsi="Times New Roman" w:cs="Times New Roman"/>
          <w:sz w:val="28"/>
          <w:lang w:eastAsia="ru-RU"/>
        </w:rPr>
        <w:t xml:space="preserve"> факта 2020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Удельный вес в объём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е поступивших доходов составляет 6,6</w:t>
      </w:r>
      <w:r w:rsidR="00035335"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03533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456B1C3" w14:textId="3F0755AA" w:rsidR="007454DE" w:rsidRPr="007454DE" w:rsidRDefault="00035335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Доходная часть районного бюджета в </w:t>
      </w:r>
      <w:r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году исполнена в сумме 621 955,817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или на 1 145,1 тыс. руб. или на 0,2% ниже от планового показателя </w:t>
      </w:r>
      <w:proofErr w:type="gramStart"/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и  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gramEnd"/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>91</w:t>
      </w:r>
      <w:r>
        <w:rPr>
          <w:rFonts w:ascii="Times New Roman" w:eastAsia="Times New Roman" w:hAnsi="Times New Roman" w:cs="Times New Roman"/>
          <w:sz w:val="28"/>
          <w:lang w:eastAsia="ru-RU"/>
        </w:rPr>
        <w:t> 023,67</w:t>
      </w:r>
      <w:r w:rsidRPr="008A116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тыс. руб. или </w:t>
      </w:r>
      <w:r w:rsidRPr="00E7015C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lang w:eastAsia="ru-RU"/>
        </w:rPr>
        <w:t>17,2</w:t>
      </w:r>
      <w:r w:rsidRPr="00E7015C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выше, по сравнению с 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годом.</w:t>
      </w:r>
    </w:p>
    <w:p w14:paraId="7CEE4381" w14:textId="191B3231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районного бюджета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составили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627 420,9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или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97,5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планового показателя, что на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21,8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% или на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112 075,4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выше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5BA09882" w14:textId="15BE9004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Исполнение расходов в разрезе разделов бюджетной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классификации сложилось от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78,2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до 100,0% плана.</w:t>
      </w:r>
    </w:p>
    <w:p w14:paraId="3B079BC1" w14:textId="5B342B4E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01 «Общегосударственные вопр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осы» исполнены </w:t>
      </w:r>
      <w:proofErr w:type="gramStart"/>
      <w:r w:rsidR="00947FD3">
        <w:rPr>
          <w:rFonts w:ascii="Times New Roman" w:eastAsia="Times New Roman" w:hAnsi="Times New Roman" w:cs="Times New Roman"/>
          <w:sz w:val="28"/>
          <w:lang w:eastAsia="ru-RU"/>
        </w:rPr>
        <w:t>в  сумме</w:t>
      </w:r>
      <w:proofErr w:type="gramEnd"/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53 482,9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F58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руб. или на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96,8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6 693,5 тыс. рублей или на 14,3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выше уровня 2020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Их удельный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вес в структуре расходов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8,5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2DEEFD80" w14:textId="7B6E2E44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02 «Национальная об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орона» исполнены в сумме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1 227,6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F58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руб.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или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100,0%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 от плана 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27,7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2,3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выш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е уровня 2020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>Их удельный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 вес в структуре расходов в 2021 году составил 0,2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5ACF625" w14:textId="5BF9141C" w:rsidR="00E8547B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03 «Национальная безопасность и правоохранительная деятель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ность» исполнены в сумме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3 107,9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или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93,7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19,1 тыс. рублей или на 0,6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ниже уровня 2020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>Их удельный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 вес в структуре расходов в 2021 году составил 0,5</w:t>
      </w:r>
      <w:r w:rsidR="00E8547B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7AF8ACAC" w14:textId="4CF1EC3A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Расходы по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разделу  04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«Национальная эконо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мика» </w:t>
      </w:r>
      <w:bookmarkStart w:id="7" w:name="_Hlk100319726"/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исполнены в сумме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39 052,8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F58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руб. или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93,9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15 245,3 тыс. рублей или на 64,1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выше уровня 2020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Их удельный вес в структуре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составил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6,2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bookmarkEnd w:id="7"/>
    <w:p w14:paraId="310534E7" w14:textId="78003AEB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по  разделу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05 «</w:t>
      </w:r>
      <w:proofErr w:type="spell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Жилищно</w:t>
      </w:r>
      <w:proofErr w:type="spell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коммунальное хозяйство» исп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олнены в сумме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9 701,2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F58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руб.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 xml:space="preserve">или </w:t>
      </w:r>
      <w:r w:rsidR="00947FD3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E8547B">
        <w:rPr>
          <w:rFonts w:ascii="Times New Roman" w:eastAsia="Times New Roman" w:hAnsi="Times New Roman" w:cs="Times New Roman"/>
          <w:sz w:val="28"/>
          <w:lang w:eastAsia="ru-RU"/>
        </w:rPr>
        <w:t>99,2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от плана 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7 338,3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в 4 раза выше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уровня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F873CD" w:rsidRP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Их удельный вес в структуре </w:t>
      </w:r>
      <w:proofErr w:type="gramStart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2021 году составил 1,6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2FCB437B" w14:textId="57DF9CF4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Расходы по разделу 06 «Охрана окру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жающей среды», исполнены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632,4 тыс. руб. или на 78,2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от плана</w:t>
      </w:r>
      <w:r w:rsidR="00F873CD" w:rsidRP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579,2 тыс. рублей или в 11 раза выше уровня 2020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  <w:r w:rsidR="00F873CD" w:rsidRP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Их удельный вес в структуре </w:t>
      </w:r>
      <w:proofErr w:type="gramStart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2021 году составил 0,1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23E89D0D" w14:textId="3BE13F02" w:rsid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по разделу 07 «Образование» в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году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исполнены</w:t>
      </w:r>
      <w:proofErr w:type="gramEnd"/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в сумме 432 351,5 тыс.</w:t>
      </w:r>
      <w:r w:rsidR="002F58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руб. или 98,5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76 375,0 тыс. рублей или на 21,5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выше уровня 2020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Их удельный вес в структуре </w:t>
      </w:r>
      <w:proofErr w:type="gramStart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2021 году составил 68,9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5341C78A" w14:textId="5739106B" w:rsidR="00F873CD" w:rsidRPr="007454DE" w:rsidRDefault="00F873CD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 0</w:t>
      </w: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>Культура и кинематография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исполнены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 сумме 40 848,9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руб. или 99,8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8 698,6 тыс. рублей или на 27,1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выше уровня 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Их удельный вес в структуре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2021 году составил 6,5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2DDDCD9F" w14:textId="486E8FE6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10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«Социальная политика» исполнены в сумме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27 197,4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85,1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9 452,5 тыс. рублей или на 53,3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выше уровня 2020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Их удельный вес в структуре </w:t>
      </w:r>
      <w:proofErr w:type="gramStart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>2021 году составил 4,3</w:t>
      </w:r>
      <w:r w:rsidR="00F873CD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0DC217E" w14:textId="1B35C04E" w:rsidR="002342E9" w:rsidRPr="007454DE" w:rsidRDefault="007454DE" w:rsidP="002342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</w:t>
      </w:r>
      <w:r w:rsidR="00F873CD">
        <w:rPr>
          <w:rFonts w:ascii="Times New Roman" w:eastAsia="Times New Roman" w:hAnsi="Times New Roman" w:cs="Times New Roman"/>
          <w:sz w:val="28"/>
          <w:lang w:eastAsia="ru-RU"/>
        </w:rPr>
        <w:t xml:space="preserve"> 11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«Физическая кул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ьтура и спорт» </w:t>
      </w:r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исполнены в сумме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11 813,7 тыс. руб. или на 99,4</w:t>
      </w:r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1 121,2 тыс. рублей или на 10,5</w:t>
      </w:r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выше уровня 2020</w:t>
      </w:r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Их удельный вес в структуре </w:t>
      </w:r>
      <w:proofErr w:type="gramStart"/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2021 году составил 1,9</w:t>
      </w:r>
      <w:r w:rsidR="002342E9"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312614B2" w14:textId="6717AC67" w:rsidR="007454DE" w:rsidRPr="007454DE" w:rsidRDefault="002342E9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14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Межбюджетные трансферты»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исполнены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8 004,6 тыс. руб. или на 100,0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 от плана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13 436,8 тыс. рублей или на 62,7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ниже уровня 2020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года. Их удельный вес в структуре </w:t>
      </w:r>
      <w:proofErr w:type="gramStart"/>
      <w:r w:rsidRPr="007454DE">
        <w:rPr>
          <w:rFonts w:ascii="Times New Roman" w:eastAsia="Times New Roman" w:hAnsi="Times New Roman" w:cs="Times New Roman"/>
          <w:sz w:val="28"/>
          <w:lang w:eastAsia="ru-RU"/>
        </w:rPr>
        <w:t>расходов  в</w:t>
      </w:r>
      <w:proofErr w:type="gramEnd"/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2021 году составил 1,3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1CF4B287" w14:textId="7777777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14:paraId="7271B1EB" w14:textId="29EF2A5E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администрации Пог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арского района в сумме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172 420,8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ение бюджетных назначений –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95,0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0EC36C26" w14:textId="760E9ECE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Погарскому районному 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овету народных депутатов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1 635,4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бюджетных назнач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ений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99,0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7A18B74E" w14:textId="71E840E6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управлению образования администрации Погарского района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433 945,8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ние бюджетных назначений </w:t>
      </w:r>
      <w:proofErr w:type="gramStart"/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- 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98</w:t>
      </w:r>
      <w:proofErr w:type="gramEnd"/>
      <w:r w:rsidR="002342E9">
        <w:rPr>
          <w:rFonts w:ascii="Times New Roman" w:eastAsia="Times New Roman" w:hAnsi="Times New Roman" w:cs="Times New Roman"/>
          <w:sz w:val="28"/>
          <w:lang w:eastAsia="ru-RU"/>
        </w:rPr>
        <w:t>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213D32CF" w14:textId="084FA136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комитету управления муниципальным имуществом админис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трации Погарского района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3 428,0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джетных назначений –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95,2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43D2F243" w14:textId="29DD6EB0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- по финансовому управлению админист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рации Погарского района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14 605,1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исполн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ение бюджетных назначений –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97,7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%;</w:t>
      </w:r>
    </w:p>
    <w:p w14:paraId="0EA4BDA0" w14:textId="33C42F19" w:rsid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    - по Контрольно-счетной 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палате Погарского района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1 385,8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2946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руб., исполнение бюджетных назначений</w:t>
      </w:r>
      <w:r w:rsidR="007A54CD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2342E9">
        <w:rPr>
          <w:rFonts w:ascii="Times New Roman" w:eastAsia="Times New Roman" w:hAnsi="Times New Roman" w:cs="Times New Roman"/>
          <w:sz w:val="28"/>
          <w:lang w:eastAsia="ru-RU"/>
        </w:rPr>
        <w:t>99,5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1674B7C" w14:textId="46028F0A" w:rsidR="002342E9" w:rsidRPr="002342E9" w:rsidRDefault="002342E9" w:rsidP="002342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2342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Погарского муниципального района Брянской области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внесенных изменений составил:</w:t>
      </w:r>
    </w:p>
    <w:p w14:paraId="72C7977B" w14:textId="33057F00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общий объем доходов в сумме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623 100,9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6E0B35CE" w14:textId="6C593D25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643 620,0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14:paraId="3F1C0969" w14:textId="091DCAB4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утвержден в сумме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20 519,1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31A1D870" w14:textId="56F60294" w:rsidR="002342E9" w:rsidRPr="002342E9" w:rsidRDefault="002342E9" w:rsidP="002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   Результаты исполнения бюджета за 2021 года составил:</w:t>
      </w:r>
    </w:p>
    <w:p w14:paraId="28F90B9E" w14:textId="0A2CB0FB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621 955,8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14:paraId="753F7873" w14:textId="356F9D15" w:rsidR="002342E9" w:rsidRPr="002342E9" w:rsidRDefault="002342E9" w:rsidP="002342E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627 420,9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–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</w:p>
    <w:p w14:paraId="1EFCBBA1" w14:textId="4DC9A5B5" w:rsidR="002342E9" w:rsidRPr="002342E9" w:rsidRDefault="002342E9" w:rsidP="002342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бюджета составил </w:t>
      </w:r>
      <w:r w:rsidR="00294651">
        <w:rPr>
          <w:rFonts w:ascii="Times New Roman" w:eastAsia="Times New Roman" w:hAnsi="Times New Roman" w:cs="Times New Roman"/>
          <w:sz w:val="28"/>
          <w:szCs w:val="28"/>
          <w:lang w:eastAsia="ru-RU"/>
        </w:rPr>
        <w:t>5 465,1</w:t>
      </w:r>
      <w:r w:rsidRPr="00234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1CC22E9" w14:textId="77777777" w:rsidR="00294651" w:rsidRDefault="00294651" w:rsidP="0029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643DE">
        <w:rPr>
          <w:rFonts w:ascii="Times New Roman" w:eastAsia="Times New Roman" w:hAnsi="Times New Roman" w:cs="Times New Roman"/>
          <w:sz w:val="28"/>
          <w:lang w:eastAsia="ru-RU"/>
        </w:rPr>
        <w:t>Кредитор</w:t>
      </w:r>
      <w:r>
        <w:rPr>
          <w:rFonts w:ascii="Times New Roman" w:eastAsia="Times New Roman" w:hAnsi="Times New Roman" w:cs="Times New Roman"/>
          <w:sz w:val="28"/>
          <w:lang w:eastAsia="ru-RU"/>
        </w:rPr>
        <w:t>ская задолженность на конец отчётного периода составила 595,7 тыс. рублей.</w:t>
      </w:r>
    </w:p>
    <w:p w14:paraId="748BFD58" w14:textId="49FA919B" w:rsidR="00294651" w:rsidRPr="007454DE" w:rsidRDefault="00294651" w:rsidP="002946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Дебиторская задолженность на конец отчётного периода составила 984 620,9 тыс. рублей. </w:t>
      </w:r>
    </w:p>
    <w:p w14:paraId="13D7A184" w14:textId="254D0BAC" w:rsidR="00294651" w:rsidRPr="00294651" w:rsidRDefault="00294651" w:rsidP="0029465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Остаток денежных средств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конец отчётного периода</w:t>
      </w:r>
      <w:r w:rsidRPr="0029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15 058,8 тыс.</w:t>
      </w:r>
      <w:r w:rsidRPr="00294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14:paraId="582359C8" w14:textId="526CAA25" w:rsidR="007454DE" w:rsidRDefault="00294651" w:rsidP="00561B7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Дефи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цит исполнения бюджета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lang w:eastAsia="ru-RU"/>
        </w:rPr>
        <w:t>5 465,1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рублей.</w:t>
      </w:r>
    </w:p>
    <w:p w14:paraId="668CD6BF" w14:textId="77777777" w:rsidR="000A577A" w:rsidRDefault="000A577A" w:rsidP="000A577A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2DC8361E" w14:textId="777C806B" w:rsidR="00DD292C" w:rsidRPr="002F5808" w:rsidRDefault="000A577A" w:rsidP="000A577A">
      <w:pPr>
        <w:spacing w:after="2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проверки установлено, что в проверяемом периоде, в нарушение статьи 34 Бюджетного Кодекса РФ, в результате недостаточной работы, допущено неэффективное использование бюджетных средств в общей сумме 477,43 рубл</w:t>
      </w:r>
      <w:r w:rsidR="00320782"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F5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пени за несвоевременную уплату страховых взносов.</w:t>
      </w:r>
    </w:p>
    <w:p w14:paraId="61672F60" w14:textId="4B7C09EF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Годовая бюджетная отчётность за 2021 год в Контрольно-счётную палату Погарского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района представлена без нарушений установленного срока.</w:t>
      </w:r>
    </w:p>
    <w:p w14:paraId="4E915269" w14:textId="77777777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 соответствии с п. 9 инструкции № 191н бюджетная отчётность составлена с нарастающим итогом с начала года в рублях с точностью до второго десятичного знака после запятой.</w:t>
      </w:r>
    </w:p>
    <w:p w14:paraId="38136C7F" w14:textId="77777777" w:rsidR="00DD292C" w:rsidRPr="00DD292C" w:rsidRDefault="00DD292C" w:rsidP="00DD2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DD292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В ходе проверки кассовых расходов и плановых назначений превышений кассовых расходов над плановыми назначениями не установлено.</w:t>
      </w:r>
    </w:p>
    <w:p w14:paraId="5F3834D5" w14:textId="77777777" w:rsidR="003123AE" w:rsidRPr="007454D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A4FADCB" w14:textId="77777777" w:rsidR="007454DE" w:rsidRPr="00B631AC" w:rsidRDefault="00B631AC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Предложения:</w:t>
      </w:r>
    </w:p>
    <w:p w14:paraId="2DCAF321" w14:textId="77777777" w:rsidR="003123AE" w:rsidRDefault="003123A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DDDFD2C" w14:textId="7777777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Администрации Погарского района:</w:t>
      </w:r>
    </w:p>
    <w:p w14:paraId="28466610" w14:textId="77777777" w:rsidR="007454DE" w:rsidRPr="007454DE" w:rsidRDefault="007454DE" w:rsidP="002A1C8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бюджета;</w:t>
      </w:r>
    </w:p>
    <w:p w14:paraId="3E6D8B4F" w14:textId="25074D63" w:rsidR="003123AE" w:rsidRDefault="007454D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провести инвентаризацию муниципального имущества, земельных участков, выявление невостребованных участков, неиспользуемого имущества с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целью их дальнейшей реализации.</w:t>
      </w:r>
    </w:p>
    <w:p w14:paraId="0B863250" w14:textId="77777777" w:rsidR="007454DE" w:rsidRPr="007454DE" w:rsidRDefault="007454DE" w:rsidP="00B631A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Главным распорядителям средств районного бюджета:</w:t>
      </w:r>
    </w:p>
    <w:p w14:paraId="3644EE05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-   формирование отчётности производить в строгом соответствии с требованиями, определёнными Инструкцией о порядке составления и 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предоставления годовой, квартальной и месячной бюджетной отчётности об исполнении бюджетов бюджетной системы Российской Федерации №191 н</w:t>
      </w:r>
      <w:r w:rsidR="004258B2">
        <w:rPr>
          <w:rFonts w:ascii="Times New Roman" w:eastAsia="Times New Roman" w:hAnsi="Times New Roman" w:cs="Times New Roman"/>
          <w:sz w:val="28"/>
          <w:lang w:eastAsia="ru-RU"/>
        </w:rPr>
        <w:t xml:space="preserve"> и Инструкции о порядке составления, представления годовой, квартальной бухгалтерской отчётности государственных (муниципальных) бюджетных и автономных учреждений, утверждённой приказом Минфина России от 25.03.2011 </w:t>
      </w:r>
      <w:r w:rsidR="003123AE">
        <w:rPr>
          <w:rFonts w:ascii="Times New Roman" w:eastAsia="Times New Roman" w:hAnsi="Times New Roman" w:cs="Times New Roman"/>
          <w:sz w:val="28"/>
          <w:lang w:eastAsia="ru-RU"/>
        </w:rPr>
        <w:t>№33 н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D6C102F" w14:textId="77777777" w:rsidR="00B631AC" w:rsidRDefault="004258B2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 принять меры к погашению дебиторской и кредиторской задолженностей</w:t>
      </w:r>
      <w:r w:rsidR="007454DE" w:rsidRPr="007454DE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5B590C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>-  обратить внимание на необходимость обеспечения соизмеримости показателей, характеризующих эффективность использования средств в рамках целевых программ объёмами финансирования, поставленным целям и задачам, и выполняемым мероприятиям;</w:t>
      </w:r>
    </w:p>
    <w:p w14:paraId="473F9270" w14:textId="6CE01AF8" w:rsidR="003123A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-  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от плановых.  </w:t>
      </w:r>
    </w:p>
    <w:p w14:paraId="6C77891D" w14:textId="77777777" w:rsidR="003B6F37" w:rsidRDefault="003B6F37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61008A7" w14:textId="40D40277" w:rsidR="007454DE" w:rsidRDefault="007454DE" w:rsidP="00DD29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Рассмотрев отчёт об исполнении районного бюджета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год, Контрольно-счётная палата предлагает районному Совету народных депутатов Погарского района рассмотреть проект решения об исполнении районного бюджета за </w:t>
      </w:r>
      <w:r w:rsidR="00B0740D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Pr="007454DE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206F5C7C" w14:textId="77777777" w:rsidR="003B6F37" w:rsidRPr="007454DE" w:rsidRDefault="003B6F37" w:rsidP="00DD292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28A5AB" w14:textId="28872FDA" w:rsidR="007454DE" w:rsidRPr="007454DE" w:rsidRDefault="002A3462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Врио председателя</w:t>
      </w:r>
    </w:p>
    <w:p w14:paraId="32685109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Контрольно-счётной палаты </w:t>
      </w:r>
    </w:p>
    <w:p w14:paraId="1127163E" w14:textId="26BE011F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Погарского района                                                                    </w:t>
      </w:r>
      <w:r w:rsidR="00C63B8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</w:t>
      </w:r>
      <w:r w:rsidR="00152A1F">
        <w:rPr>
          <w:rFonts w:ascii="Times New Roman" w:eastAsia="Times New Roman" w:hAnsi="Times New Roman" w:cs="Times New Roman"/>
          <w:b/>
          <w:sz w:val="28"/>
          <w:lang w:eastAsia="ru-RU"/>
        </w:rPr>
        <w:t>Е.В. Масюк</w:t>
      </w: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238D036B" w14:textId="77777777" w:rsidR="007454DE" w:rsidRPr="007454DE" w:rsidRDefault="007454DE" w:rsidP="007454D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ECD5C0C" w14:textId="5C2981A6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заключением ознакомлены: </w:t>
      </w:r>
    </w:p>
    <w:p w14:paraId="27512BA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Глава администрации</w:t>
      </w:r>
    </w:p>
    <w:p w14:paraId="1780009E" w14:textId="3F5F9F3D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  С.И. Цыганок</w:t>
      </w:r>
    </w:p>
    <w:p w14:paraId="24A45D94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0A6C8BD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Заместитель главы администрации</w:t>
      </w:r>
    </w:p>
    <w:p w14:paraId="296FC990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начальник Финансового управления</w:t>
      </w:r>
    </w:p>
    <w:p w14:paraId="4094570E" w14:textId="77777777" w:rsidR="007454DE" w:rsidRPr="007454DE" w:rsidRDefault="007454DE" w:rsidP="007454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454DE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Погарского района                                                 Р.Н. Печенко</w:t>
      </w:r>
    </w:p>
    <w:p w14:paraId="15DC8157" w14:textId="77777777" w:rsidR="00054852" w:rsidRDefault="00054852"/>
    <w:sectPr w:rsidR="00054852" w:rsidSect="007454DE">
      <w:headerReference w:type="default" r:id="rId20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555DD" w14:textId="77777777" w:rsidR="00EF6C7D" w:rsidRDefault="00EF6C7D">
      <w:pPr>
        <w:spacing w:after="0" w:line="240" w:lineRule="auto"/>
      </w:pPr>
      <w:r>
        <w:separator/>
      </w:r>
    </w:p>
  </w:endnote>
  <w:endnote w:type="continuationSeparator" w:id="0">
    <w:p w14:paraId="541628EA" w14:textId="77777777" w:rsidR="00EF6C7D" w:rsidRDefault="00EF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09F2" w14:textId="77777777" w:rsidR="00EF6C7D" w:rsidRDefault="00EF6C7D">
      <w:pPr>
        <w:spacing w:after="0" w:line="240" w:lineRule="auto"/>
      </w:pPr>
      <w:r>
        <w:separator/>
      </w:r>
    </w:p>
  </w:footnote>
  <w:footnote w:type="continuationSeparator" w:id="0">
    <w:p w14:paraId="6A62C081" w14:textId="77777777" w:rsidR="00EF6C7D" w:rsidRDefault="00EF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604622"/>
      <w:docPartObj>
        <w:docPartGallery w:val="Page Numbers (Top of Page)"/>
        <w:docPartUnique/>
      </w:docPartObj>
    </w:sdtPr>
    <w:sdtContent>
      <w:p w14:paraId="3E21409E" w14:textId="77777777" w:rsidR="002A3462" w:rsidRDefault="002A34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14:paraId="1CB8C345" w14:textId="77777777" w:rsidR="002A3462" w:rsidRDefault="002A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07E94"/>
    <w:multiLevelType w:val="multilevel"/>
    <w:tmpl w:val="90A21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D20FB"/>
    <w:multiLevelType w:val="hybridMultilevel"/>
    <w:tmpl w:val="C44887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B6262DD"/>
    <w:multiLevelType w:val="multilevel"/>
    <w:tmpl w:val="22A2E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B7"/>
    <w:rsid w:val="00022CAE"/>
    <w:rsid w:val="00025BF2"/>
    <w:rsid w:val="00035335"/>
    <w:rsid w:val="000504A2"/>
    <w:rsid w:val="00054852"/>
    <w:rsid w:val="00055045"/>
    <w:rsid w:val="00055D34"/>
    <w:rsid w:val="00065C65"/>
    <w:rsid w:val="00083972"/>
    <w:rsid w:val="00085646"/>
    <w:rsid w:val="00090650"/>
    <w:rsid w:val="000A1452"/>
    <w:rsid w:val="000A577A"/>
    <w:rsid w:val="000A7FDE"/>
    <w:rsid w:val="000B7C46"/>
    <w:rsid w:val="000C66FB"/>
    <w:rsid w:val="000F5A17"/>
    <w:rsid w:val="00126737"/>
    <w:rsid w:val="00127660"/>
    <w:rsid w:val="00135B3B"/>
    <w:rsid w:val="00144AA4"/>
    <w:rsid w:val="00152A1F"/>
    <w:rsid w:val="001536AA"/>
    <w:rsid w:val="0015436B"/>
    <w:rsid w:val="00164AF8"/>
    <w:rsid w:val="001656BD"/>
    <w:rsid w:val="00166ABC"/>
    <w:rsid w:val="00170C9F"/>
    <w:rsid w:val="00171229"/>
    <w:rsid w:val="00175F9F"/>
    <w:rsid w:val="0018630B"/>
    <w:rsid w:val="00190B21"/>
    <w:rsid w:val="00197203"/>
    <w:rsid w:val="001A2CEC"/>
    <w:rsid w:val="001A31BE"/>
    <w:rsid w:val="001E0D0E"/>
    <w:rsid w:val="001E20A5"/>
    <w:rsid w:val="001F6A13"/>
    <w:rsid w:val="00204A6A"/>
    <w:rsid w:val="002342E9"/>
    <w:rsid w:val="0024185C"/>
    <w:rsid w:val="002600B3"/>
    <w:rsid w:val="002638DD"/>
    <w:rsid w:val="00263DEC"/>
    <w:rsid w:val="00271F38"/>
    <w:rsid w:val="0029013E"/>
    <w:rsid w:val="00292E2C"/>
    <w:rsid w:val="00294651"/>
    <w:rsid w:val="002A0692"/>
    <w:rsid w:val="002A1C86"/>
    <w:rsid w:val="002A3462"/>
    <w:rsid w:val="002A5647"/>
    <w:rsid w:val="002B2607"/>
    <w:rsid w:val="002C31FE"/>
    <w:rsid w:val="002E3898"/>
    <w:rsid w:val="002E468A"/>
    <w:rsid w:val="002E59F2"/>
    <w:rsid w:val="002F063D"/>
    <w:rsid w:val="002F5808"/>
    <w:rsid w:val="00305984"/>
    <w:rsid w:val="003123AE"/>
    <w:rsid w:val="00320782"/>
    <w:rsid w:val="00320F75"/>
    <w:rsid w:val="00327D42"/>
    <w:rsid w:val="003544D9"/>
    <w:rsid w:val="003706D5"/>
    <w:rsid w:val="00373A16"/>
    <w:rsid w:val="00381CDF"/>
    <w:rsid w:val="00390CE5"/>
    <w:rsid w:val="0039213E"/>
    <w:rsid w:val="00395E31"/>
    <w:rsid w:val="003A52BD"/>
    <w:rsid w:val="003B6F37"/>
    <w:rsid w:val="003C7F2A"/>
    <w:rsid w:val="003D1FB8"/>
    <w:rsid w:val="003D316F"/>
    <w:rsid w:val="004023F7"/>
    <w:rsid w:val="00403D11"/>
    <w:rsid w:val="00406D83"/>
    <w:rsid w:val="0041387A"/>
    <w:rsid w:val="004258B2"/>
    <w:rsid w:val="00427644"/>
    <w:rsid w:val="004401BB"/>
    <w:rsid w:val="00441464"/>
    <w:rsid w:val="004537EC"/>
    <w:rsid w:val="00460AA8"/>
    <w:rsid w:val="00465F31"/>
    <w:rsid w:val="00474D82"/>
    <w:rsid w:val="00476072"/>
    <w:rsid w:val="00494BFB"/>
    <w:rsid w:val="004A126C"/>
    <w:rsid w:val="004B0A21"/>
    <w:rsid w:val="00500087"/>
    <w:rsid w:val="0050145D"/>
    <w:rsid w:val="00507CD4"/>
    <w:rsid w:val="005168E7"/>
    <w:rsid w:val="00522AD7"/>
    <w:rsid w:val="0053401B"/>
    <w:rsid w:val="00541807"/>
    <w:rsid w:val="00542DFF"/>
    <w:rsid w:val="00561B7C"/>
    <w:rsid w:val="00573B82"/>
    <w:rsid w:val="005864BE"/>
    <w:rsid w:val="005949B4"/>
    <w:rsid w:val="005A2AA4"/>
    <w:rsid w:val="005A37CA"/>
    <w:rsid w:val="005A41FF"/>
    <w:rsid w:val="005A7EC6"/>
    <w:rsid w:val="005B3D91"/>
    <w:rsid w:val="005B4C02"/>
    <w:rsid w:val="005B68AD"/>
    <w:rsid w:val="005C3275"/>
    <w:rsid w:val="005C7001"/>
    <w:rsid w:val="005D01BE"/>
    <w:rsid w:val="005D2849"/>
    <w:rsid w:val="005D6E6A"/>
    <w:rsid w:val="005F28C4"/>
    <w:rsid w:val="005F3DB8"/>
    <w:rsid w:val="00602976"/>
    <w:rsid w:val="006145C8"/>
    <w:rsid w:val="00616D6A"/>
    <w:rsid w:val="00641C63"/>
    <w:rsid w:val="0065025F"/>
    <w:rsid w:val="006545A2"/>
    <w:rsid w:val="00660F49"/>
    <w:rsid w:val="00666D23"/>
    <w:rsid w:val="00675B2B"/>
    <w:rsid w:val="006827AE"/>
    <w:rsid w:val="00683AD6"/>
    <w:rsid w:val="00687A03"/>
    <w:rsid w:val="006917FB"/>
    <w:rsid w:val="006B1ECD"/>
    <w:rsid w:val="006B1FDC"/>
    <w:rsid w:val="006B69FC"/>
    <w:rsid w:val="006C46DA"/>
    <w:rsid w:val="006C4A10"/>
    <w:rsid w:val="006F1AC1"/>
    <w:rsid w:val="00701D9D"/>
    <w:rsid w:val="00705218"/>
    <w:rsid w:val="0072236D"/>
    <w:rsid w:val="00725DC7"/>
    <w:rsid w:val="00730E01"/>
    <w:rsid w:val="007376F6"/>
    <w:rsid w:val="00743E84"/>
    <w:rsid w:val="007454DE"/>
    <w:rsid w:val="00746705"/>
    <w:rsid w:val="0075204E"/>
    <w:rsid w:val="007550A7"/>
    <w:rsid w:val="007775A6"/>
    <w:rsid w:val="00787500"/>
    <w:rsid w:val="007A536B"/>
    <w:rsid w:val="007A54CD"/>
    <w:rsid w:val="007B031F"/>
    <w:rsid w:val="007C32F6"/>
    <w:rsid w:val="007C578D"/>
    <w:rsid w:val="007C78D8"/>
    <w:rsid w:val="007D1C2A"/>
    <w:rsid w:val="007D5609"/>
    <w:rsid w:val="007E5CA8"/>
    <w:rsid w:val="007E7341"/>
    <w:rsid w:val="007F0E80"/>
    <w:rsid w:val="00801860"/>
    <w:rsid w:val="008056E9"/>
    <w:rsid w:val="00815284"/>
    <w:rsid w:val="00820AE4"/>
    <w:rsid w:val="00824E0C"/>
    <w:rsid w:val="00830E21"/>
    <w:rsid w:val="00830EED"/>
    <w:rsid w:val="00831635"/>
    <w:rsid w:val="00834076"/>
    <w:rsid w:val="00855C1D"/>
    <w:rsid w:val="00856B4B"/>
    <w:rsid w:val="0086537B"/>
    <w:rsid w:val="00872454"/>
    <w:rsid w:val="00874D25"/>
    <w:rsid w:val="00874DD8"/>
    <w:rsid w:val="00877DED"/>
    <w:rsid w:val="00881853"/>
    <w:rsid w:val="008870A8"/>
    <w:rsid w:val="0088733B"/>
    <w:rsid w:val="00892EE5"/>
    <w:rsid w:val="008A116C"/>
    <w:rsid w:val="008A34E6"/>
    <w:rsid w:val="008B3195"/>
    <w:rsid w:val="008C01DE"/>
    <w:rsid w:val="008C14B1"/>
    <w:rsid w:val="008D5913"/>
    <w:rsid w:val="008E3CBE"/>
    <w:rsid w:val="008E407C"/>
    <w:rsid w:val="008F193A"/>
    <w:rsid w:val="00903CA1"/>
    <w:rsid w:val="00910B86"/>
    <w:rsid w:val="00921B3E"/>
    <w:rsid w:val="00922C8A"/>
    <w:rsid w:val="00925CCD"/>
    <w:rsid w:val="009341B2"/>
    <w:rsid w:val="00934A63"/>
    <w:rsid w:val="00940D6F"/>
    <w:rsid w:val="009424ED"/>
    <w:rsid w:val="009439A5"/>
    <w:rsid w:val="00947FD3"/>
    <w:rsid w:val="00952C11"/>
    <w:rsid w:val="009561BF"/>
    <w:rsid w:val="00971E61"/>
    <w:rsid w:val="009749C9"/>
    <w:rsid w:val="00977204"/>
    <w:rsid w:val="0098317D"/>
    <w:rsid w:val="00984749"/>
    <w:rsid w:val="0098723E"/>
    <w:rsid w:val="00991A38"/>
    <w:rsid w:val="00994DD0"/>
    <w:rsid w:val="00994DEF"/>
    <w:rsid w:val="009A0F96"/>
    <w:rsid w:val="009B2576"/>
    <w:rsid w:val="009C0BA2"/>
    <w:rsid w:val="009C77B7"/>
    <w:rsid w:val="009D1516"/>
    <w:rsid w:val="009E5D4D"/>
    <w:rsid w:val="009E7BE2"/>
    <w:rsid w:val="009F08B3"/>
    <w:rsid w:val="009F1465"/>
    <w:rsid w:val="009F3EC4"/>
    <w:rsid w:val="009F451E"/>
    <w:rsid w:val="00A03E7E"/>
    <w:rsid w:val="00A11CBD"/>
    <w:rsid w:val="00A30D07"/>
    <w:rsid w:val="00A416E6"/>
    <w:rsid w:val="00A44114"/>
    <w:rsid w:val="00A45926"/>
    <w:rsid w:val="00A50EF9"/>
    <w:rsid w:val="00A52C71"/>
    <w:rsid w:val="00A549EA"/>
    <w:rsid w:val="00A5637B"/>
    <w:rsid w:val="00A643DE"/>
    <w:rsid w:val="00A65C1B"/>
    <w:rsid w:val="00A76ED6"/>
    <w:rsid w:val="00A80732"/>
    <w:rsid w:val="00A84269"/>
    <w:rsid w:val="00A8489A"/>
    <w:rsid w:val="00A8582F"/>
    <w:rsid w:val="00A92092"/>
    <w:rsid w:val="00AA50AC"/>
    <w:rsid w:val="00AA5EB5"/>
    <w:rsid w:val="00AB00C1"/>
    <w:rsid w:val="00AB67BD"/>
    <w:rsid w:val="00AB7E0B"/>
    <w:rsid w:val="00AC0C5F"/>
    <w:rsid w:val="00AC415F"/>
    <w:rsid w:val="00AD4EB3"/>
    <w:rsid w:val="00B04A97"/>
    <w:rsid w:val="00B06FC3"/>
    <w:rsid w:val="00B0740D"/>
    <w:rsid w:val="00B16409"/>
    <w:rsid w:val="00B541D3"/>
    <w:rsid w:val="00B56872"/>
    <w:rsid w:val="00B60DC3"/>
    <w:rsid w:val="00B60EA6"/>
    <w:rsid w:val="00B631AC"/>
    <w:rsid w:val="00B6383A"/>
    <w:rsid w:val="00B642B1"/>
    <w:rsid w:val="00B83BF0"/>
    <w:rsid w:val="00B904DD"/>
    <w:rsid w:val="00BA10E9"/>
    <w:rsid w:val="00BA162C"/>
    <w:rsid w:val="00BA2009"/>
    <w:rsid w:val="00BA4063"/>
    <w:rsid w:val="00BA4F80"/>
    <w:rsid w:val="00BA73B7"/>
    <w:rsid w:val="00BA7F5F"/>
    <w:rsid w:val="00BC4545"/>
    <w:rsid w:val="00BD0BBD"/>
    <w:rsid w:val="00BD6C15"/>
    <w:rsid w:val="00BD7276"/>
    <w:rsid w:val="00BE6733"/>
    <w:rsid w:val="00BF0152"/>
    <w:rsid w:val="00C00B2B"/>
    <w:rsid w:val="00C028CA"/>
    <w:rsid w:val="00C051F5"/>
    <w:rsid w:val="00C1141E"/>
    <w:rsid w:val="00C12E2F"/>
    <w:rsid w:val="00C13DC9"/>
    <w:rsid w:val="00C41510"/>
    <w:rsid w:val="00C4311A"/>
    <w:rsid w:val="00C45391"/>
    <w:rsid w:val="00C4593E"/>
    <w:rsid w:val="00C550B1"/>
    <w:rsid w:val="00C63B83"/>
    <w:rsid w:val="00C70D92"/>
    <w:rsid w:val="00C771BA"/>
    <w:rsid w:val="00C77370"/>
    <w:rsid w:val="00C7781A"/>
    <w:rsid w:val="00C90394"/>
    <w:rsid w:val="00C93CD1"/>
    <w:rsid w:val="00C97A37"/>
    <w:rsid w:val="00CA7503"/>
    <w:rsid w:val="00CA7621"/>
    <w:rsid w:val="00CA77B8"/>
    <w:rsid w:val="00CD3020"/>
    <w:rsid w:val="00CE0B6A"/>
    <w:rsid w:val="00CE0DE6"/>
    <w:rsid w:val="00CE4178"/>
    <w:rsid w:val="00CE4BFE"/>
    <w:rsid w:val="00CF0E3C"/>
    <w:rsid w:val="00CF2B00"/>
    <w:rsid w:val="00CF2D73"/>
    <w:rsid w:val="00CF5E9B"/>
    <w:rsid w:val="00D063D6"/>
    <w:rsid w:val="00D22078"/>
    <w:rsid w:val="00D22C20"/>
    <w:rsid w:val="00D27826"/>
    <w:rsid w:val="00D37800"/>
    <w:rsid w:val="00D52332"/>
    <w:rsid w:val="00D53969"/>
    <w:rsid w:val="00D54947"/>
    <w:rsid w:val="00D63B2B"/>
    <w:rsid w:val="00D77744"/>
    <w:rsid w:val="00D823D4"/>
    <w:rsid w:val="00D91578"/>
    <w:rsid w:val="00DA5841"/>
    <w:rsid w:val="00DB085A"/>
    <w:rsid w:val="00DB430C"/>
    <w:rsid w:val="00DC645D"/>
    <w:rsid w:val="00DD04DA"/>
    <w:rsid w:val="00DD292C"/>
    <w:rsid w:val="00DD3862"/>
    <w:rsid w:val="00DD751B"/>
    <w:rsid w:val="00DE21A8"/>
    <w:rsid w:val="00DE7EA5"/>
    <w:rsid w:val="00DF3B9F"/>
    <w:rsid w:val="00DF4CE8"/>
    <w:rsid w:val="00DF5839"/>
    <w:rsid w:val="00E03930"/>
    <w:rsid w:val="00E10182"/>
    <w:rsid w:val="00E1087F"/>
    <w:rsid w:val="00E16D88"/>
    <w:rsid w:val="00E24E45"/>
    <w:rsid w:val="00E36B96"/>
    <w:rsid w:val="00E42C0C"/>
    <w:rsid w:val="00E47D33"/>
    <w:rsid w:val="00E552AD"/>
    <w:rsid w:val="00E674B4"/>
    <w:rsid w:val="00E7015C"/>
    <w:rsid w:val="00E71EAD"/>
    <w:rsid w:val="00E822F3"/>
    <w:rsid w:val="00E84FEC"/>
    <w:rsid w:val="00E8547B"/>
    <w:rsid w:val="00E93CD7"/>
    <w:rsid w:val="00E94846"/>
    <w:rsid w:val="00EA6177"/>
    <w:rsid w:val="00EC57E4"/>
    <w:rsid w:val="00ED287B"/>
    <w:rsid w:val="00ED61A5"/>
    <w:rsid w:val="00EE2BF4"/>
    <w:rsid w:val="00EE4759"/>
    <w:rsid w:val="00EE7DCB"/>
    <w:rsid w:val="00EF25C2"/>
    <w:rsid w:val="00EF5968"/>
    <w:rsid w:val="00EF6C7D"/>
    <w:rsid w:val="00EF79C7"/>
    <w:rsid w:val="00F03021"/>
    <w:rsid w:val="00F06413"/>
    <w:rsid w:val="00F16DB9"/>
    <w:rsid w:val="00F2187D"/>
    <w:rsid w:val="00F241CF"/>
    <w:rsid w:val="00F262A2"/>
    <w:rsid w:val="00F30E81"/>
    <w:rsid w:val="00F32933"/>
    <w:rsid w:val="00F34CAE"/>
    <w:rsid w:val="00F47C1B"/>
    <w:rsid w:val="00F51766"/>
    <w:rsid w:val="00F6481D"/>
    <w:rsid w:val="00F6605F"/>
    <w:rsid w:val="00F74CB3"/>
    <w:rsid w:val="00F8234F"/>
    <w:rsid w:val="00F873CD"/>
    <w:rsid w:val="00F95851"/>
    <w:rsid w:val="00FA1555"/>
    <w:rsid w:val="00FA2567"/>
    <w:rsid w:val="00FA6397"/>
    <w:rsid w:val="00FA7F14"/>
    <w:rsid w:val="00FB5C6A"/>
    <w:rsid w:val="00FC4476"/>
    <w:rsid w:val="00FC6219"/>
    <w:rsid w:val="00FD26A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EBF1"/>
  <w15:chartTrackingRefBased/>
  <w15:docId w15:val="{6E934F22-9A9B-46BB-8BAD-4ED44653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DE"/>
  </w:style>
  <w:style w:type="paragraph" w:styleId="a3">
    <w:name w:val="header"/>
    <w:basedOn w:val="a"/>
    <w:link w:val="a4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54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54D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54D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4D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454D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54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4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Лист1!$A$3:$A$7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Лист1!$B$3:$B$7</c:f>
              <c:numCache>
                <c:formatCode>#,##0.00</c:formatCode>
                <c:ptCount val="5"/>
                <c:pt idx="0">
                  <c:v>133153.9</c:v>
                </c:pt>
                <c:pt idx="1">
                  <c:v>135320.70000000001</c:v>
                </c:pt>
                <c:pt idx="2">
                  <c:v>151529.29999999999</c:v>
                </c:pt>
                <c:pt idx="3">
                  <c:v>169041.3</c:v>
                </c:pt>
                <c:pt idx="4">
                  <c:v>196167.7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7-4679-877D-40E877DF82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32256"/>
        <c:axId val="78317440"/>
        <c:axId val="0"/>
      </c:bar3DChart>
      <c:catAx>
        <c:axId val="7803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17440"/>
        <c:crosses val="autoZero"/>
        <c:auto val="1"/>
        <c:lblAlgn val="ctr"/>
        <c:lblOffset val="100"/>
        <c:noMultiLvlLbl val="0"/>
      </c:catAx>
      <c:valAx>
        <c:axId val="7831744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0322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1337</c:v>
                </c:pt>
                <c:pt idx="1">
                  <c:v>1259</c:v>
                </c:pt>
                <c:pt idx="2">
                  <c:v>1777.1</c:v>
                </c:pt>
                <c:pt idx="3" formatCode="General">
                  <c:v>1475</c:v>
                </c:pt>
                <c:pt idx="4">
                  <c:v>1181.0999999999999</c:v>
                </c:pt>
                <c:pt idx="5" formatCode="General">
                  <c:v>844.6</c:v>
                </c:pt>
                <c:pt idx="6">
                  <c:v>1009.2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6-4C62-9617-A13B39298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85152"/>
        <c:axId val="78386688"/>
        <c:axId val="0"/>
      </c:bar3DChart>
      <c:catAx>
        <c:axId val="78385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86688"/>
        <c:crosses val="autoZero"/>
        <c:auto val="1"/>
        <c:lblAlgn val="ctr"/>
        <c:lblOffset val="100"/>
        <c:noMultiLvlLbl val="0"/>
      </c:catAx>
      <c:valAx>
        <c:axId val="783866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385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6561149140961"/>
          <c:y val="5.8449695630636324E-2"/>
          <c:w val="0.8444357363572168"/>
          <c:h val="0.788606616328789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31784.9</c:v>
                </c:pt>
                <c:pt idx="1">
                  <c:v>32863.4</c:v>
                </c:pt>
                <c:pt idx="2">
                  <c:v>33388.199999999997</c:v>
                </c:pt>
                <c:pt idx="3">
                  <c:v>35219.1</c:v>
                </c:pt>
                <c:pt idx="4">
                  <c:v>41001.599999999999</c:v>
                </c:pt>
                <c:pt idx="5">
                  <c:v>46789.4</c:v>
                </c:pt>
                <c:pt idx="6">
                  <c:v>53482.9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12-4AF9-AB3A-3FADF093E4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B512-4AF9-AB3A-3FADF093E4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B512-4AF9-AB3A-3FADF093E4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8404608"/>
        <c:axId val="78406400"/>
        <c:axId val="0"/>
      </c:bar3DChart>
      <c:catAx>
        <c:axId val="7840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06400"/>
        <c:crosses val="autoZero"/>
        <c:auto val="1"/>
        <c:lblAlgn val="ctr"/>
        <c:lblOffset val="100"/>
        <c:noMultiLvlLbl val="0"/>
      </c:catAx>
      <c:valAx>
        <c:axId val="784064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404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68007612792476"/>
          <c:y val="0.20327323215032903"/>
          <c:w val="0.83551160370356548"/>
          <c:h val="0.64188786184335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306708.5</c:v>
                </c:pt>
                <c:pt idx="1">
                  <c:v>314232.09999999998</c:v>
                </c:pt>
                <c:pt idx="2">
                  <c:v>301119.09999999998</c:v>
                </c:pt>
                <c:pt idx="3">
                  <c:v>322374.8</c:v>
                </c:pt>
                <c:pt idx="4">
                  <c:v>353985.6</c:v>
                </c:pt>
                <c:pt idx="5">
                  <c:v>356984.7</c:v>
                </c:pt>
                <c:pt idx="6">
                  <c:v>433945.8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8-4842-B802-6FF0E25CB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949184"/>
        <c:axId val="78016512"/>
        <c:axId val="0"/>
      </c:bar3DChart>
      <c:catAx>
        <c:axId val="779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016512"/>
        <c:crosses val="autoZero"/>
        <c:auto val="1"/>
        <c:lblAlgn val="ctr"/>
        <c:lblOffset val="100"/>
        <c:noMultiLvlLbl val="0"/>
      </c:catAx>
      <c:valAx>
        <c:axId val="780165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79491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49841624070182"/>
          <c:y val="7.1837720382008224E-2"/>
          <c:w val="0.84745723439062448"/>
          <c:h val="0.681416456718387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Лист1!$A$4:$A$8</c:f>
              <c:strCache>
                <c:ptCount val="5"/>
                <c:pt idx="0">
                  <c:v>2017  год</c:v>
                </c:pt>
                <c:pt idx="1">
                  <c:v>2018  год</c:v>
                </c:pt>
                <c:pt idx="2">
                  <c:v>2019  год</c:v>
                </c:pt>
                <c:pt idx="3">
                  <c:v>2020  год</c:v>
                </c:pt>
                <c:pt idx="4">
                  <c:v>2021  год</c:v>
                </c:pt>
              </c:strCache>
            </c:strRef>
          </c:cat>
          <c:val>
            <c:numRef>
              <c:f>Лист1!$B$3:$B$7</c:f>
              <c:numCache>
                <c:formatCode>#,##0.00</c:formatCode>
                <c:ptCount val="5"/>
                <c:pt idx="0">
                  <c:v>122107.1</c:v>
                </c:pt>
                <c:pt idx="1">
                  <c:v>128365</c:v>
                </c:pt>
                <c:pt idx="2">
                  <c:v>128050.1</c:v>
                </c:pt>
                <c:pt idx="3">
                  <c:v>144498.4</c:v>
                </c:pt>
                <c:pt idx="4">
                  <c:v>160830.5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8-42EC-9B42-C21B0EA864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Лист1!$A$4:$A$8</c:f>
              <c:strCache>
                <c:ptCount val="5"/>
                <c:pt idx="0">
                  <c:v>2017  год</c:v>
                </c:pt>
                <c:pt idx="1">
                  <c:v>2018  год</c:v>
                </c:pt>
                <c:pt idx="2">
                  <c:v>2019  год</c:v>
                </c:pt>
                <c:pt idx="3">
                  <c:v>2020  год</c:v>
                </c:pt>
                <c:pt idx="4">
                  <c:v>2021  год</c:v>
                </c:pt>
              </c:strCache>
            </c:strRef>
          </c:cat>
          <c:val>
            <c:numRef>
              <c:f>Лист1!$C$3:$C$7</c:f>
              <c:numCache>
                <c:formatCode>#,##0.00</c:formatCode>
                <c:ptCount val="5"/>
                <c:pt idx="0">
                  <c:v>6029.5</c:v>
                </c:pt>
                <c:pt idx="1">
                  <c:v>4788.8999999999996</c:v>
                </c:pt>
                <c:pt idx="2">
                  <c:v>7270.6</c:v>
                </c:pt>
                <c:pt idx="3">
                  <c:v>7030.9</c:v>
                </c:pt>
                <c:pt idx="4">
                  <c:v>8210.7999999999993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E8-42EC-9B42-C21B0EA864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999616"/>
        <c:axId val="90034176"/>
        <c:axId val="0"/>
      </c:bar3DChart>
      <c:catAx>
        <c:axId val="8999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034176"/>
        <c:crosses val="autoZero"/>
        <c:auto val="1"/>
        <c:lblAlgn val="ctr"/>
        <c:lblOffset val="100"/>
        <c:noMultiLvlLbl val="0"/>
      </c:catAx>
      <c:valAx>
        <c:axId val="9003417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9999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65234358839995"/>
          <c:y val="7.6780910684919573E-2"/>
          <c:w val="0.85734765641160005"/>
          <c:h val="0.749971139499678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89425.1</c:v>
                </c:pt>
                <c:pt idx="1">
                  <c:v>94703.5</c:v>
                </c:pt>
                <c:pt idx="2">
                  <c:v>103185.3</c:v>
                </c:pt>
                <c:pt idx="3">
                  <c:v>102578.5</c:v>
                </c:pt>
                <c:pt idx="4">
                  <c:v>117063.6</c:v>
                </c:pt>
                <c:pt idx="5">
                  <c:v>135245.5</c:v>
                </c:pt>
                <c:pt idx="6">
                  <c:v>149840.70000000001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B2-4DA5-B779-0ACF58013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618240"/>
        <c:axId val="100620928"/>
        <c:axId val="0"/>
      </c:bar3DChart>
      <c:catAx>
        <c:axId val="10061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620928"/>
        <c:crosses val="autoZero"/>
        <c:auto val="1"/>
        <c:lblAlgn val="ctr"/>
        <c:lblOffset val="100"/>
        <c:noMultiLvlLbl val="0"/>
      </c:catAx>
      <c:valAx>
        <c:axId val="10062092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006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62870607100187"/>
          <c:y val="5.3830398472918158E-2"/>
          <c:w val="0.8558276459086902"/>
          <c:h val="0.741289047959914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10947.1</c:v>
                </c:pt>
                <c:pt idx="1">
                  <c:v>11441.5</c:v>
                </c:pt>
                <c:pt idx="2">
                  <c:v>11179.4</c:v>
                </c:pt>
                <c:pt idx="3">
                  <c:v>9949.7999999999993</c:v>
                </c:pt>
                <c:pt idx="4">
                  <c:v>9300.2999999999993</c:v>
                </c:pt>
                <c:pt idx="5">
                  <c:v>7135.5</c:v>
                </c:pt>
                <c:pt idx="6">
                  <c:v>1630.5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48-4954-95E5-4B3490E4D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024576"/>
        <c:axId val="147252352"/>
        <c:axId val="0"/>
      </c:bar3DChart>
      <c:catAx>
        <c:axId val="13402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252352"/>
        <c:crosses val="autoZero"/>
        <c:auto val="1"/>
        <c:lblAlgn val="ctr"/>
        <c:lblOffset val="100"/>
        <c:noMultiLvlLbl val="0"/>
      </c:catAx>
      <c:valAx>
        <c:axId val="1472523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4024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31234302193014E-2"/>
          <c:y val="0.11730112376729608"/>
          <c:w val="0.89868483847205605"/>
          <c:h val="0.55544010396758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207.3</c:v>
                </c:pt>
                <c:pt idx="1">
                  <c:v>707.3</c:v>
                </c:pt>
                <c:pt idx="2">
                  <c:v>955.5</c:v>
                </c:pt>
                <c:pt idx="3">
                  <c:v>781.1</c:v>
                </c:pt>
                <c:pt idx="4" formatCode="#,##0.00">
                  <c:v>2027.9</c:v>
                </c:pt>
                <c:pt idx="5" formatCode="#,##0.00">
                  <c:v>3276.6</c:v>
                </c:pt>
                <c:pt idx="6" formatCode="#,##0.00">
                  <c:v>4316.3999999999996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9-413E-9606-C443BDC7E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777792"/>
        <c:axId val="149409792"/>
        <c:axId val="0"/>
      </c:bar3DChart>
      <c:catAx>
        <c:axId val="147777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409792"/>
        <c:crosses val="autoZero"/>
        <c:auto val="1"/>
        <c:lblAlgn val="ctr"/>
        <c:lblOffset val="100"/>
        <c:noMultiLvlLbl val="0"/>
      </c:catAx>
      <c:valAx>
        <c:axId val="1494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77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852.4</c:v>
                </c:pt>
                <c:pt idx="1">
                  <c:v>1411.1</c:v>
                </c:pt>
                <c:pt idx="2">
                  <c:v>1507.6</c:v>
                </c:pt>
                <c:pt idx="3">
                  <c:v>1675.9</c:v>
                </c:pt>
                <c:pt idx="4">
                  <c:v>1956.7</c:v>
                </c:pt>
                <c:pt idx="5">
                  <c:v>1953</c:v>
                </c:pt>
                <c:pt idx="6">
                  <c:v>1642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D-4A31-88DE-29A3767D9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070912"/>
        <c:axId val="78072448"/>
        <c:axId val="0"/>
      </c:bar3DChart>
      <c:catAx>
        <c:axId val="78070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072448"/>
        <c:crosses val="autoZero"/>
        <c:auto val="1"/>
        <c:lblAlgn val="ctr"/>
        <c:lblOffset val="100"/>
        <c:noMultiLvlLbl val="0"/>
      </c:catAx>
      <c:valAx>
        <c:axId val="780724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070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2964.6</c:v>
                </c:pt>
                <c:pt idx="1">
                  <c:v>2055.5</c:v>
                </c:pt>
                <c:pt idx="2">
                  <c:v>1280.8</c:v>
                </c:pt>
                <c:pt idx="3">
                  <c:v>3457.9</c:v>
                </c:pt>
                <c:pt idx="4">
                  <c:v>3349.2</c:v>
                </c:pt>
                <c:pt idx="5">
                  <c:v>4836.5</c:v>
                </c:pt>
                <c:pt idx="6">
                  <c:v>4145.8999999999996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F8-40FA-9E88-71381C9CDD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195328"/>
        <c:axId val="78205312"/>
        <c:axId val="0"/>
      </c:bar3DChart>
      <c:catAx>
        <c:axId val="781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05312"/>
        <c:crosses val="autoZero"/>
        <c:auto val="1"/>
        <c:lblAlgn val="ctr"/>
        <c:lblOffset val="100"/>
        <c:noMultiLvlLbl val="0"/>
      </c:catAx>
      <c:valAx>
        <c:axId val="7820531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781953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704.3</c:v>
                </c:pt>
                <c:pt idx="1">
                  <c:v>660.2</c:v>
                </c:pt>
                <c:pt idx="2">
                  <c:v>563.6</c:v>
                </c:pt>
                <c:pt idx="3">
                  <c:v>598</c:v>
                </c:pt>
                <c:pt idx="4">
                  <c:v>525.79999999999995</c:v>
                </c:pt>
                <c:pt idx="5">
                  <c:v>556.20000000000005</c:v>
                </c:pt>
                <c:pt idx="6">
                  <c:v>42.1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B-4EBF-B1A2-A9C144557C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25792"/>
        <c:axId val="78227328"/>
        <c:axId val="0"/>
      </c:bar3DChart>
      <c:catAx>
        <c:axId val="7822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27328"/>
        <c:crosses val="autoZero"/>
        <c:auto val="1"/>
        <c:lblAlgn val="ctr"/>
        <c:lblOffset val="100"/>
        <c:noMultiLvlLbl val="0"/>
      </c:catAx>
      <c:valAx>
        <c:axId val="7822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257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35796486977606E-2"/>
          <c:y val="5.2313331523214768E-2"/>
          <c:w val="0.90150533381129561"/>
          <c:h val="0.792217395239388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2015 год</c:v>
                </c:pt>
                <c:pt idx="1">
                  <c:v>2016 год 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  <c:pt idx="5">
                  <c:v>2020 год</c:v>
                </c:pt>
                <c:pt idx="6">
                  <c:v>2021 год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637.1</c:v>
                </c:pt>
                <c:pt idx="1">
                  <c:v>774.9</c:v>
                </c:pt>
                <c:pt idx="2">
                  <c:v>417.6</c:v>
                </c:pt>
                <c:pt idx="3">
                  <c:v>406.9</c:v>
                </c:pt>
                <c:pt idx="4">
                  <c:v>223.6</c:v>
                </c:pt>
                <c:pt idx="5">
                  <c:v>164.3</c:v>
                </c:pt>
                <c:pt idx="6">
                  <c:v>324.10000000000002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F-4DD1-A786-055BF3028B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248192"/>
        <c:axId val="78258176"/>
        <c:axId val="0"/>
      </c:bar3DChart>
      <c:catAx>
        <c:axId val="78248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258176"/>
        <c:crosses val="autoZero"/>
        <c:auto val="1"/>
        <c:lblAlgn val="ctr"/>
        <c:lblOffset val="100"/>
        <c:noMultiLvlLbl val="0"/>
      </c:catAx>
      <c:valAx>
        <c:axId val="782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48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414B-EF75-4AB1-97F9-E918543E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40</Pages>
  <Words>11498</Words>
  <Characters>65539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2022-04-21T11:21:00Z</cp:lastPrinted>
  <dcterms:created xsi:type="dcterms:W3CDTF">2022-04-06T05:57:00Z</dcterms:created>
  <dcterms:modified xsi:type="dcterms:W3CDTF">2022-04-21T11:41:00Z</dcterms:modified>
</cp:coreProperties>
</file>