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Pr="000406E9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sz w:val="40"/>
          <w:szCs w:val="40"/>
        </w:rPr>
      </w:pPr>
      <w:r w:rsidRPr="000406E9">
        <w:rPr>
          <w:rFonts w:ascii="Times New Roman" w:eastAsia="Times New Roman" w:hAnsi="Times New Roman"/>
          <w:b/>
          <w:bCs/>
          <w:sz w:val="40"/>
          <w:szCs w:val="40"/>
        </w:rPr>
        <w:t>БЮДЖЕТ ДЛЯ ГРАЖДАН</w:t>
      </w:r>
    </w:p>
    <w:p w:rsidR="005416A7" w:rsidRPr="005416A7" w:rsidRDefault="0031270C" w:rsidP="005416A7">
      <w:pPr>
        <w:shd w:val="clear" w:color="auto" w:fill="FFFFFF"/>
        <w:spacing w:after="0" w:line="360" w:lineRule="exact"/>
        <w:ind w:left="384" w:hanging="384"/>
        <w:jc w:val="center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на основании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DC36C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решения Погарского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районного Совета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                   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народных депутатов</w:t>
      </w:r>
      <w:r w:rsidR="00297AB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DC36C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«О бюджете </w:t>
      </w:r>
      <w:proofErr w:type="gramStart"/>
      <w:r w:rsidR="00DC36C3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Погарского </w:t>
      </w:r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района</w:t>
      </w:r>
      <w:proofErr w:type="gramEnd"/>
      <w:r w:rsidR="005416A7" w:rsidRPr="00181DDB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</w:t>
      </w:r>
      <w:r w:rsidR="00A87955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 xml:space="preserve">                                                  </w:t>
      </w:r>
      <w:r w:rsidR="005416A7" w:rsidRPr="00181DDB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на 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201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7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год</w:t>
      </w:r>
      <w:r w:rsidR="00363BAD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 xml:space="preserve"> и на плановый период 2018 и 2019 годов</w:t>
      </w:r>
      <w:r w:rsidR="00A87955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»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363BAD" w:rsidRDefault="00363BAD"/>
    <w:p w:rsidR="005416A7" w:rsidRDefault="005416A7"/>
    <w:p w:rsidR="00BB53AA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</w:t>
      </w:r>
      <w:r w:rsidR="00934EC0">
        <w:rPr>
          <w:rFonts w:ascii="Times New Roman" w:hAnsi="Times New Roman"/>
          <w:sz w:val="28"/>
          <w:szCs w:val="28"/>
        </w:rPr>
        <w:t>сновные показатели социально-эк</w:t>
      </w:r>
      <w:r w:rsidR="00CA1273">
        <w:rPr>
          <w:rFonts w:ascii="Times New Roman" w:hAnsi="Times New Roman"/>
          <w:sz w:val="28"/>
          <w:szCs w:val="28"/>
        </w:rPr>
        <w:t>ономического развития Погарского</w:t>
      </w:r>
      <w:r w:rsidR="00934EC0">
        <w:rPr>
          <w:rFonts w:ascii="Times New Roman" w:hAnsi="Times New Roman"/>
          <w:sz w:val="28"/>
          <w:szCs w:val="28"/>
        </w:rPr>
        <w:t xml:space="preserve"> района</w:t>
      </w:r>
    </w:p>
    <w:p w:rsidR="00934EC0" w:rsidRPr="00181DDB" w:rsidRDefault="00934EC0" w:rsidP="00934EC0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Основные задачи и приоритетные направлен</w:t>
      </w:r>
      <w:r w:rsidR="00CA1273">
        <w:rPr>
          <w:rFonts w:ascii="Times New Roman" w:hAnsi="Times New Roman"/>
          <w:bCs/>
          <w:spacing w:val="-3"/>
          <w:sz w:val="28"/>
          <w:szCs w:val="28"/>
        </w:rPr>
        <w:t xml:space="preserve">ия бюджетной политики Погарского 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 на 2017 год и на плановый период 2018 и 2019 годов</w:t>
      </w:r>
    </w:p>
    <w:p w:rsidR="00934EC0" w:rsidRPr="00181DDB" w:rsidRDefault="00934EC0" w:rsidP="00934EC0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934EC0" w:rsidRDefault="00934EC0" w:rsidP="00934EC0">
      <w:pPr>
        <w:numPr>
          <w:ilvl w:val="0"/>
          <w:numId w:val="1"/>
        </w:numPr>
        <w:spacing w:after="0" w:line="24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Основные проблемы в бюджетной сфере и бюджетные риски, пути их преодоления</w:t>
      </w:r>
    </w:p>
    <w:p w:rsidR="00934EC0" w:rsidRPr="00181DDB" w:rsidRDefault="00934EC0" w:rsidP="006469D6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Основные параметры районного бюджета.</w:t>
      </w:r>
    </w:p>
    <w:p w:rsidR="006469D6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4.1.Доходы районного бюджета</w:t>
      </w:r>
    </w:p>
    <w:p w:rsidR="00914C7E" w:rsidRDefault="00914C7E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>4.2.Расходы районного бюджета</w:t>
      </w:r>
    </w:p>
    <w:p w:rsidR="006469D6" w:rsidRDefault="006469D6" w:rsidP="006469D6">
      <w:pPr>
        <w:spacing w:after="0"/>
        <w:ind w:left="502"/>
        <w:rPr>
          <w:rFonts w:ascii="Times New Roman" w:hAnsi="Times New Roman"/>
          <w:sz w:val="28"/>
          <w:szCs w:val="28"/>
        </w:rPr>
      </w:pPr>
    </w:p>
    <w:p w:rsidR="00FD6F36" w:rsidRDefault="00FD6F36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 Основные </w:t>
      </w:r>
      <w:r w:rsidR="006469D6">
        <w:rPr>
          <w:rFonts w:ascii="Times New Roman" w:hAnsi="Times New Roman"/>
          <w:sz w:val="28"/>
          <w:szCs w:val="28"/>
        </w:rPr>
        <w:t>понятия, термины, определения.</w:t>
      </w:r>
    </w:p>
    <w:p w:rsidR="00FD6F36" w:rsidRDefault="00FD6F36" w:rsidP="006469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6469D6" w:rsidRDefault="006469D6" w:rsidP="006469D6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E87047" w:rsidRDefault="00E87047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6469D6" w:rsidRDefault="00777C93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 xml:space="preserve">1. Основные показатели социально-экономического развития </w:t>
      </w:r>
    </w:p>
    <w:p w:rsidR="00363BAD" w:rsidRPr="006469D6" w:rsidRDefault="00642354" w:rsidP="006469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Погарского</w:t>
      </w:r>
      <w:r w:rsidR="00777C93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района</w:t>
      </w:r>
    </w:p>
    <w:p w:rsidR="00363BAD" w:rsidRDefault="00777C93" w:rsidP="00777C93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Показатели, характеризующие социально-э</w:t>
      </w:r>
      <w:r w:rsidR="00642354">
        <w:rPr>
          <w:rFonts w:ascii="Times New Roman" w:hAnsi="Times New Roman"/>
          <w:bCs/>
          <w:spacing w:val="-3"/>
          <w:sz w:val="28"/>
          <w:szCs w:val="28"/>
        </w:rPr>
        <w:t>кономическое развитие Погарского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района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>, содержатся в прогнозе социально-экономического развития, ко</w:t>
      </w:r>
      <w:r w:rsidR="00642354">
        <w:rPr>
          <w:rFonts w:ascii="Times New Roman" w:hAnsi="Times New Roman"/>
          <w:bCs/>
          <w:spacing w:val="-3"/>
          <w:sz w:val="28"/>
          <w:szCs w:val="28"/>
        </w:rPr>
        <w:t>торый представляется в Погарский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 районный Совет народных депутатов совместно с решени</w:t>
      </w:r>
      <w:r w:rsidR="00C83007">
        <w:rPr>
          <w:rFonts w:ascii="Times New Roman" w:hAnsi="Times New Roman"/>
          <w:bCs/>
          <w:spacing w:val="-3"/>
          <w:sz w:val="28"/>
          <w:szCs w:val="28"/>
        </w:rPr>
        <w:t>ем</w:t>
      </w:r>
      <w:bookmarkStart w:id="0" w:name="_GoBack"/>
      <w:bookmarkEnd w:id="0"/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 о б</w:t>
      </w:r>
      <w:r w:rsidR="00642354">
        <w:rPr>
          <w:rFonts w:ascii="Times New Roman" w:hAnsi="Times New Roman"/>
          <w:bCs/>
          <w:spacing w:val="-3"/>
          <w:sz w:val="28"/>
          <w:szCs w:val="28"/>
        </w:rPr>
        <w:t>юджете Погарского</w:t>
      </w:r>
      <w:r w:rsidR="00C73877">
        <w:rPr>
          <w:rFonts w:ascii="Times New Roman" w:hAnsi="Times New Roman"/>
          <w:bCs/>
          <w:spacing w:val="-3"/>
          <w:sz w:val="28"/>
          <w:szCs w:val="28"/>
        </w:rPr>
        <w:t xml:space="preserve"> района.</w:t>
      </w: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2200"/>
        <w:gridCol w:w="2195"/>
        <w:gridCol w:w="1276"/>
        <w:gridCol w:w="1134"/>
        <w:gridCol w:w="1276"/>
        <w:gridCol w:w="1276"/>
        <w:gridCol w:w="1275"/>
      </w:tblGrid>
      <w:tr w:rsidR="00C73877" w:rsidTr="00934EC0">
        <w:trPr>
          <w:trHeight w:val="716"/>
        </w:trPr>
        <w:tc>
          <w:tcPr>
            <w:tcW w:w="2200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C7387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2015                    (факт)</w:t>
            </w:r>
          </w:p>
        </w:tc>
        <w:tc>
          <w:tcPr>
            <w:tcW w:w="1134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2016 (оценка)</w:t>
            </w:r>
          </w:p>
        </w:tc>
        <w:tc>
          <w:tcPr>
            <w:tcW w:w="1276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2017 (прогноз)</w:t>
            </w:r>
          </w:p>
        </w:tc>
        <w:tc>
          <w:tcPr>
            <w:tcW w:w="1276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2018 (прогноз)</w:t>
            </w:r>
          </w:p>
        </w:tc>
        <w:tc>
          <w:tcPr>
            <w:tcW w:w="127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2018 (прогноз)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P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proofErr w:type="spellStart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тыс.чел</w:t>
            </w:r>
            <w:proofErr w:type="spellEnd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C73877" w:rsidRP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26,068</w:t>
            </w:r>
          </w:p>
        </w:tc>
        <w:tc>
          <w:tcPr>
            <w:tcW w:w="1134" w:type="dxa"/>
            <w:vAlign w:val="center"/>
          </w:tcPr>
          <w:p w:rsidR="00C73877" w:rsidRP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25,039</w:t>
            </w:r>
          </w:p>
        </w:tc>
        <w:tc>
          <w:tcPr>
            <w:tcW w:w="1276" w:type="dxa"/>
            <w:vAlign w:val="center"/>
          </w:tcPr>
          <w:p w:rsidR="00C73877" w:rsidRP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24,799</w:t>
            </w:r>
          </w:p>
        </w:tc>
        <w:tc>
          <w:tcPr>
            <w:tcW w:w="1276" w:type="dxa"/>
            <w:vAlign w:val="center"/>
          </w:tcPr>
          <w:p w:rsidR="00C73877" w:rsidRP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24,614</w:t>
            </w:r>
          </w:p>
        </w:tc>
        <w:tc>
          <w:tcPr>
            <w:tcW w:w="1275" w:type="dxa"/>
            <w:vAlign w:val="center"/>
          </w:tcPr>
          <w:p w:rsidR="00C73877" w:rsidRP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24,500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%    к предыдущему  году в </w:t>
            </w:r>
            <w:proofErr w:type="spellStart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сопостовимых</w:t>
            </w:r>
            <w:proofErr w:type="spellEnd"/>
            <w:r w:rsidRPr="00C73877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 ценах</w:t>
            </w:r>
          </w:p>
        </w:tc>
        <w:tc>
          <w:tcPr>
            <w:tcW w:w="1276" w:type="dxa"/>
            <w:vAlign w:val="center"/>
          </w:tcPr>
          <w:p w:rsidR="00C73877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102,8</w:t>
            </w:r>
          </w:p>
        </w:tc>
        <w:tc>
          <w:tcPr>
            <w:tcW w:w="1134" w:type="dxa"/>
            <w:vAlign w:val="center"/>
          </w:tcPr>
          <w:p w:rsidR="00C73877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101,6</w:t>
            </w:r>
          </w:p>
        </w:tc>
        <w:tc>
          <w:tcPr>
            <w:tcW w:w="1276" w:type="dxa"/>
            <w:vAlign w:val="center"/>
          </w:tcPr>
          <w:p w:rsidR="00C73877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101,8</w:t>
            </w:r>
          </w:p>
        </w:tc>
        <w:tc>
          <w:tcPr>
            <w:tcW w:w="1276" w:type="dxa"/>
            <w:vAlign w:val="center"/>
          </w:tcPr>
          <w:p w:rsidR="00C73877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102,4</w:t>
            </w:r>
          </w:p>
        </w:tc>
        <w:tc>
          <w:tcPr>
            <w:tcW w:w="1275" w:type="dxa"/>
            <w:vAlign w:val="center"/>
          </w:tcPr>
          <w:p w:rsidR="00C73877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103,1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2195" w:type="dxa"/>
            <w:vAlign w:val="center"/>
          </w:tcPr>
          <w:p w:rsidR="00C73877" w:rsidRP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12333,0</w:t>
            </w:r>
          </w:p>
        </w:tc>
        <w:tc>
          <w:tcPr>
            <w:tcW w:w="1134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12320,0</w:t>
            </w:r>
          </w:p>
        </w:tc>
        <w:tc>
          <w:tcPr>
            <w:tcW w:w="1276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12300,0</w:t>
            </w:r>
          </w:p>
        </w:tc>
        <w:tc>
          <w:tcPr>
            <w:tcW w:w="1276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12280,0</w:t>
            </w:r>
          </w:p>
        </w:tc>
        <w:tc>
          <w:tcPr>
            <w:tcW w:w="1275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12270,0</w:t>
            </w:r>
          </w:p>
        </w:tc>
      </w:tr>
      <w:tr w:rsidR="00C73877" w:rsidTr="00934EC0">
        <w:tc>
          <w:tcPr>
            <w:tcW w:w="2200" w:type="dxa"/>
            <w:vAlign w:val="center"/>
          </w:tcPr>
          <w:p w:rsidR="00C73877" w:rsidRDefault="00C73877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Среднегодовая численность занятых в экономике</w:t>
            </w:r>
          </w:p>
        </w:tc>
        <w:tc>
          <w:tcPr>
            <w:tcW w:w="2195" w:type="dxa"/>
            <w:vAlign w:val="center"/>
          </w:tcPr>
          <w:p w:rsidR="00C73877" w:rsidRDefault="00C73877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чел.</w:t>
            </w:r>
          </w:p>
        </w:tc>
        <w:tc>
          <w:tcPr>
            <w:tcW w:w="1276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10339,0</w:t>
            </w:r>
          </w:p>
        </w:tc>
        <w:tc>
          <w:tcPr>
            <w:tcW w:w="1134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10274,0</w:t>
            </w:r>
          </w:p>
        </w:tc>
        <w:tc>
          <w:tcPr>
            <w:tcW w:w="1276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10200,0</w:t>
            </w:r>
          </w:p>
        </w:tc>
        <w:tc>
          <w:tcPr>
            <w:tcW w:w="1276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10180,0</w:t>
            </w:r>
          </w:p>
        </w:tc>
        <w:tc>
          <w:tcPr>
            <w:tcW w:w="1275" w:type="dxa"/>
            <w:vAlign w:val="center"/>
          </w:tcPr>
          <w:p w:rsidR="00C73877" w:rsidRDefault="00F138A8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10160,0</w:t>
            </w:r>
          </w:p>
        </w:tc>
      </w:tr>
      <w:tr w:rsidR="00934EC0" w:rsidTr="00934EC0">
        <w:tc>
          <w:tcPr>
            <w:tcW w:w="2200" w:type="dxa"/>
            <w:vAlign w:val="center"/>
          </w:tcPr>
          <w:p w:rsidR="00934EC0" w:rsidRDefault="00934EC0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Среднемесячная номинальная начисленная заработная плата в целом по региону</w:t>
            </w:r>
          </w:p>
        </w:tc>
        <w:tc>
          <w:tcPr>
            <w:tcW w:w="2195" w:type="dxa"/>
            <w:vAlign w:val="center"/>
          </w:tcPr>
          <w:p w:rsidR="00934EC0" w:rsidRDefault="00934EC0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14620</w:t>
            </w:r>
          </w:p>
        </w:tc>
        <w:tc>
          <w:tcPr>
            <w:tcW w:w="1134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15104</w:t>
            </w:r>
          </w:p>
        </w:tc>
        <w:tc>
          <w:tcPr>
            <w:tcW w:w="1276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15625</w:t>
            </w:r>
          </w:p>
        </w:tc>
        <w:tc>
          <w:tcPr>
            <w:tcW w:w="1276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15800</w:t>
            </w:r>
          </w:p>
        </w:tc>
        <w:tc>
          <w:tcPr>
            <w:tcW w:w="1275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16153</w:t>
            </w:r>
          </w:p>
        </w:tc>
      </w:tr>
      <w:tr w:rsidR="00934EC0" w:rsidTr="00934EC0">
        <w:tc>
          <w:tcPr>
            <w:tcW w:w="2200" w:type="dxa"/>
            <w:vAlign w:val="center"/>
          </w:tcPr>
          <w:p w:rsidR="00934EC0" w:rsidRDefault="00934EC0" w:rsidP="00C73877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Среднемесячная номинальная начисленная заработная плата в целом по району</w:t>
            </w:r>
          </w:p>
        </w:tc>
        <w:tc>
          <w:tcPr>
            <w:tcW w:w="2195" w:type="dxa"/>
            <w:vAlign w:val="center"/>
          </w:tcPr>
          <w:p w:rsidR="00934EC0" w:rsidRDefault="00934EC0" w:rsidP="00C7387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% к предыдущему году</w:t>
            </w:r>
          </w:p>
        </w:tc>
        <w:tc>
          <w:tcPr>
            <w:tcW w:w="1276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100,5</w:t>
            </w:r>
          </w:p>
        </w:tc>
        <w:tc>
          <w:tcPr>
            <w:tcW w:w="1134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103,3</w:t>
            </w:r>
          </w:p>
        </w:tc>
        <w:tc>
          <w:tcPr>
            <w:tcW w:w="1276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103,5</w:t>
            </w:r>
          </w:p>
        </w:tc>
        <w:tc>
          <w:tcPr>
            <w:tcW w:w="1276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101,1</w:t>
            </w:r>
          </w:p>
        </w:tc>
        <w:tc>
          <w:tcPr>
            <w:tcW w:w="1275" w:type="dxa"/>
            <w:vAlign w:val="center"/>
          </w:tcPr>
          <w:p w:rsidR="00934EC0" w:rsidRDefault="00041974" w:rsidP="00C73877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102,2</w:t>
            </w:r>
          </w:p>
        </w:tc>
      </w:tr>
    </w:tbl>
    <w:p w:rsidR="00363BAD" w:rsidRPr="006469D6" w:rsidRDefault="0029760C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2. Основные задачи и приоритетные направления бюджетной политики </w:t>
      </w:r>
      <w:r w:rsidR="00BD5397">
        <w:rPr>
          <w:rFonts w:ascii="Times New Roman" w:hAnsi="Times New Roman"/>
          <w:b/>
          <w:bCs/>
          <w:spacing w:val="-3"/>
          <w:sz w:val="28"/>
          <w:szCs w:val="28"/>
        </w:rPr>
        <w:t xml:space="preserve">Погарского 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района на 2017 год и на плановый период 2018 и 2019 годов.</w:t>
      </w:r>
    </w:p>
    <w:p w:rsidR="006469D6" w:rsidRDefault="006469D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</w:p>
    <w:p w:rsidR="00363BAD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Бюджетная политика, проводимая </w:t>
      </w:r>
      <w:proofErr w:type="spellStart"/>
      <w:r w:rsidR="00891FB5">
        <w:rPr>
          <w:rFonts w:ascii="Times New Roman" w:eastAsia="MyriadPro-Cond" w:hAnsi="Times New Roman"/>
          <w:sz w:val="28"/>
          <w:szCs w:val="28"/>
        </w:rPr>
        <w:t>Погарским</w:t>
      </w:r>
      <w:proofErr w:type="spellEnd"/>
      <w:r w:rsidR="00891FB5">
        <w:rPr>
          <w:rFonts w:ascii="Times New Roman" w:eastAsia="MyriadPro-Cond" w:hAnsi="Times New Roman"/>
          <w:sz w:val="28"/>
          <w:szCs w:val="28"/>
        </w:rPr>
        <w:t xml:space="preserve"> </w:t>
      </w:r>
      <w:r>
        <w:rPr>
          <w:rFonts w:ascii="Times New Roman" w:eastAsia="MyriadPro-Cond" w:hAnsi="Times New Roman"/>
          <w:sz w:val="28"/>
          <w:szCs w:val="28"/>
        </w:rPr>
        <w:t xml:space="preserve"> районом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, ориентирована на эффективное, ответственное и прозрачное управление </w:t>
      </w:r>
      <w:r>
        <w:rPr>
          <w:rFonts w:ascii="Times New Roman" w:eastAsia="MyriadPro-Cond" w:hAnsi="Times New Roman"/>
          <w:sz w:val="28"/>
          <w:szCs w:val="28"/>
        </w:rPr>
        <w:t>муниципальными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 финансами, что является базовым условием для устойчивого экономического роста, своевременного исполнения социальных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обязательств и достижения стратегических целей социально-экономического развития р</w:t>
      </w:r>
      <w:r>
        <w:rPr>
          <w:rFonts w:ascii="Times New Roman" w:eastAsia="MyriadPro-Cond" w:hAnsi="Times New Roman"/>
          <w:sz w:val="28"/>
          <w:szCs w:val="28"/>
        </w:rPr>
        <w:t>айона.</w:t>
      </w:r>
    </w:p>
    <w:p w:rsidR="006469D6" w:rsidRPr="0029760C" w:rsidRDefault="006469D6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3"/>
          <w:sz w:val="32"/>
          <w:szCs w:val="32"/>
        </w:rPr>
      </w:pPr>
    </w:p>
    <w:p w:rsidR="0029760C" w:rsidRPr="0029760C" w:rsidRDefault="0029760C" w:rsidP="00297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C">
        <w:rPr>
          <w:rFonts w:ascii="Times New Roman" w:hAnsi="Times New Roman"/>
          <w:sz w:val="28"/>
          <w:szCs w:val="28"/>
        </w:rPr>
        <w:lastRenderedPageBreak/>
        <w:t>Основными целями бюджетной политики на 2017 год и на плановый период 2018 и 2019 годов будут являться:</w:t>
      </w:r>
    </w:p>
    <w:p w:rsidR="0029760C" w:rsidRPr="0029760C" w:rsidRDefault="0029760C" w:rsidP="00297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C">
        <w:rPr>
          <w:rFonts w:ascii="Times New Roman" w:hAnsi="Times New Roman"/>
          <w:sz w:val="28"/>
          <w:szCs w:val="28"/>
        </w:rPr>
        <w:t>1) обеспечение сбалансированно</w:t>
      </w:r>
      <w:r w:rsidR="00BD5397">
        <w:rPr>
          <w:rFonts w:ascii="Times New Roman" w:hAnsi="Times New Roman"/>
          <w:sz w:val="28"/>
          <w:szCs w:val="28"/>
        </w:rPr>
        <w:t>сти бюджетной системы Погарского</w:t>
      </w:r>
      <w:r w:rsidRPr="0029760C">
        <w:rPr>
          <w:rFonts w:ascii="Times New Roman" w:hAnsi="Times New Roman"/>
          <w:sz w:val="28"/>
          <w:szCs w:val="28"/>
        </w:rPr>
        <w:t xml:space="preserve"> района;</w:t>
      </w:r>
    </w:p>
    <w:p w:rsidR="0029760C" w:rsidRPr="0029760C" w:rsidRDefault="0029760C" w:rsidP="00297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C">
        <w:rPr>
          <w:rFonts w:ascii="Times New Roman" w:hAnsi="Times New Roman"/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29760C" w:rsidRPr="0029760C" w:rsidRDefault="0029760C" w:rsidP="00297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C">
        <w:rPr>
          <w:rFonts w:ascii="Times New Roman" w:hAnsi="Times New Roman"/>
          <w:sz w:val="28"/>
          <w:szCs w:val="28"/>
        </w:rPr>
        <w:t>3) ограничение принятия новых расходных обязательств районного бюджета, минимизация кредиторской задолженности;</w:t>
      </w:r>
    </w:p>
    <w:p w:rsidR="0029760C" w:rsidRPr="0029760C" w:rsidRDefault="0029760C" w:rsidP="00297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C">
        <w:rPr>
          <w:rFonts w:ascii="Times New Roman" w:hAnsi="Times New Roman"/>
          <w:sz w:val="28"/>
          <w:szCs w:val="28"/>
        </w:rPr>
        <w:t>4)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29760C" w:rsidRPr="0029760C" w:rsidRDefault="0029760C" w:rsidP="00297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C">
        <w:rPr>
          <w:rFonts w:ascii="Times New Roman" w:hAnsi="Times New Roman"/>
          <w:sz w:val="28"/>
          <w:szCs w:val="28"/>
        </w:rPr>
        <w:t>5) совершенствование нормативного правового регулирования и методологии управления муниципальными финансами;</w:t>
      </w:r>
    </w:p>
    <w:p w:rsidR="0029760C" w:rsidRPr="0029760C" w:rsidRDefault="0029760C" w:rsidP="00297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60C">
        <w:rPr>
          <w:rFonts w:ascii="Times New Roman" w:hAnsi="Times New Roman"/>
          <w:sz w:val="28"/>
          <w:szCs w:val="28"/>
        </w:rPr>
        <w:t>6) совершенствование механизма финансового обеспечения деятельности учреждений, с учетом предоставления субсидий муни</w:t>
      </w:r>
      <w:r w:rsidR="00BD5397">
        <w:rPr>
          <w:rFonts w:ascii="Times New Roman" w:hAnsi="Times New Roman"/>
          <w:sz w:val="28"/>
          <w:szCs w:val="28"/>
        </w:rPr>
        <w:t>ципальным бюджетным и автономному</w:t>
      </w:r>
      <w:r w:rsidRPr="0029760C">
        <w:rPr>
          <w:rFonts w:ascii="Times New Roman" w:hAnsi="Times New Roman"/>
          <w:sz w:val="28"/>
          <w:szCs w:val="28"/>
        </w:rPr>
        <w:t xml:space="preserve"> учр</w:t>
      </w:r>
      <w:r w:rsidR="00BD5397">
        <w:rPr>
          <w:rFonts w:ascii="Times New Roman" w:hAnsi="Times New Roman"/>
          <w:sz w:val="28"/>
          <w:szCs w:val="28"/>
        </w:rPr>
        <w:t>еждению</w:t>
      </w:r>
      <w:r w:rsidRPr="0029760C">
        <w:rPr>
          <w:rFonts w:ascii="Times New Roman" w:hAnsi="Times New Roman"/>
          <w:sz w:val="28"/>
          <w:szCs w:val="28"/>
        </w:rPr>
        <w:t xml:space="preserve"> на основе нормативных затрат;</w:t>
      </w:r>
    </w:p>
    <w:p w:rsidR="0029760C" w:rsidRDefault="0029760C" w:rsidP="00297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760C">
        <w:rPr>
          <w:rFonts w:ascii="Times New Roman" w:hAnsi="Times New Roman"/>
          <w:sz w:val="28"/>
          <w:szCs w:val="28"/>
        </w:rPr>
        <w:t>7) дальнейшее развитие программно-целевых методов управления и бюджетирования;</w:t>
      </w:r>
    </w:p>
    <w:p w:rsidR="00363BAD" w:rsidRPr="0029760C" w:rsidRDefault="0029760C" w:rsidP="002976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760C">
        <w:rPr>
          <w:rFonts w:ascii="Times New Roman" w:hAnsi="Times New Roman"/>
          <w:sz w:val="28"/>
          <w:szCs w:val="28"/>
        </w:rPr>
        <w:t>8) 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29760C" w:rsidRPr="006469D6" w:rsidRDefault="00777C93" w:rsidP="006469D6">
      <w:pPr>
        <w:shd w:val="clear" w:color="auto" w:fill="FFFFFF"/>
        <w:spacing w:before="442"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3</w:t>
      </w:r>
      <w:r w:rsidR="0029760C" w:rsidRPr="006469D6">
        <w:rPr>
          <w:rFonts w:ascii="Times New Roman" w:hAnsi="Times New Roman"/>
          <w:b/>
          <w:bCs/>
          <w:spacing w:val="-3"/>
          <w:sz w:val="28"/>
          <w:szCs w:val="28"/>
        </w:rPr>
        <w:t>. Основные проблемы в бюджетной сфере и бюджетные риски, пути их преодоления.</w:t>
      </w:r>
    </w:p>
    <w:p w:rsidR="00347DDA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>
        <w:rPr>
          <w:rFonts w:ascii="Times New Roman" w:eastAsia="MyriadPro-Cond" w:hAnsi="Times New Roman"/>
          <w:sz w:val="28"/>
          <w:szCs w:val="28"/>
        </w:rPr>
        <w:t xml:space="preserve">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Финансовое состояние </w:t>
      </w:r>
      <w:r w:rsidR="00B4198D">
        <w:rPr>
          <w:rFonts w:ascii="Times New Roman" w:eastAsia="MyriadPro-Cond" w:hAnsi="Times New Roman"/>
          <w:sz w:val="28"/>
          <w:szCs w:val="28"/>
        </w:rPr>
        <w:t>районного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бюджета в среднесрочной перспективе характеризуется рядом бюджетных рисков и предопределяет необходимость наличия инструментов для их предупреждения или сглаживания негативных последствий.</w:t>
      </w:r>
    </w:p>
    <w:p w:rsidR="00BC0C3E" w:rsidRDefault="00BC0C3E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egoeUI-Bold" w:hAnsi="Times New Roman"/>
          <w:bCs/>
          <w:sz w:val="28"/>
          <w:szCs w:val="28"/>
        </w:rPr>
      </w:pPr>
    </w:p>
    <w:p w:rsidR="00347DDA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SegoeUI-Bold" w:hAnsi="Times New Roman"/>
          <w:bCs/>
          <w:sz w:val="28"/>
          <w:szCs w:val="28"/>
        </w:rPr>
        <w:t xml:space="preserve">         1. Принятие р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ешения о включении в бюджет новых расходов в отсутствие источников для их исполнения. </w:t>
      </w:r>
    </w:p>
    <w:p w:rsid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Обычно такие решения приводят к дефициту бюджета, росту </w:t>
      </w:r>
      <w:r>
        <w:rPr>
          <w:rFonts w:ascii="Times New Roman" w:eastAsia="MyriadPro-Cond" w:hAnsi="Times New Roman"/>
          <w:sz w:val="28"/>
          <w:szCs w:val="28"/>
        </w:rPr>
        <w:t>муниципального внутреннего</w:t>
      </w:r>
      <w:r w:rsidR="0029760C" w:rsidRPr="0029760C">
        <w:rPr>
          <w:rFonts w:ascii="Times New Roman" w:eastAsia="MyriadPro-Cond" w:hAnsi="Times New Roman"/>
          <w:sz w:val="28"/>
          <w:szCs w:val="28"/>
        </w:rPr>
        <w:t xml:space="preserve"> долга.</w:t>
      </w:r>
    </w:p>
    <w:p w:rsidR="00347DDA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Необходимо:</w:t>
      </w:r>
    </w:p>
    <w:p w:rsidR="0029760C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bCs/>
          <w:sz w:val="28"/>
          <w:szCs w:val="28"/>
        </w:rPr>
      </w:pPr>
      <w:r>
        <w:rPr>
          <w:rFonts w:ascii="Times New Roman" w:eastAsia="MyriadPro-Cond" w:hAnsi="Times New Roman"/>
          <w:bCs/>
          <w:sz w:val="28"/>
          <w:szCs w:val="28"/>
        </w:rPr>
        <w:t xml:space="preserve">         - </w:t>
      </w:r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>Дополнительные доходные источники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Финансовое обеспечение новых расходных обязательств требует изыскания дополнительных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доходных источников. В случае принятия решения о введении новых расходных обязательств на </w:t>
      </w:r>
      <w:r w:rsidR="00347DDA">
        <w:rPr>
          <w:rFonts w:ascii="Times New Roman" w:eastAsia="MyriadPro-Cond" w:hAnsi="Times New Roman"/>
          <w:sz w:val="28"/>
          <w:szCs w:val="28"/>
        </w:rPr>
        <w:t>региональном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 уровне в </w:t>
      </w:r>
      <w:r w:rsidR="00777C93">
        <w:rPr>
          <w:rFonts w:ascii="Times New Roman" w:eastAsia="MyriadPro-Cond" w:hAnsi="Times New Roman"/>
          <w:sz w:val="28"/>
          <w:szCs w:val="28"/>
        </w:rPr>
        <w:t xml:space="preserve">областном </w:t>
      </w:r>
      <w:r w:rsidRPr="0029760C">
        <w:rPr>
          <w:rFonts w:ascii="Times New Roman" w:eastAsia="MyriadPro-Cond" w:hAnsi="Times New Roman"/>
          <w:sz w:val="28"/>
          <w:szCs w:val="28"/>
        </w:rPr>
        <w:t>бюджете предусматриваются межбюджетные трансферты бюдже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ту </w:t>
      </w:r>
      <w:r w:rsidR="00347DDA">
        <w:rPr>
          <w:rFonts w:ascii="Times New Roman" w:eastAsia="MyriadPro-Cond" w:hAnsi="Times New Roman"/>
          <w:sz w:val="28"/>
          <w:szCs w:val="28"/>
        </w:rPr>
        <w:lastRenderedPageBreak/>
        <w:t>муниципального района</w:t>
      </w:r>
      <w:r w:rsidRPr="0029760C">
        <w:rPr>
          <w:rFonts w:ascii="Times New Roman" w:eastAsia="MyriadPro-Cond" w:hAnsi="Times New Roman"/>
          <w:sz w:val="28"/>
          <w:szCs w:val="28"/>
        </w:rPr>
        <w:t xml:space="preserve"> на частичную компенсацию расходов на финансовое обеспечение новых расходных обязательств.</w:t>
      </w:r>
    </w:p>
    <w:p w:rsidR="0029760C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bCs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- </w:t>
      </w:r>
      <w:proofErr w:type="spellStart"/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>Приоритизация</w:t>
      </w:r>
      <w:proofErr w:type="spellEnd"/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 xml:space="preserve"> расходов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Принятие новых расходных обязательств в отсутствие дополнительных источников доходов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 </w:t>
      </w:r>
      <w:r w:rsidRPr="0029760C">
        <w:rPr>
          <w:rFonts w:ascii="Times New Roman" w:eastAsia="MyriadPro-Cond" w:hAnsi="Times New Roman"/>
          <w:sz w:val="28"/>
          <w:szCs w:val="28"/>
        </w:rPr>
        <w:t>требует перераспределения ресурсов между действующими и принимаемыми расходными обязательствами. В результате может измениться структура бюджета в пользу отдельных направлений.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Важнейшая задача бюджетной политики – нахождение оптимального соотношения между социальным блоком и инвестиционной составляющей бюджета.</w:t>
      </w:r>
    </w:p>
    <w:p w:rsidR="0029760C" w:rsidRPr="0029760C" w:rsidRDefault="00347DDA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bCs/>
          <w:sz w:val="28"/>
          <w:szCs w:val="28"/>
        </w:rPr>
      </w:pPr>
      <w:r>
        <w:rPr>
          <w:rFonts w:ascii="Times New Roman" w:eastAsia="MyriadPro-Cond" w:hAnsi="Times New Roman"/>
          <w:bCs/>
          <w:sz w:val="28"/>
          <w:szCs w:val="28"/>
        </w:rPr>
        <w:t xml:space="preserve">        - </w:t>
      </w:r>
      <w:r w:rsidR="0029760C" w:rsidRPr="0029760C">
        <w:rPr>
          <w:rFonts w:ascii="Times New Roman" w:eastAsia="MyriadPro-Cond" w:hAnsi="Times New Roman"/>
          <w:bCs/>
          <w:sz w:val="28"/>
          <w:szCs w:val="28"/>
        </w:rPr>
        <w:t>Ограничение принятия новых расходных обязательств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>Принятие новых расходных обязательств должно осуществляться только при условии стопроцентного финансового обеспечения действующих обязательств. Процедура принятия расходных обязательств должна быть четко регламентирована: новые расходные обязательства должны включать</w:t>
      </w:r>
      <w:r w:rsidR="00347DDA">
        <w:rPr>
          <w:rFonts w:ascii="Times New Roman" w:eastAsia="MyriadPro-Cond" w:hAnsi="Times New Roman"/>
          <w:sz w:val="28"/>
          <w:szCs w:val="28"/>
        </w:rPr>
        <w:t>ся</w:t>
      </w:r>
    </w:p>
    <w:p w:rsidR="0029760C" w:rsidRPr="0029760C" w:rsidRDefault="0029760C" w:rsidP="00297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29760C">
        <w:rPr>
          <w:rFonts w:ascii="Times New Roman" w:eastAsia="MyriadPro-Cond" w:hAnsi="Times New Roman"/>
          <w:sz w:val="28"/>
          <w:szCs w:val="28"/>
        </w:rPr>
        <w:t xml:space="preserve">в бюджет только после оценки их 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необходимости и дальнейшей </w:t>
      </w:r>
      <w:r w:rsidRPr="0029760C">
        <w:rPr>
          <w:rFonts w:ascii="Times New Roman" w:eastAsia="MyriadPro-Cond" w:hAnsi="Times New Roman"/>
          <w:sz w:val="28"/>
          <w:szCs w:val="28"/>
        </w:rPr>
        <w:t>эффективности</w:t>
      </w:r>
      <w:r w:rsidR="00347DDA">
        <w:rPr>
          <w:rFonts w:ascii="Times New Roman" w:eastAsia="MyriadPro-Cond" w:hAnsi="Times New Roman"/>
          <w:sz w:val="28"/>
          <w:szCs w:val="28"/>
        </w:rPr>
        <w:t xml:space="preserve"> к</w:t>
      </w:r>
      <w:r w:rsidRPr="0029760C">
        <w:rPr>
          <w:rFonts w:ascii="Times New Roman" w:eastAsia="MyriadPro-Cond" w:hAnsi="Times New Roman"/>
          <w:sz w:val="28"/>
          <w:szCs w:val="28"/>
        </w:rPr>
        <w:t>онкретных результатов.</w:t>
      </w: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Pr="006469D6" w:rsidRDefault="006469D6" w:rsidP="00BC0C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9D6">
        <w:rPr>
          <w:rFonts w:ascii="Times New Roman" w:hAnsi="Times New Roman"/>
          <w:b/>
          <w:sz w:val="28"/>
          <w:szCs w:val="28"/>
        </w:rPr>
        <w:t>4.Основные параметры бюджета</w:t>
      </w:r>
    </w:p>
    <w:p w:rsidR="006469D6" w:rsidRDefault="006469D6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69D6" w:rsidRPr="00EC3FCE" w:rsidRDefault="006469D6" w:rsidP="006469D6">
      <w:pPr>
        <w:shd w:val="clear" w:color="auto" w:fill="FFFFFF"/>
        <w:spacing w:after="0" w:line="240" w:lineRule="auto"/>
        <w:ind w:left="115" w:right="115" w:firstLine="538"/>
        <w:contextualSpacing/>
        <w:jc w:val="both"/>
        <w:rPr>
          <w:rFonts w:ascii="Times New Roman" w:hAnsi="Times New Roman"/>
        </w:rPr>
      </w:pPr>
      <w:r w:rsidRPr="00EC3FCE">
        <w:rPr>
          <w:rFonts w:ascii="Times New Roman" w:eastAsia="Times New Roman" w:hAnsi="Times New Roman"/>
          <w:spacing w:val="-2"/>
          <w:sz w:val="28"/>
          <w:szCs w:val="28"/>
        </w:rPr>
        <w:t xml:space="preserve">Под основными параметрами бюджета обычно понимают его основные </w:t>
      </w:r>
      <w:r w:rsidRPr="00EC3FCE">
        <w:rPr>
          <w:rFonts w:ascii="Times New Roman" w:eastAsia="Times New Roman" w:hAnsi="Times New Roman"/>
          <w:spacing w:val="-4"/>
          <w:sz w:val="28"/>
          <w:szCs w:val="28"/>
        </w:rPr>
        <w:t xml:space="preserve">характеристики – доходы, расходы и показатели сбалансированности - дефицит </w:t>
      </w:r>
      <w:r w:rsidRPr="00EC3FCE">
        <w:rPr>
          <w:rFonts w:ascii="Times New Roman" w:eastAsia="Times New Roman" w:hAnsi="Times New Roman"/>
          <w:sz w:val="28"/>
          <w:szCs w:val="28"/>
        </w:rPr>
        <w:t>(профицит).</w:t>
      </w: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0C3E" w:rsidRP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C3E">
        <w:rPr>
          <w:rFonts w:ascii="Times New Roman" w:hAnsi="Times New Roman"/>
          <w:sz w:val="28"/>
          <w:szCs w:val="28"/>
        </w:rPr>
        <w:t xml:space="preserve">Основные </w:t>
      </w:r>
      <w:r w:rsidR="006469D6">
        <w:rPr>
          <w:rFonts w:ascii="Times New Roman" w:hAnsi="Times New Roman"/>
          <w:sz w:val="28"/>
          <w:szCs w:val="28"/>
        </w:rPr>
        <w:t>параметры</w:t>
      </w:r>
      <w:r w:rsidRPr="00BC0C3E">
        <w:rPr>
          <w:rFonts w:ascii="Times New Roman" w:hAnsi="Times New Roman"/>
          <w:sz w:val="28"/>
          <w:szCs w:val="28"/>
        </w:rPr>
        <w:t xml:space="preserve"> районного бюджета на 2017 - 2019 годы</w:t>
      </w:r>
    </w:p>
    <w:p w:rsidR="00BC0C3E" w:rsidRPr="00BC0C3E" w:rsidRDefault="00BC0C3E" w:rsidP="00BC0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(тыс.</w:t>
      </w:r>
      <w:r w:rsidR="00AA0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701"/>
        <w:gridCol w:w="1417"/>
        <w:gridCol w:w="1559"/>
        <w:gridCol w:w="1418"/>
        <w:gridCol w:w="1417"/>
      </w:tblGrid>
      <w:tr w:rsidR="00BC0C3E" w:rsidRPr="00BC0C3E" w:rsidTr="00BC0C3E">
        <w:tc>
          <w:tcPr>
            <w:tcW w:w="2978" w:type="dxa"/>
            <w:shd w:val="clear" w:color="auto" w:fill="auto"/>
          </w:tcPr>
          <w:p w:rsidR="00BC0C3E" w:rsidRPr="00BC0C3E" w:rsidRDefault="00BC0C3E" w:rsidP="00BC0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>Показатель / период</w:t>
            </w:r>
          </w:p>
        </w:tc>
        <w:tc>
          <w:tcPr>
            <w:tcW w:w="1701" w:type="dxa"/>
            <w:shd w:val="clear" w:color="auto" w:fill="auto"/>
          </w:tcPr>
          <w:p w:rsidR="00BC0C3E" w:rsidRPr="00BC0C3E" w:rsidRDefault="00BC0C3E" w:rsidP="00BC0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>2015 год (исполнено)</w:t>
            </w:r>
          </w:p>
        </w:tc>
        <w:tc>
          <w:tcPr>
            <w:tcW w:w="1417" w:type="dxa"/>
          </w:tcPr>
          <w:p w:rsidR="00BC0C3E" w:rsidRPr="00BC0C3E" w:rsidRDefault="00BC0C3E" w:rsidP="00BC0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>2016 год (оценка)</w:t>
            </w:r>
          </w:p>
        </w:tc>
        <w:tc>
          <w:tcPr>
            <w:tcW w:w="1559" w:type="dxa"/>
          </w:tcPr>
          <w:p w:rsidR="00BC0C3E" w:rsidRPr="00BC0C3E" w:rsidRDefault="00BC0C3E" w:rsidP="00BC0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>2017 год (план)</w:t>
            </w:r>
          </w:p>
        </w:tc>
        <w:tc>
          <w:tcPr>
            <w:tcW w:w="1418" w:type="dxa"/>
          </w:tcPr>
          <w:p w:rsidR="00BC0C3E" w:rsidRPr="00BC0C3E" w:rsidRDefault="00BC0C3E" w:rsidP="00BC0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>2018 год (план)</w:t>
            </w:r>
          </w:p>
        </w:tc>
        <w:tc>
          <w:tcPr>
            <w:tcW w:w="1417" w:type="dxa"/>
          </w:tcPr>
          <w:p w:rsidR="00BC0C3E" w:rsidRPr="00BC0C3E" w:rsidRDefault="00BC0C3E" w:rsidP="00BC0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>2019 год (план)</w:t>
            </w:r>
          </w:p>
        </w:tc>
      </w:tr>
      <w:tr w:rsidR="00BC0C3E" w:rsidRPr="00BC0C3E" w:rsidTr="00BC0C3E">
        <w:tc>
          <w:tcPr>
            <w:tcW w:w="2978" w:type="dxa"/>
            <w:shd w:val="clear" w:color="auto" w:fill="auto"/>
          </w:tcPr>
          <w:p w:rsidR="00BC0C3E" w:rsidRPr="00BC0C3E" w:rsidRDefault="00BC0C3E" w:rsidP="00BC0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 xml:space="preserve">Доходы районного бюджета, </w:t>
            </w:r>
          </w:p>
          <w:p w:rsidR="00BC0C3E" w:rsidRPr="00BC0C3E" w:rsidRDefault="00BC0C3E" w:rsidP="00BC0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461 579,2</w:t>
            </w:r>
          </w:p>
        </w:tc>
        <w:tc>
          <w:tcPr>
            <w:tcW w:w="1417" w:type="dxa"/>
            <w:vAlign w:val="center"/>
          </w:tcPr>
          <w:p w:rsidR="00BC0C3E" w:rsidRPr="00BC0C3E" w:rsidRDefault="00891FB5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532595,2</w:t>
            </w:r>
          </w:p>
        </w:tc>
        <w:tc>
          <w:tcPr>
            <w:tcW w:w="1559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397 335,1</w:t>
            </w:r>
          </w:p>
        </w:tc>
        <w:tc>
          <w:tcPr>
            <w:tcW w:w="1418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396 480,7</w:t>
            </w:r>
          </w:p>
        </w:tc>
        <w:tc>
          <w:tcPr>
            <w:tcW w:w="1417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400 169,7</w:t>
            </w:r>
          </w:p>
        </w:tc>
      </w:tr>
      <w:tr w:rsidR="00BC0C3E" w:rsidRPr="00BC0C3E" w:rsidTr="00BC0C3E">
        <w:tc>
          <w:tcPr>
            <w:tcW w:w="2978" w:type="dxa"/>
            <w:shd w:val="clear" w:color="auto" w:fill="auto"/>
          </w:tcPr>
          <w:p w:rsidR="00BC0C3E" w:rsidRPr="00BC0C3E" w:rsidRDefault="00BC0C3E" w:rsidP="00BC0C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0C3E">
              <w:rPr>
                <w:rFonts w:ascii="Times New Roman" w:hAnsi="Times New Roman"/>
                <w:i/>
                <w:sz w:val="28"/>
                <w:szCs w:val="28"/>
              </w:rPr>
              <w:t xml:space="preserve">Налоговые                                    и неналоговые доходы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116 554,4</w:t>
            </w:r>
          </w:p>
        </w:tc>
        <w:tc>
          <w:tcPr>
            <w:tcW w:w="1417" w:type="dxa"/>
            <w:vAlign w:val="center"/>
          </w:tcPr>
          <w:p w:rsidR="00BC0C3E" w:rsidRPr="00BC0C3E" w:rsidRDefault="00891FB5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121436,1</w:t>
            </w:r>
          </w:p>
        </w:tc>
        <w:tc>
          <w:tcPr>
            <w:tcW w:w="1559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119 470,0</w:t>
            </w:r>
          </w:p>
        </w:tc>
        <w:tc>
          <w:tcPr>
            <w:tcW w:w="1418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122 499,0</w:t>
            </w:r>
          </w:p>
        </w:tc>
        <w:tc>
          <w:tcPr>
            <w:tcW w:w="1417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126 742,0</w:t>
            </w:r>
          </w:p>
        </w:tc>
      </w:tr>
      <w:tr w:rsidR="00BC0C3E" w:rsidRPr="00BC0C3E" w:rsidTr="00BC0C3E">
        <w:tc>
          <w:tcPr>
            <w:tcW w:w="2978" w:type="dxa"/>
            <w:shd w:val="clear" w:color="auto" w:fill="auto"/>
          </w:tcPr>
          <w:p w:rsidR="00BC0C3E" w:rsidRPr="00BC0C3E" w:rsidRDefault="00BC0C3E" w:rsidP="00BC0C3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0C3E">
              <w:rPr>
                <w:rFonts w:ascii="Times New Roman" w:hAnsi="Times New Roman"/>
                <w:i/>
                <w:sz w:val="28"/>
                <w:szCs w:val="28"/>
              </w:rPr>
              <w:t xml:space="preserve">Безвозмездные перечисления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345 024,8</w:t>
            </w:r>
          </w:p>
        </w:tc>
        <w:tc>
          <w:tcPr>
            <w:tcW w:w="1417" w:type="dxa"/>
            <w:vAlign w:val="center"/>
          </w:tcPr>
          <w:p w:rsidR="00BC0C3E" w:rsidRPr="00BC0C3E" w:rsidRDefault="00891FB5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389979,8</w:t>
            </w:r>
          </w:p>
        </w:tc>
        <w:tc>
          <w:tcPr>
            <w:tcW w:w="1559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277 865,1</w:t>
            </w:r>
          </w:p>
        </w:tc>
        <w:tc>
          <w:tcPr>
            <w:tcW w:w="1418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273 981,7</w:t>
            </w:r>
          </w:p>
        </w:tc>
        <w:tc>
          <w:tcPr>
            <w:tcW w:w="1417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273 427,7</w:t>
            </w:r>
          </w:p>
        </w:tc>
      </w:tr>
      <w:tr w:rsidR="00BC0C3E" w:rsidRPr="00BC0C3E" w:rsidTr="00BC0C3E">
        <w:tc>
          <w:tcPr>
            <w:tcW w:w="2978" w:type="dxa"/>
            <w:shd w:val="clear" w:color="auto" w:fill="auto"/>
          </w:tcPr>
          <w:p w:rsidR="00BC0C3E" w:rsidRPr="00BC0C3E" w:rsidRDefault="00BC0C3E" w:rsidP="00BC0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>Расходы районного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463 004,6</w:t>
            </w:r>
          </w:p>
        </w:tc>
        <w:tc>
          <w:tcPr>
            <w:tcW w:w="1417" w:type="dxa"/>
            <w:vAlign w:val="center"/>
          </w:tcPr>
          <w:p w:rsidR="00BC0C3E" w:rsidRPr="00BC0C3E" w:rsidRDefault="00891FB5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537755,4</w:t>
            </w:r>
          </w:p>
        </w:tc>
        <w:tc>
          <w:tcPr>
            <w:tcW w:w="1559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397 335,1</w:t>
            </w:r>
          </w:p>
        </w:tc>
        <w:tc>
          <w:tcPr>
            <w:tcW w:w="1418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396 480,7</w:t>
            </w:r>
          </w:p>
        </w:tc>
        <w:tc>
          <w:tcPr>
            <w:tcW w:w="1417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400 169,7</w:t>
            </w:r>
          </w:p>
        </w:tc>
      </w:tr>
      <w:tr w:rsidR="00BC0C3E" w:rsidRPr="00BC0C3E" w:rsidTr="00BC0C3E">
        <w:tc>
          <w:tcPr>
            <w:tcW w:w="2978" w:type="dxa"/>
            <w:shd w:val="clear" w:color="auto" w:fill="auto"/>
          </w:tcPr>
          <w:p w:rsidR="00BC0C3E" w:rsidRPr="00BC0C3E" w:rsidRDefault="00BC0C3E" w:rsidP="00BC0C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C3E">
              <w:rPr>
                <w:rFonts w:ascii="Times New Roman" w:hAnsi="Times New Roman"/>
                <w:sz w:val="28"/>
                <w:szCs w:val="28"/>
              </w:rPr>
              <w:t>Дефицит (-) / профицит (+)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- 1 425,4</w:t>
            </w:r>
          </w:p>
        </w:tc>
        <w:tc>
          <w:tcPr>
            <w:tcW w:w="1417" w:type="dxa"/>
            <w:vAlign w:val="center"/>
          </w:tcPr>
          <w:p w:rsidR="00BC0C3E" w:rsidRPr="00BC0C3E" w:rsidRDefault="009C1E5E" w:rsidP="005A20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-5 160,1</w:t>
            </w:r>
          </w:p>
        </w:tc>
        <w:tc>
          <w:tcPr>
            <w:tcW w:w="1559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BC0C3E" w:rsidRPr="00BC0C3E" w:rsidRDefault="00AA01AC" w:rsidP="005A20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777C93" w:rsidRDefault="00777C93" w:rsidP="00777C93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</w:t>
      </w:r>
    </w:p>
    <w:p w:rsidR="00777C93" w:rsidRDefault="00777C93" w:rsidP="00777C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В структуре доходов районного бюджета налоговые и неналоговые доходы составляют:</w:t>
      </w:r>
    </w:p>
    <w:p w:rsidR="00777C93" w:rsidRDefault="00A01E9F" w:rsidP="00777C9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в 2015 году –   </w:t>
      </w:r>
      <w:r w:rsidR="00F417A6">
        <w:rPr>
          <w:rFonts w:ascii="Times New Roman" w:hAnsi="Times New Roman"/>
          <w:bCs/>
          <w:spacing w:val="-3"/>
          <w:sz w:val="28"/>
          <w:szCs w:val="28"/>
        </w:rPr>
        <w:t>25,3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777C93">
        <w:rPr>
          <w:rFonts w:ascii="Times New Roman" w:hAnsi="Times New Roman"/>
          <w:bCs/>
          <w:spacing w:val="-3"/>
          <w:sz w:val="28"/>
          <w:szCs w:val="28"/>
        </w:rPr>
        <w:t xml:space="preserve">%, по оценке в 2016 году – </w:t>
      </w:r>
      <w:r w:rsidR="006B0CAA">
        <w:rPr>
          <w:rFonts w:ascii="Times New Roman" w:hAnsi="Times New Roman"/>
          <w:bCs/>
          <w:spacing w:val="-3"/>
          <w:sz w:val="28"/>
          <w:szCs w:val="28"/>
        </w:rPr>
        <w:t>22,8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%, по плану в 2017 году – </w:t>
      </w:r>
      <w:r w:rsidR="00F417A6">
        <w:rPr>
          <w:rFonts w:ascii="Times New Roman" w:hAnsi="Times New Roman"/>
          <w:bCs/>
          <w:spacing w:val="-3"/>
          <w:sz w:val="28"/>
          <w:szCs w:val="28"/>
        </w:rPr>
        <w:t>30,1</w:t>
      </w:r>
      <w:r>
        <w:rPr>
          <w:rFonts w:ascii="Times New Roman" w:hAnsi="Times New Roman"/>
          <w:bCs/>
          <w:spacing w:val="-3"/>
          <w:sz w:val="28"/>
          <w:szCs w:val="28"/>
        </w:rPr>
        <w:t>%, в 2018 году –</w:t>
      </w:r>
      <w:r w:rsidR="00F417A6">
        <w:rPr>
          <w:rFonts w:ascii="Times New Roman" w:hAnsi="Times New Roman"/>
          <w:bCs/>
          <w:spacing w:val="-3"/>
          <w:sz w:val="28"/>
          <w:szCs w:val="28"/>
        </w:rPr>
        <w:t xml:space="preserve"> 30,9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% и в 2019 году – </w:t>
      </w:r>
      <w:r w:rsidR="00F417A6">
        <w:rPr>
          <w:rFonts w:ascii="Times New Roman" w:hAnsi="Times New Roman"/>
          <w:bCs/>
          <w:spacing w:val="-3"/>
          <w:sz w:val="28"/>
          <w:szCs w:val="28"/>
        </w:rPr>
        <w:t>31,7</w:t>
      </w:r>
      <w:r w:rsidR="00777C93">
        <w:rPr>
          <w:rFonts w:ascii="Times New Roman" w:hAnsi="Times New Roman"/>
          <w:bCs/>
          <w:spacing w:val="-3"/>
          <w:sz w:val="28"/>
          <w:szCs w:val="28"/>
        </w:rPr>
        <w:t>%.</w:t>
      </w:r>
    </w:p>
    <w:p w:rsidR="006469D6" w:rsidRDefault="00777C93" w:rsidP="006469D6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 </w:t>
      </w:r>
    </w:p>
    <w:p w:rsidR="00E259BB" w:rsidRPr="006469D6" w:rsidRDefault="000B161E" w:rsidP="006469D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</w:t>
      </w:r>
      <w:r w:rsidR="006469D6" w:rsidRPr="006469D6">
        <w:rPr>
          <w:rFonts w:ascii="Times New Roman" w:hAnsi="Times New Roman"/>
          <w:b/>
          <w:bCs/>
          <w:spacing w:val="-3"/>
          <w:sz w:val="28"/>
          <w:szCs w:val="28"/>
        </w:rPr>
        <w:t>1.</w:t>
      </w: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Доходы бюджета</w:t>
      </w:r>
    </w:p>
    <w:p w:rsidR="00E259BB" w:rsidRPr="00D11985" w:rsidRDefault="000B161E" w:rsidP="000B161E">
      <w:pPr>
        <w:shd w:val="clear" w:color="auto" w:fill="FFFFFF"/>
        <w:spacing w:before="442"/>
        <w:jc w:val="both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Pr="00D11985">
        <w:rPr>
          <w:rFonts w:ascii="Times New Roman" w:hAnsi="Times New Roman"/>
          <w:b/>
          <w:bCs/>
          <w:i/>
          <w:spacing w:val="-3"/>
          <w:sz w:val="28"/>
          <w:szCs w:val="28"/>
        </w:rPr>
        <w:t>Налоговые и неналоговые доходы</w:t>
      </w:r>
    </w:p>
    <w:p w:rsidR="000B161E" w:rsidRDefault="000B161E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Традиционно основную долю </w:t>
      </w:r>
      <w:r w:rsidR="00D90D19">
        <w:rPr>
          <w:rFonts w:ascii="Times New Roman" w:eastAsia="MyriadPro-Cond" w:hAnsi="Times New Roman"/>
          <w:sz w:val="28"/>
          <w:szCs w:val="28"/>
        </w:rPr>
        <w:t>налоговых и неналоговых доходов (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собственных доходов 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0B161E">
        <w:rPr>
          <w:rFonts w:ascii="Times New Roman" w:eastAsia="MyriadPro-Cond" w:hAnsi="Times New Roman"/>
          <w:sz w:val="28"/>
          <w:szCs w:val="28"/>
        </w:rPr>
        <w:t>бюджета</w:t>
      </w:r>
      <w:r w:rsidR="00D90D19">
        <w:rPr>
          <w:rFonts w:ascii="Times New Roman" w:eastAsia="MyriadPro-Cond" w:hAnsi="Times New Roman"/>
          <w:sz w:val="28"/>
          <w:szCs w:val="28"/>
        </w:rPr>
        <w:t xml:space="preserve">) 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 составляют следующие источники: налог на доходы физических лиц,  акцизы и налог</w:t>
      </w:r>
      <w:r>
        <w:rPr>
          <w:rFonts w:ascii="Times New Roman" w:eastAsia="MyriadPro-Cond" w:hAnsi="Times New Roman"/>
          <w:sz w:val="28"/>
          <w:szCs w:val="28"/>
        </w:rPr>
        <w:t>и на совокупный доход</w:t>
      </w:r>
      <w:r w:rsidRPr="000B161E">
        <w:rPr>
          <w:rFonts w:ascii="Times New Roman" w:eastAsia="MyriadPro-Cond" w:hAnsi="Times New Roman"/>
          <w:sz w:val="28"/>
          <w:szCs w:val="28"/>
        </w:rPr>
        <w:t xml:space="preserve">. </w:t>
      </w:r>
    </w:p>
    <w:p w:rsidR="0041386D" w:rsidRPr="000B161E" w:rsidRDefault="0041386D" w:rsidP="000B161E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/>
          <w:sz w:val="28"/>
          <w:szCs w:val="28"/>
        </w:rPr>
      </w:pPr>
    </w:p>
    <w:p w:rsidR="00E259BB" w:rsidRDefault="000B161E" w:rsidP="0096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Структура и объем налоговых и неналоговых доходов</w:t>
      </w:r>
    </w:p>
    <w:p w:rsidR="00963CDE" w:rsidRDefault="00963CDE" w:rsidP="00963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тыс.</w:t>
      </w:r>
      <w:r w:rsidR="00F417A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-3"/>
          <w:sz w:val="28"/>
          <w:szCs w:val="28"/>
        </w:rPr>
        <w:t>рублей</w:t>
      </w:r>
    </w:p>
    <w:tbl>
      <w:tblPr>
        <w:tblStyle w:val="ab"/>
        <w:tblW w:w="10774" w:type="dxa"/>
        <w:tblInd w:w="-885" w:type="dxa"/>
        <w:tblLook w:val="04A0" w:firstRow="1" w:lastRow="0" w:firstColumn="1" w:lastColumn="0" w:noHBand="0" w:noVBand="1"/>
      </w:tblPr>
      <w:tblGrid>
        <w:gridCol w:w="2928"/>
        <w:gridCol w:w="1430"/>
        <w:gridCol w:w="1430"/>
        <w:gridCol w:w="1412"/>
        <w:gridCol w:w="1150"/>
        <w:gridCol w:w="1150"/>
        <w:gridCol w:w="1274"/>
      </w:tblGrid>
      <w:tr w:rsidR="00E31CE8" w:rsidTr="0041386D">
        <w:tc>
          <w:tcPr>
            <w:tcW w:w="2928" w:type="dxa"/>
          </w:tcPr>
          <w:p w:rsidR="000B161E" w:rsidRPr="000B161E" w:rsidRDefault="000B161E" w:rsidP="000B161E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0" w:type="dxa"/>
          </w:tcPr>
          <w:p w:rsidR="000B161E" w:rsidRPr="000B161E" w:rsidRDefault="000B161E" w:rsidP="000B161E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2014 (исполнено)</w:t>
            </w:r>
          </w:p>
        </w:tc>
        <w:tc>
          <w:tcPr>
            <w:tcW w:w="1430" w:type="dxa"/>
          </w:tcPr>
          <w:p w:rsidR="000B161E" w:rsidRPr="000B161E" w:rsidRDefault="000B161E" w:rsidP="000B161E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2015 (исполнено)</w:t>
            </w:r>
          </w:p>
        </w:tc>
        <w:tc>
          <w:tcPr>
            <w:tcW w:w="1412" w:type="dxa"/>
          </w:tcPr>
          <w:p w:rsidR="000B161E" w:rsidRPr="000B161E" w:rsidRDefault="000B161E" w:rsidP="000B161E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2016 (оценка)</w:t>
            </w:r>
          </w:p>
        </w:tc>
        <w:tc>
          <w:tcPr>
            <w:tcW w:w="1150" w:type="dxa"/>
          </w:tcPr>
          <w:p w:rsidR="000B161E" w:rsidRPr="000B161E" w:rsidRDefault="000B161E" w:rsidP="000B161E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2017 (план)</w:t>
            </w:r>
          </w:p>
        </w:tc>
        <w:tc>
          <w:tcPr>
            <w:tcW w:w="1150" w:type="dxa"/>
          </w:tcPr>
          <w:p w:rsidR="000B161E" w:rsidRPr="000B161E" w:rsidRDefault="000B161E" w:rsidP="000B161E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2018 (план)</w:t>
            </w:r>
          </w:p>
        </w:tc>
        <w:tc>
          <w:tcPr>
            <w:tcW w:w="1274" w:type="dxa"/>
          </w:tcPr>
          <w:p w:rsidR="000B161E" w:rsidRPr="000B161E" w:rsidRDefault="000B161E" w:rsidP="000B161E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2019 (план)</w:t>
            </w:r>
          </w:p>
        </w:tc>
      </w:tr>
      <w:tr w:rsidR="0041386D" w:rsidTr="0041386D">
        <w:tc>
          <w:tcPr>
            <w:tcW w:w="2928" w:type="dxa"/>
          </w:tcPr>
          <w:p w:rsidR="000B161E" w:rsidRPr="000B161E" w:rsidRDefault="00963CDE" w:rsidP="00963CDE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Налоговые доходы, всего</w:t>
            </w:r>
          </w:p>
        </w:tc>
        <w:tc>
          <w:tcPr>
            <w:tcW w:w="1430" w:type="dxa"/>
            <w:vAlign w:val="center"/>
          </w:tcPr>
          <w:p w:rsidR="000B161E" w:rsidRPr="000B161E" w:rsidRDefault="009375F9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94265,0</w:t>
            </w:r>
          </w:p>
        </w:tc>
        <w:tc>
          <w:tcPr>
            <w:tcW w:w="1430" w:type="dxa"/>
            <w:vAlign w:val="center"/>
          </w:tcPr>
          <w:p w:rsidR="000B161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110 410,</w:t>
            </w:r>
            <w:r w:rsidR="005A205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</w:t>
            </w:r>
          </w:p>
        </w:tc>
        <w:tc>
          <w:tcPr>
            <w:tcW w:w="1412" w:type="dxa"/>
            <w:vAlign w:val="center"/>
          </w:tcPr>
          <w:p w:rsidR="000B161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114 949,4</w:t>
            </w:r>
          </w:p>
        </w:tc>
        <w:tc>
          <w:tcPr>
            <w:tcW w:w="1150" w:type="dxa"/>
            <w:vAlign w:val="center"/>
          </w:tcPr>
          <w:p w:rsidR="000B161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114 470,0</w:t>
            </w:r>
          </w:p>
        </w:tc>
        <w:tc>
          <w:tcPr>
            <w:tcW w:w="1150" w:type="dxa"/>
            <w:vAlign w:val="center"/>
          </w:tcPr>
          <w:p w:rsidR="000B161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117 379,0</w:t>
            </w:r>
          </w:p>
        </w:tc>
        <w:tc>
          <w:tcPr>
            <w:tcW w:w="1274" w:type="dxa"/>
            <w:vAlign w:val="center"/>
          </w:tcPr>
          <w:p w:rsidR="000B161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121 492,0</w:t>
            </w:r>
          </w:p>
        </w:tc>
      </w:tr>
      <w:tr w:rsidR="00963CDE" w:rsidTr="0041386D">
        <w:tc>
          <w:tcPr>
            <w:tcW w:w="2928" w:type="dxa"/>
          </w:tcPr>
          <w:p w:rsidR="00963CDE" w:rsidRDefault="00963CDE" w:rsidP="00963CDE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.</w:t>
            </w:r>
            <w:r w:rsidR="00F417A6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0" w:type="dxa"/>
            <w:vAlign w:val="center"/>
          </w:tcPr>
          <w:p w:rsidR="00963CDE" w:rsidRPr="000B161E" w:rsidRDefault="009375F9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82571,0</w:t>
            </w:r>
          </w:p>
        </w:tc>
        <w:tc>
          <w:tcPr>
            <w:tcW w:w="1430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89 425,1</w:t>
            </w:r>
          </w:p>
        </w:tc>
        <w:tc>
          <w:tcPr>
            <w:tcW w:w="1412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88 777,0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90 753,0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94 000,0</w:t>
            </w:r>
          </w:p>
        </w:tc>
        <w:tc>
          <w:tcPr>
            <w:tcW w:w="1274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97 000,0</w:t>
            </w:r>
          </w:p>
        </w:tc>
      </w:tr>
      <w:tr w:rsidR="00963CDE" w:rsidTr="0041386D">
        <w:tc>
          <w:tcPr>
            <w:tcW w:w="2928" w:type="dxa"/>
          </w:tcPr>
          <w:p w:rsidR="00963CDE" w:rsidRDefault="00963CDE" w:rsidP="00963CDE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акцизы</w:t>
            </w:r>
          </w:p>
        </w:tc>
        <w:tc>
          <w:tcPr>
            <w:tcW w:w="1430" w:type="dxa"/>
            <w:vAlign w:val="center"/>
          </w:tcPr>
          <w:p w:rsidR="00963CDE" w:rsidRPr="000B161E" w:rsidRDefault="009375F9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0,0</w:t>
            </w:r>
          </w:p>
        </w:tc>
        <w:tc>
          <w:tcPr>
            <w:tcW w:w="1430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8 877,6</w:t>
            </w:r>
          </w:p>
        </w:tc>
        <w:tc>
          <w:tcPr>
            <w:tcW w:w="1412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12 685,0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9 493,0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9 684,0</w:t>
            </w:r>
          </w:p>
        </w:tc>
        <w:tc>
          <w:tcPr>
            <w:tcW w:w="1274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10 527,0</w:t>
            </w:r>
          </w:p>
        </w:tc>
      </w:tr>
      <w:tr w:rsidR="00963CDE" w:rsidTr="009375F9">
        <w:trPr>
          <w:trHeight w:val="557"/>
        </w:trPr>
        <w:tc>
          <w:tcPr>
            <w:tcW w:w="2928" w:type="dxa"/>
          </w:tcPr>
          <w:p w:rsidR="00963CDE" w:rsidRDefault="00963CDE" w:rsidP="00963CDE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налоги на совокупный доход</w:t>
            </w:r>
          </w:p>
        </w:tc>
        <w:tc>
          <w:tcPr>
            <w:tcW w:w="1430" w:type="dxa"/>
            <w:vAlign w:val="center"/>
          </w:tcPr>
          <w:p w:rsidR="00963CDE" w:rsidRPr="000B161E" w:rsidRDefault="009375F9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10879,0</w:t>
            </w:r>
          </w:p>
        </w:tc>
        <w:tc>
          <w:tcPr>
            <w:tcW w:w="1430" w:type="dxa"/>
            <w:vAlign w:val="center"/>
          </w:tcPr>
          <w:p w:rsidR="00963CDE" w:rsidRPr="000B161E" w:rsidRDefault="009375F9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11256,8</w:t>
            </w:r>
          </w:p>
        </w:tc>
        <w:tc>
          <w:tcPr>
            <w:tcW w:w="1412" w:type="dxa"/>
            <w:vAlign w:val="center"/>
          </w:tcPr>
          <w:p w:rsidR="00963CDE" w:rsidRPr="000B161E" w:rsidRDefault="00F417A6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</w:t>
            </w:r>
            <w:r w:rsidR="009375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 187,4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</w:t>
            </w:r>
            <w:r w:rsidR="009375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 924,0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12 2</w:t>
            </w:r>
            <w:r w:rsidR="009375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,0</w:t>
            </w:r>
          </w:p>
        </w:tc>
        <w:tc>
          <w:tcPr>
            <w:tcW w:w="1274" w:type="dxa"/>
            <w:vAlign w:val="center"/>
          </w:tcPr>
          <w:p w:rsidR="00963CDE" w:rsidRPr="000B161E" w:rsidRDefault="00F417A6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12 3</w:t>
            </w:r>
            <w:r w:rsidR="009375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,0</w:t>
            </w:r>
          </w:p>
        </w:tc>
      </w:tr>
      <w:tr w:rsidR="00963CDE" w:rsidTr="0041386D">
        <w:tc>
          <w:tcPr>
            <w:tcW w:w="2928" w:type="dxa"/>
          </w:tcPr>
          <w:p w:rsidR="00963CDE" w:rsidRDefault="00963CDE" w:rsidP="00963CDE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прочие налоговые доходы</w:t>
            </w:r>
          </w:p>
        </w:tc>
        <w:tc>
          <w:tcPr>
            <w:tcW w:w="1430" w:type="dxa"/>
            <w:vAlign w:val="center"/>
          </w:tcPr>
          <w:p w:rsidR="00963CDE" w:rsidRPr="000B161E" w:rsidRDefault="009375F9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815,0</w:t>
            </w:r>
          </w:p>
        </w:tc>
        <w:tc>
          <w:tcPr>
            <w:tcW w:w="1430" w:type="dxa"/>
            <w:vAlign w:val="center"/>
          </w:tcPr>
          <w:p w:rsidR="00963CDE" w:rsidRPr="000B161E" w:rsidRDefault="009375F9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851,0</w:t>
            </w:r>
          </w:p>
        </w:tc>
        <w:tc>
          <w:tcPr>
            <w:tcW w:w="1412" w:type="dxa"/>
            <w:vAlign w:val="center"/>
          </w:tcPr>
          <w:p w:rsidR="00963CDE" w:rsidRPr="000B161E" w:rsidRDefault="00F417A6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</w:t>
            </w:r>
            <w:r w:rsidR="009375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 300,0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1 3</w:t>
            </w:r>
            <w:r w:rsidR="009375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,0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1 4</w:t>
            </w:r>
            <w:r w:rsidR="009375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,0</w:t>
            </w:r>
          </w:p>
        </w:tc>
        <w:tc>
          <w:tcPr>
            <w:tcW w:w="1274" w:type="dxa"/>
            <w:vAlign w:val="center"/>
          </w:tcPr>
          <w:p w:rsidR="00963CDE" w:rsidRPr="000B161E" w:rsidRDefault="00F417A6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1 </w:t>
            </w:r>
            <w:r w:rsidR="009375F9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,0</w:t>
            </w:r>
          </w:p>
        </w:tc>
      </w:tr>
      <w:tr w:rsidR="00963CDE" w:rsidTr="0041386D">
        <w:tc>
          <w:tcPr>
            <w:tcW w:w="2928" w:type="dxa"/>
          </w:tcPr>
          <w:p w:rsidR="00963CDE" w:rsidRDefault="00963CDE" w:rsidP="00963CDE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Неналоговые доходы, всего</w:t>
            </w:r>
          </w:p>
        </w:tc>
        <w:tc>
          <w:tcPr>
            <w:tcW w:w="1430" w:type="dxa"/>
            <w:vAlign w:val="center"/>
          </w:tcPr>
          <w:p w:rsidR="00963CDE" w:rsidRPr="000B161E" w:rsidRDefault="009375F9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5982,0</w:t>
            </w:r>
          </w:p>
        </w:tc>
        <w:tc>
          <w:tcPr>
            <w:tcW w:w="1430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6 143,9</w:t>
            </w:r>
          </w:p>
        </w:tc>
        <w:tc>
          <w:tcPr>
            <w:tcW w:w="1412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5 542,1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5 000,0</w:t>
            </w:r>
          </w:p>
        </w:tc>
        <w:tc>
          <w:tcPr>
            <w:tcW w:w="1150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5 120,0</w:t>
            </w:r>
          </w:p>
        </w:tc>
        <w:tc>
          <w:tcPr>
            <w:tcW w:w="1274" w:type="dxa"/>
            <w:vAlign w:val="center"/>
          </w:tcPr>
          <w:p w:rsidR="00963CDE" w:rsidRPr="000B161E" w:rsidRDefault="00F417A6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5 250,0</w:t>
            </w:r>
          </w:p>
        </w:tc>
      </w:tr>
      <w:tr w:rsidR="00963CDE" w:rsidTr="0041386D">
        <w:tc>
          <w:tcPr>
            <w:tcW w:w="2928" w:type="dxa"/>
          </w:tcPr>
          <w:p w:rsidR="00963CDE" w:rsidRPr="0041386D" w:rsidRDefault="00963CDE" w:rsidP="00963CDE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41386D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430" w:type="dxa"/>
            <w:vAlign w:val="center"/>
          </w:tcPr>
          <w:p w:rsidR="00963CDE" w:rsidRPr="0041386D" w:rsidRDefault="009375F9" w:rsidP="009375F9">
            <w:pPr>
              <w:jc w:val="right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100 247,0</w:t>
            </w:r>
          </w:p>
        </w:tc>
        <w:tc>
          <w:tcPr>
            <w:tcW w:w="1430" w:type="dxa"/>
            <w:vAlign w:val="center"/>
          </w:tcPr>
          <w:p w:rsidR="00963CDE" w:rsidRPr="0041386D" w:rsidRDefault="00F417A6" w:rsidP="005A2050">
            <w:pPr>
              <w:jc w:val="right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116 554,</w:t>
            </w:r>
            <w:r w:rsidR="005A2050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vAlign w:val="center"/>
          </w:tcPr>
          <w:p w:rsidR="00963CDE" w:rsidRPr="0041386D" w:rsidRDefault="005A2050" w:rsidP="005A2050">
            <w:pPr>
              <w:jc w:val="right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120 491,5</w:t>
            </w:r>
          </w:p>
        </w:tc>
        <w:tc>
          <w:tcPr>
            <w:tcW w:w="1150" w:type="dxa"/>
            <w:vAlign w:val="center"/>
          </w:tcPr>
          <w:p w:rsidR="00963CDE" w:rsidRPr="0041386D" w:rsidRDefault="005A2050" w:rsidP="005A2050">
            <w:pPr>
              <w:jc w:val="right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119 470,0</w:t>
            </w:r>
          </w:p>
        </w:tc>
        <w:tc>
          <w:tcPr>
            <w:tcW w:w="1150" w:type="dxa"/>
            <w:vAlign w:val="center"/>
          </w:tcPr>
          <w:p w:rsidR="00963CDE" w:rsidRPr="0041386D" w:rsidRDefault="005A2050" w:rsidP="005A2050">
            <w:pPr>
              <w:jc w:val="right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122 499,0</w:t>
            </w:r>
          </w:p>
        </w:tc>
        <w:tc>
          <w:tcPr>
            <w:tcW w:w="1274" w:type="dxa"/>
            <w:vAlign w:val="center"/>
          </w:tcPr>
          <w:p w:rsidR="00963CDE" w:rsidRPr="0041386D" w:rsidRDefault="005A2050" w:rsidP="005A2050">
            <w:pPr>
              <w:jc w:val="right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126 742,0</w:t>
            </w:r>
          </w:p>
        </w:tc>
      </w:tr>
      <w:tr w:rsidR="00963CDE" w:rsidTr="0041386D">
        <w:tc>
          <w:tcPr>
            <w:tcW w:w="2928" w:type="dxa"/>
          </w:tcPr>
          <w:p w:rsidR="00963CDE" w:rsidRDefault="00963CDE" w:rsidP="00963CDE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Удельный вес налоговых доходов в общем объеме налоговых и неналоговых доходов</w:t>
            </w:r>
          </w:p>
        </w:tc>
        <w:tc>
          <w:tcPr>
            <w:tcW w:w="1430" w:type="dxa"/>
            <w:vAlign w:val="center"/>
          </w:tcPr>
          <w:p w:rsidR="00963CDE" w:rsidRPr="000B161E" w:rsidRDefault="009375F9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94,0</w:t>
            </w:r>
          </w:p>
        </w:tc>
        <w:tc>
          <w:tcPr>
            <w:tcW w:w="1430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94,7</w:t>
            </w:r>
          </w:p>
        </w:tc>
        <w:tc>
          <w:tcPr>
            <w:tcW w:w="1412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95,4</w:t>
            </w:r>
          </w:p>
        </w:tc>
        <w:tc>
          <w:tcPr>
            <w:tcW w:w="1150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95,8</w:t>
            </w:r>
          </w:p>
        </w:tc>
        <w:tc>
          <w:tcPr>
            <w:tcW w:w="1150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95,8</w:t>
            </w:r>
          </w:p>
        </w:tc>
        <w:tc>
          <w:tcPr>
            <w:tcW w:w="1274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95,9</w:t>
            </w:r>
          </w:p>
        </w:tc>
      </w:tr>
      <w:tr w:rsidR="00963CDE" w:rsidTr="0041386D">
        <w:tc>
          <w:tcPr>
            <w:tcW w:w="2928" w:type="dxa"/>
          </w:tcPr>
          <w:p w:rsidR="00963CDE" w:rsidRDefault="00963CDE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Удельный вес неналоговых доходов в общем объеме налоговых и неналоговых доходов</w:t>
            </w:r>
          </w:p>
        </w:tc>
        <w:tc>
          <w:tcPr>
            <w:tcW w:w="1430" w:type="dxa"/>
            <w:vAlign w:val="center"/>
          </w:tcPr>
          <w:p w:rsidR="00963CDE" w:rsidRPr="000B161E" w:rsidRDefault="009375F9" w:rsidP="009375F9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6,0</w:t>
            </w:r>
          </w:p>
        </w:tc>
        <w:tc>
          <w:tcPr>
            <w:tcW w:w="1430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5,3</w:t>
            </w:r>
          </w:p>
        </w:tc>
        <w:tc>
          <w:tcPr>
            <w:tcW w:w="1412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4,6</w:t>
            </w:r>
          </w:p>
        </w:tc>
        <w:tc>
          <w:tcPr>
            <w:tcW w:w="1150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4,2</w:t>
            </w:r>
          </w:p>
        </w:tc>
        <w:tc>
          <w:tcPr>
            <w:tcW w:w="1150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4,2</w:t>
            </w:r>
          </w:p>
        </w:tc>
        <w:tc>
          <w:tcPr>
            <w:tcW w:w="1274" w:type="dxa"/>
            <w:vAlign w:val="center"/>
          </w:tcPr>
          <w:p w:rsidR="00963CDE" w:rsidRPr="000B161E" w:rsidRDefault="005A2050" w:rsidP="005A2050">
            <w:pPr>
              <w:jc w:val="right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4,1</w:t>
            </w:r>
          </w:p>
        </w:tc>
      </w:tr>
    </w:tbl>
    <w:p w:rsidR="0041386D" w:rsidRDefault="0041386D" w:rsidP="004138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41386D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Безвозмездные поступления</w:t>
      </w:r>
    </w:p>
    <w:p w:rsidR="006469D6" w:rsidRPr="0041386D" w:rsidRDefault="006469D6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</w:p>
    <w:p w:rsid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бюджетов всех уровней.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Межбюджетные трансферты подразделяются на дотации, субсидии, субвенции.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</w:t>
      </w:r>
      <w:r w:rsidRPr="0041386D">
        <w:rPr>
          <w:rFonts w:ascii="Times New Roman" w:eastAsia="MyriadPro-Cond" w:hAnsi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направлений и (или) условий их использования, т.е. направляются на цели, определяемые получателем самостоятельно. Дотации обычно называют </w:t>
      </w:r>
      <w:r w:rsidRPr="0041386D">
        <w:rPr>
          <w:rFonts w:ascii="Cambria Math" w:eastAsia="MyriadPro-Cond" w:hAnsi="Cambria Math" w:cs="Cambria Math"/>
          <w:sz w:val="28"/>
          <w:szCs w:val="28"/>
        </w:rPr>
        <w:t>≪</w:t>
      </w:r>
      <w:r w:rsidRPr="0041386D">
        <w:rPr>
          <w:rFonts w:ascii="Times New Roman" w:eastAsia="MyriadPro-Cond" w:hAnsi="Times New Roman"/>
          <w:sz w:val="28"/>
          <w:szCs w:val="28"/>
        </w:rPr>
        <w:t>нецелевыми межбюджетными трансфертами</w:t>
      </w:r>
      <w:r w:rsidRPr="0041386D">
        <w:rPr>
          <w:rFonts w:ascii="Cambria Math" w:eastAsia="MyriadPro-Cond" w:hAnsi="Cambria Math" w:cs="Cambria Math"/>
          <w:sz w:val="28"/>
          <w:szCs w:val="28"/>
        </w:rPr>
        <w:t>≫</w:t>
      </w:r>
      <w:r w:rsidRPr="0041386D">
        <w:rPr>
          <w:rFonts w:ascii="Times New Roman" w:eastAsia="MyriadPro-Cond" w:hAnsi="Times New Roman"/>
          <w:sz w:val="28"/>
          <w:szCs w:val="28"/>
        </w:rPr>
        <w:t>.</w:t>
      </w:r>
    </w:p>
    <w:p w:rsidR="00D90D19" w:rsidRPr="0041386D" w:rsidRDefault="0041386D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</w:t>
      </w:r>
      <w:r w:rsidRPr="0041386D">
        <w:rPr>
          <w:rFonts w:ascii="Times New Roman" w:eastAsia="MyriadPro-Cond" w:hAnsi="Times New Roman"/>
          <w:sz w:val="28"/>
          <w:szCs w:val="28"/>
        </w:rPr>
        <w:t xml:space="preserve">Субсидии предоставляются на поддержку реализации полномочий, исполнение которых закреплено за получателем субсидий. </w:t>
      </w:r>
    </w:p>
    <w:p w:rsidR="0041386D" w:rsidRPr="0041386D" w:rsidRDefault="0041386D" w:rsidP="00413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41386D">
        <w:rPr>
          <w:rFonts w:ascii="Times New Roman" w:eastAsia="MyriadPro-Cond" w:hAnsi="Times New Roman"/>
          <w:sz w:val="28"/>
          <w:szCs w:val="28"/>
        </w:rPr>
        <w:lastRenderedPageBreak/>
        <w:t xml:space="preserve">Субсидии обычно предоставляются на условиях </w:t>
      </w:r>
      <w:proofErr w:type="spellStart"/>
      <w:r w:rsidRPr="0041386D">
        <w:rPr>
          <w:rFonts w:ascii="Times New Roman" w:eastAsia="MyriadPro-Cond" w:hAnsi="Times New Roman"/>
          <w:sz w:val="28"/>
          <w:szCs w:val="28"/>
        </w:rPr>
        <w:t>софинансирования</w:t>
      </w:r>
      <w:proofErr w:type="spellEnd"/>
      <w:r w:rsidRPr="0041386D">
        <w:rPr>
          <w:rFonts w:ascii="Times New Roman" w:eastAsia="MyriadPro-Cond" w:hAnsi="Times New Roman"/>
          <w:sz w:val="28"/>
          <w:szCs w:val="28"/>
        </w:rPr>
        <w:t xml:space="preserve"> – это означает, что получатель субсидии должен за счет собственных средств предусмотреть определенную долю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финансирования (обычно от 5% до 30%) на те же цели.</w:t>
      </w:r>
    </w:p>
    <w:p w:rsidR="00D90D19" w:rsidRDefault="0041386D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</w:t>
      </w:r>
      <w:r w:rsidRPr="0041386D">
        <w:rPr>
          <w:rFonts w:ascii="Times New Roman" w:eastAsia="MyriadPro-Cond" w:hAnsi="Times New Roman"/>
          <w:sz w:val="28"/>
          <w:szCs w:val="28"/>
        </w:rPr>
        <w:t>Субвенции предоставляются на осуществление переданных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полномочий, то есть полномочий,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Pr="0041386D">
        <w:rPr>
          <w:rFonts w:ascii="Times New Roman" w:eastAsia="MyriadPro-Cond" w:hAnsi="Times New Roman"/>
          <w:sz w:val="28"/>
          <w:szCs w:val="28"/>
        </w:rPr>
        <w:t>которые не закреплены за получателем субвенции.</w:t>
      </w:r>
    </w:p>
    <w:p w:rsidR="000B161E" w:rsidRDefault="00D90D19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Иные межбюджетные трансферты также предоставляются на переданные полномочия по решению вопросов местного значения поселений и определенные цели.</w:t>
      </w:r>
      <w:r w:rsidR="0041386D" w:rsidRPr="0041386D">
        <w:rPr>
          <w:rFonts w:ascii="Times New Roman" w:eastAsia="MyriadPro-Cond" w:hAnsi="Times New Roman"/>
          <w:sz w:val="28"/>
          <w:szCs w:val="28"/>
        </w:rPr>
        <w:t xml:space="preserve"> </w:t>
      </w:r>
    </w:p>
    <w:p w:rsidR="00D90D19" w:rsidRPr="0041386D" w:rsidRDefault="00D90D19" w:rsidP="00D90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D90D19" w:rsidRDefault="00D90D19" w:rsidP="00D90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Структура и объем безвозмездных поступлений</w:t>
      </w:r>
    </w:p>
    <w:p w:rsidR="00D90D19" w:rsidRDefault="00D90D19" w:rsidP="00D90D1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spacing w:val="-3"/>
          <w:sz w:val="28"/>
          <w:szCs w:val="28"/>
        </w:rPr>
        <w:t>тыс.рублей</w:t>
      </w:r>
      <w:proofErr w:type="spellEnd"/>
      <w:proofErr w:type="gramEnd"/>
    </w:p>
    <w:tbl>
      <w:tblPr>
        <w:tblStyle w:val="ab"/>
        <w:tblW w:w="10774" w:type="dxa"/>
        <w:tblInd w:w="-885" w:type="dxa"/>
        <w:tblLook w:val="04A0" w:firstRow="1" w:lastRow="0" w:firstColumn="1" w:lastColumn="0" w:noHBand="0" w:noVBand="1"/>
      </w:tblPr>
      <w:tblGrid>
        <w:gridCol w:w="2928"/>
        <w:gridCol w:w="1430"/>
        <w:gridCol w:w="1430"/>
        <w:gridCol w:w="1412"/>
        <w:gridCol w:w="1150"/>
        <w:gridCol w:w="1150"/>
        <w:gridCol w:w="1274"/>
      </w:tblGrid>
      <w:tr w:rsidR="00D90D19" w:rsidTr="00D11985">
        <w:tc>
          <w:tcPr>
            <w:tcW w:w="2928" w:type="dxa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0" w:type="dxa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2014 (исполнено)</w:t>
            </w:r>
          </w:p>
        </w:tc>
        <w:tc>
          <w:tcPr>
            <w:tcW w:w="1430" w:type="dxa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2015 (исполнено)</w:t>
            </w:r>
          </w:p>
        </w:tc>
        <w:tc>
          <w:tcPr>
            <w:tcW w:w="1412" w:type="dxa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2016 (оценка)</w:t>
            </w:r>
          </w:p>
        </w:tc>
        <w:tc>
          <w:tcPr>
            <w:tcW w:w="1150" w:type="dxa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2017 (план)</w:t>
            </w:r>
          </w:p>
        </w:tc>
        <w:tc>
          <w:tcPr>
            <w:tcW w:w="1150" w:type="dxa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2018 (план)</w:t>
            </w:r>
          </w:p>
        </w:tc>
        <w:tc>
          <w:tcPr>
            <w:tcW w:w="1274" w:type="dxa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2019 (план)</w:t>
            </w:r>
          </w:p>
        </w:tc>
      </w:tr>
      <w:tr w:rsidR="00D90D19" w:rsidTr="00D11985">
        <w:tc>
          <w:tcPr>
            <w:tcW w:w="2928" w:type="dxa"/>
          </w:tcPr>
          <w:p w:rsidR="00D90D19" w:rsidRPr="00D90D19" w:rsidRDefault="00D90D19" w:rsidP="00D11985">
            <w:pP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D90D1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Безвозмездные поступления, всего</w:t>
            </w:r>
          </w:p>
        </w:tc>
        <w:tc>
          <w:tcPr>
            <w:tcW w:w="1430" w:type="dxa"/>
            <w:vAlign w:val="center"/>
          </w:tcPr>
          <w:p w:rsidR="00D90D19" w:rsidRPr="00D90D19" w:rsidRDefault="00B3427C" w:rsidP="00D11985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317821,8</w:t>
            </w:r>
          </w:p>
        </w:tc>
        <w:tc>
          <w:tcPr>
            <w:tcW w:w="1430" w:type="dxa"/>
            <w:vAlign w:val="center"/>
          </w:tcPr>
          <w:p w:rsidR="00D90D19" w:rsidRPr="00D90D19" w:rsidRDefault="00644613" w:rsidP="00D11985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345 024,8</w:t>
            </w:r>
          </w:p>
        </w:tc>
        <w:tc>
          <w:tcPr>
            <w:tcW w:w="1412" w:type="dxa"/>
            <w:vAlign w:val="center"/>
          </w:tcPr>
          <w:p w:rsidR="00D90D19" w:rsidRPr="00D90D19" w:rsidRDefault="00174098" w:rsidP="00D11985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389 979,8</w:t>
            </w:r>
          </w:p>
        </w:tc>
        <w:tc>
          <w:tcPr>
            <w:tcW w:w="1150" w:type="dxa"/>
            <w:vAlign w:val="center"/>
          </w:tcPr>
          <w:p w:rsidR="00D90D19" w:rsidRPr="00D90D19" w:rsidRDefault="00BF21B4" w:rsidP="00D11985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277 865,1</w:t>
            </w:r>
          </w:p>
        </w:tc>
        <w:tc>
          <w:tcPr>
            <w:tcW w:w="1150" w:type="dxa"/>
            <w:vAlign w:val="center"/>
          </w:tcPr>
          <w:p w:rsidR="00D90D19" w:rsidRPr="00D90D19" w:rsidRDefault="00BF21B4" w:rsidP="00D11985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271 981,7</w:t>
            </w:r>
          </w:p>
        </w:tc>
        <w:tc>
          <w:tcPr>
            <w:tcW w:w="1274" w:type="dxa"/>
            <w:vAlign w:val="center"/>
          </w:tcPr>
          <w:p w:rsidR="00D90D19" w:rsidRPr="00D90D19" w:rsidRDefault="00BF21B4" w:rsidP="00D11985">
            <w:pPr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273 427 ,8</w:t>
            </w:r>
          </w:p>
        </w:tc>
      </w:tr>
      <w:tr w:rsidR="00D90D19" w:rsidTr="00D11985">
        <w:tc>
          <w:tcPr>
            <w:tcW w:w="2928" w:type="dxa"/>
          </w:tcPr>
          <w:p w:rsidR="00D90D19" w:rsidRDefault="00D90D19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т.ч.дотации</w:t>
            </w:r>
            <w:proofErr w:type="spellEnd"/>
          </w:p>
        </w:tc>
        <w:tc>
          <w:tcPr>
            <w:tcW w:w="1430" w:type="dxa"/>
            <w:vAlign w:val="center"/>
          </w:tcPr>
          <w:p w:rsidR="00D90D19" w:rsidRPr="000B161E" w:rsidRDefault="00B3427C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74890,2</w:t>
            </w:r>
          </w:p>
        </w:tc>
        <w:tc>
          <w:tcPr>
            <w:tcW w:w="1430" w:type="dxa"/>
            <w:vAlign w:val="center"/>
          </w:tcPr>
          <w:p w:rsidR="00D90D19" w:rsidRPr="000B161E" w:rsidRDefault="00B5164C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64 627,4</w:t>
            </w:r>
          </w:p>
        </w:tc>
        <w:tc>
          <w:tcPr>
            <w:tcW w:w="1412" w:type="dxa"/>
            <w:vAlign w:val="center"/>
          </w:tcPr>
          <w:p w:rsidR="00D90D19" w:rsidRPr="000B161E" w:rsidRDefault="00174098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60 552,7</w:t>
            </w:r>
          </w:p>
        </w:tc>
        <w:tc>
          <w:tcPr>
            <w:tcW w:w="1150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69 603,0</w:t>
            </w:r>
          </w:p>
        </w:tc>
        <w:tc>
          <w:tcPr>
            <w:tcW w:w="1150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65335,0</w:t>
            </w:r>
          </w:p>
        </w:tc>
        <w:tc>
          <w:tcPr>
            <w:tcW w:w="1274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64611,0</w:t>
            </w:r>
          </w:p>
        </w:tc>
      </w:tr>
      <w:tr w:rsidR="00D90D19" w:rsidTr="00D11985">
        <w:tc>
          <w:tcPr>
            <w:tcW w:w="2928" w:type="dxa"/>
          </w:tcPr>
          <w:p w:rsidR="00D90D19" w:rsidRDefault="00D90D19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субсидии</w:t>
            </w:r>
          </w:p>
        </w:tc>
        <w:tc>
          <w:tcPr>
            <w:tcW w:w="1430" w:type="dxa"/>
            <w:vAlign w:val="center"/>
          </w:tcPr>
          <w:p w:rsidR="00D90D19" w:rsidRPr="000B161E" w:rsidRDefault="00B3427C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10612,7</w:t>
            </w:r>
          </w:p>
        </w:tc>
        <w:tc>
          <w:tcPr>
            <w:tcW w:w="1430" w:type="dxa"/>
            <w:vAlign w:val="center"/>
          </w:tcPr>
          <w:p w:rsidR="00D90D19" w:rsidRPr="000B161E" w:rsidRDefault="00644613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27 391,6</w:t>
            </w:r>
          </w:p>
        </w:tc>
        <w:tc>
          <w:tcPr>
            <w:tcW w:w="1412" w:type="dxa"/>
            <w:vAlign w:val="center"/>
          </w:tcPr>
          <w:p w:rsidR="00D90D19" w:rsidRPr="000B161E" w:rsidRDefault="00174098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96 038,0</w:t>
            </w:r>
          </w:p>
        </w:tc>
        <w:tc>
          <w:tcPr>
            <w:tcW w:w="1150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450,0</w:t>
            </w:r>
          </w:p>
        </w:tc>
        <w:tc>
          <w:tcPr>
            <w:tcW w:w="1150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450,0</w:t>
            </w:r>
          </w:p>
        </w:tc>
        <w:tc>
          <w:tcPr>
            <w:tcW w:w="1274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450,0</w:t>
            </w:r>
          </w:p>
        </w:tc>
      </w:tr>
      <w:tr w:rsidR="00D90D19" w:rsidTr="00D11985">
        <w:tc>
          <w:tcPr>
            <w:tcW w:w="2928" w:type="dxa"/>
          </w:tcPr>
          <w:p w:rsidR="00D90D19" w:rsidRDefault="00D90D19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субвенции</w:t>
            </w:r>
          </w:p>
        </w:tc>
        <w:tc>
          <w:tcPr>
            <w:tcW w:w="1430" w:type="dxa"/>
            <w:vAlign w:val="center"/>
          </w:tcPr>
          <w:p w:rsidR="00D90D19" w:rsidRPr="000B161E" w:rsidRDefault="00B3427C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231489,0</w:t>
            </w:r>
          </w:p>
        </w:tc>
        <w:tc>
          <w:tcPr>
            <w:tcW w:w="1430" w:type="dxa"/>
            <w:vAlign w:val="center"/>
          </w:tcPr>
          <w:p w:rsidR="00D90D19" w:rsidRPr="000B161E" w:rsidRDefault="00644613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232 122,6</w:t>
            </w:r>
          </w:p>
        </w:tc>
        <w:tc>
          <w:tcPr>
            <w:tcW w:w="1412" w:type="dxa"/>
            <w:vAlign w:val="center"/>
          </w:tcPr>
          <w:p w:rsidR="00D90D19" w:rsidRPr="000B161E" w:rsidRDefault="00174098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233 339,1</w:t>
            </w:r>
          </w:p>
        </w:tc>
        <w:tc>
          <w:tcPr>
            <w:tcW w:w="1150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197 112,1</w:t>
            </w:r>
          </w:p>
        </w:tc>
        <w:tc>
          <w:tcPr>
            <w:tcW w:w="1150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197396,7</w:t>
            </w:r>
          </w:p>
        </w:tc>
        <w:tc>
          <w:tcPr>
            <w:tcW w:w="1274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197 366,7</w:t>
            </w:r>
          </w:p>
        </w:tc>
      </w:tr>
      <w:tr w:rsidR="00D90D19" w:rsidTr="00D11985">
        <w:tc>
          <w:tcPr>
            <w:tcW w:w="2928" w:type="dxa"/>
          </w:tcPr>
          <w:p w:rsidR="00D90D19" w:rsidRDefault="00D90D19" w:rsidP="00D90D19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иные межбюджетные трансферты</w:t>
            </w:r>
          </w:p>
        </w:tc>
        <w:tc>
          <w:tcPr>
            <w:tcW w:w="1430" w:type="dxa"/>
            <w:vAlign w:val="center"/>
          </w:tcPr>
          <w:p w:rsidR="00D90D19" w:rsidRPr="000B161E" w:rsidRDefault="00B3427C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948,7</w:t>
            </w:r>
          </w:p>
        </w:tc>
        <w:tc>
          <w:tcPr>
            <w:tcW w:w="1430" w:type="dxa"/>
            <w:vAlign w:val="center"/>
          </w:tcPr>
          <w:p w:rsidR="00D90D19" w:rsidRPr="000B161E" w:rsidRDefault="00644613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22365,9</w:t>
            </w:r>
          </w:p>
        </w:tc>
        <w:tc>
          <w:tcPr>
            <w:tcW w:w="1412" w:type="dxa"/>
            <w:vAlign w:val="center"/>
          </w:tcPr>
          <w:p w:rsidR="00D90D19" w:rsidRPr="000B161E" w:rsidRDefault="00174098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50,0</w:t>
            </w:r>
          </w:p>
        </w:tc>
        <w:tc>
          <w:tcPr>
            <w:tcW w:w="1150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10700,0</w:t>
            </w:r>
          </w:p>
        </w:tc>
        <w:tc>
          <w:tcPr>
            <w:tcW w:w="1150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10800,0</w:t>
            </w:r>
          </w:p>
        </w:tc>
        <w:tc>
          <w:tcPr>
            <w:tcW w:w="1274" w:type="dxa"/>
            <w:vAlign w:val="center"/>
          </w:tcPr>
          <w:p w:rsidR="00D90D19" w:rsidRPr="000B161E" w:rsidRDefault="00BF21B4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11000,0</w:t>
            </w:r>
          </w:p>
        </w:tc>
      </w:tr>
      <w:tr w:rsidR="00D90D19" w:rsidTr="00D11985">
        <w:tc>
          <w:tcPr>
            <w:tcW w:w="2928" w:type="dxa"/>
          </w:tcPr>
          <w:p w:rsidR="00D90D19" w:rsidRDefault="00D90D19" w:rsidP="00243E6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 </w:t>
            </w:r>
            <w:r w:rsidR="00243E65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Возврат остатков прошлых лет</w:t>
            </w:r>
          </w:p>
        </w:tc>
        <w:tc>
          <w:tcPr>
            <w:tcW w:w="1430" w:type="dxa"/>
            <w:vAlign w:val="center"/>
          </w:tcPr>
          <w:p w:rsidR="00D90D19" w:rsidRPr="000B161E" w:rsidRDefault="00B3427C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-118,8</w:t>
            </w:r>
          </w:p>
        </w:tc>
        <w:tc>
          <w:tcPr>
            <w:tcW w:w="1430" w:type="dxa"/>
            <w:vAlign w:val="center"/>
          </w:tcPr>
          <w:p w:rsidR="00D90D19" w:rsidRPr="000B161E" w:rsidRDefault="00F979D7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-1482,7</w:t>
            </w:r>
          </w:p>
        </w:tc>
        <w:tc>
          <w:tcPr>
            <w:tcW w:w="1412" w:type="dxa"/>
            <w:vAlign w:val="center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D90D19" w:rsidRPr="000B161E" w:rsidRDefault="00D90D19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E259BB" w:rsidRPr="00D90D19" w:rsidRDefault="00D11985" w:rsidP="00D11985">
      <w:pPr>
        <w:shd w:val="clear" w:color="auto" w:fill="FFFFFF"/>
        <w:spacing w:before="442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Наибольший удельный вес в общем объеме безвозмездных поступлений занимают субвенции, т.е. средства на выполнение переданных государственных полномочий.</w:t>
      </w:r>
    </w:p>
    <w:p w:rsidR="00E83DF7" w:rsidRPr="006469D6" w:rsidRDefault="006469D6" w:rsidP="00E83DF7">
      <w:pPr>
        <w:shd w:val="clear" w:color="auto" w:fill="FFFFFF"/>
        <w:spacing w:before="442" w:line="240" w:lineRule="auto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6469D6">
        <w:rPr>
          <w:rFonts w:ascii="Times New Roman" w:hAnsi="Times New Roman"/>
          <w:b/>
          <w:bCs/>
          <w:spacing w:val="-3"/>
          <w:sz w:val="28"/>
          <w:szCs w:val="28"/>
        </w:rPr>
        <w:t>4.2.</w:t>
      </w:r>
      <w:r w:rsidR="00D11985" w:rsidRPr="006469D6">
        <w:rPr>
          <w:rFonts w:ascii="Times New Roman" w:hAnsi="Times New Roman"/>
          <w:b/>
          <w:bCs/>
          <w:spacing w:val="-3"/>
          <w:sz w:val="28"/>
          <w:szCs w:val="28"/>
        </w:rPr>
        <w:t xml:space="preserve"> Расходы бюджета</w:t>
      </w:r>
    </w:p>
    <w:p w:rsidR="007E4FBE" w:rsidRDefault="007E4FBE" w:rsidP="00E83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Динамика и структура расходов районного бюджета</w:t>
      </w:r>
    </w:p>
    <w:p w:rsidR="007E4FBE" w:rsidRDefault="007E4FBE" w:rsidP="00D11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D11985" w:rsidRDefault="00D11985" w:rsidP="00D11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bCs/>
          <w:spacing w:val="-3"/>
          <w:sz w:val="28"/>
          <w:szCs w:val="28"/>
        </w:rPr>
        <w:t>тыс.рублей</w:t>
      </w:r>
      <w:proofErr w:type="spellEnd"/>
      <w:proofErr w:type="gramEnd"/>
    </w:p>
    <w:tbl>
      <w:tblPr>
        <w:tblStyle w:val="ab"/>
        <w:tblW w:w="11057" w:type="dxa"/>
        <w:tblInd w:w="-1026" w:type="dxa"/>
        <w:tblLook w:val="04A0" w:firstRow="1" w:lastRow="0" w:firstColumn="1" w:lastColumn="0" w:noHBand="0" w:noVBand="1"/>
      </w:tblPr>
      <w:tblGrid>
        <w:gridCol w:w="2536"/>
        <w:gridCol w:w="1430"/>
        <w:gridCol w:w="1430"/>
        <w:gridCol w:w="1150"/>
        <w:gridCol w:w="1150"/>
        <w:gridCol w:w="973"/>
        <w:gridCol w:w="1150"/>
        <w:gridCol w:w="1238"/>
      </w:tblGrid>
      <w:tr w:rsidR="007E4FBE" w:rsidTr="002774B8">
        <w:tc>
          <w:tcPr>
            <w:tcW w:w="2536" w:type="dxa"/>
            <w:vMerge w:val="restart"/>
          </w:tcPr>
          <w:p w:rsidR="007E4FBE" w:rsidRPr="000B161E" w:rsidRDefault="007E4FBE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Расходы бюджета</w:t>
            </w:r>
          </w:p>
        </w:tc>
        <w:tc>
          <w:tcPr>
            <w:tcW w:w="1430" w:type="dxa"/>
            <w:vMerge w:val="restart"/>
          </w:tcPr>
          <w:p w:rsidR="007E4FBE" w:rsidRPr="000B161E" w:rsidRDefault="007E4FBE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2014 (исполнено)</w:t>
            </w:r>
          </w:p>
        </w:tc>
        <w:tc>
          <w:tcPr>
            <w:tcW w:w="1430" w:type="dxa"/>
            <w:vMerge w:val="restart"/>
          </w:tcPr>
          <w:p w:rsidR="007E4FBE" w:rsidRPr="000B161E" w:rsidRDefault="007E4FBE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2015 (исполнено)</w:t>
            </w:r>
          </w:p>
        </w:tc>
        <w:tc>
          <w:tcPr>
            <w:tcW w:w="1150" w:type="dxa"/>
            <w:vMerge w:val="restart"/>
          </w:tcPr>
          <w:p w:rsidR="007E4FBE" w:rsidRPr="000B161E" w:rsidRDefault="007E4FBE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2016 (оценка)</w:t>
            </w:r>
          </w:p>
        </w:tc>
        <w:tc>
          <w:tcPr>
            <w:tcW w:w="2123" w:type="dxa"/>
            <w:gridSpan w:val="2"/>
          </w:tcPr>
          <w:p w:rsidR="007E4FBE" w:rsidRPr="000B161E" w:rsidRDefault="007E4FBE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2017 год</w:t>
            </w:r>
            <w:r w:rsidR="00FA556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                    (план)</w:t>
            </w:r>
          </w:p>
        </w:tc>
        <w:tc>
          <w:tcPr>
            <w:tcW w:w="1150" w:type="dxa"/>
          </w:tcPr>
          <w:p w:rsidR="007E4FBE" w:rsidRDefault="007E4FBE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238" w:type="dxa"/>
          </w:tcPr>
          <w:p w:rsidR="007E4FBE" w:rsidRPr="000B161E" w:rsidRDefault="007E4FBE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7E4FBE" w:rsidTr="002774B8">
        <w:tc>
          <w:tcPr>
            <w:tcW w:w="2536" w:type="dxa"/>
            <w:vMerge/>
          </w:tcPr>
          <w:p w:rsidR="007E4FBE" w:rsidRDefault="007E4FBE" w:rsidP="00D11985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E4FBE" w:rsidRPr="000B161E" w:rsidRDefault="007E4FBE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E4FBE" w:rsidRPr="000B161E" w:rsidRDefault="007E4FBE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7E4FBE" w:rsidRPr="000B161E" w:rsidRDefault="007E4FBE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  <w:tc>
          <w:tcPr>
            <w:tcW w:w="1150" w:type="dxa"/>
          </w:tcPr>
          <w:p w:rsidR="007E4FBE" w:rsidRPr="000B161E" w:rsidRDefault="00FA5561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объем</w:t>
            </w:r>
          </w:p>
        </w:tc>
        <w:tc>
          <w:tcPr>
            <w:tcW w:w="973" w:type="dxa"/>
          </w:tcPr>
          <w:p w:rsidR="007E4FBE" w:rsidRPr="000B161E" w:rsidRDefault="00FA5561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доля в общем объеме</w:t>
            </w:r>
          </w:p>
        </w:tc>
        <w:tc>
          <w:tcPr>
            <w:tcW w:w="1150" w:type="dxa"/>
          </w:tcPr>
          <w:p w:rsidR="007E4FBE" w:rsidRDefault="007E4FBE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2018 (план)</w:t>
            </w:r>
          </w:p>
        </w:tc>
        <w:tc>
          <w:tcPr>
            <w:tcW w:w="1238" w:type="dxa"/>
          </w:tcPr>
          <w:p w:rsidR="007E4FBE" w:rsidRPr="000B161E" w:rsidRDefault="007E4FBE" w:rsidP="007A3333">
            <w:pPr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2019 (план)</w:t>
            </w:r>
          </w:p>
        </w:tc>
      </w:tr>
      <w:tr w:rsidR="002774B8" w:rsidTr="002774B8">
        <w:tc>
          <w:tcPr>
            <w:tcW w:w="2536" w:type="dxa"/>
          </w:tcPr>
          <w:p w:rsidR="002774B8" w:rsidRPr="00FA5561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A556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Общегосудар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ственные вопросы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30 071,1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31 784,9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33382,1</w:t>
            </w:r>
          </w:p>
        </w:tc>
        <w:tc>
          <w:tcPr>
            <w:tcW w:w="1150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32 915,7</w:t>
            </w:r>
          </w:p>
        </w:tc>
        <w:tc>
          <w:tcPr>
            <w:tcW w:w="973" w:type="dxa"/>
            <w:vAlign w:val="center"/>
          </w:tcPr>
          <w:p w:rsidR="002774B8" w:rsidRPr="00A13D43" w:rsidRDefault="00922569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D43">
              <w:rPr>
                <w:rFonts w:ascii="Times New Roman" w:hAnsi="Times New Roman" w:cs="Times New Roman"/>
              </w:rPr>
              <w:t>8,28</w:t>
            </w:r>
          </w:p>
        </w:tc>
        <w:tc>
          <w:tcPr>
            <w:tcW w:w="1150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32215,7</w:t>
            </w:r>
          </w:p>
        </w:tc>
        <w:tc>
          <w:tcPr>
            <w:tcW w:w="1238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32215,7</w:t>
            </w:r>
          </w:p>
        </w:tc>
      </w:tr>
      <w:tr w:rsidR="002774B8" w:rsidTr="002774B8">
        <w:tc>
          <w:tcPr>
            <w:tcW w:w="2536" w:type="dxa"/>
          </w:tcPr>
          <w:p w:rsidR="002774B8" w:rsidRPr="00FA5561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Национальная оборона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735,1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807,2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845,4</w:t>
            </w:r>
          </w:p>
        </w:tc>
        <w:tc>
          <w:tcPr>
            <w:tcW w:w="1150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829,6</w:t>
            </w:r>
          </w:p>
        </w:tc>
        <w:tc>
          <w:tcPr>
            <w:tcW w:w="973" w:type="dxa"/>
            <w:vAlign w:val="center"/>
          </w:tcPr>
          <w:p w:rsidR="002774B8" w:rsidRPr="00A13D43" w:rsidRDefault="00922569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D43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150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829,6</w:t>
            </w:r>
          </w:p>
        </w:tc>
        <w:tc>
          <w:tcPr>
            <w:tcW w:w="1238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829,6</w:t>
            </w:r>
          </w:p>
        </w:tc>
      </w:tr>
      <w:tr w:rsidR="002774B8" w:rsidTr="002774B8">
        <w:tc>
          <w:tcPr>
            <w:tcW w:w="2536" w:type="dxa"/>
          </w:tcPr>
          <w:p w:rsidR="002774B8" w:rsidRPr="00FA5561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1 349,1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0B6267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1 922,2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1488,8</w:t>
            </w:r>
          </w:p>
        </w:tc>
        <w:tc>
          <w:tcPr>
            <w:tcW w:w="1150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1 334,0</w:t>
            </w:r>
          </w:p>
        </w:tc>
        <w:tc>
          <w:tcPr>
            <w:tcW w:w="973" w:type="dxa"/>
            <w:vAlign w:val="center"/>
          </w:tcPr>
          <w:p w:rsidR="002774B8" w:rsidRPr="00A13D43" w:rsidRDefault="00922569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D4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150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1334,0</w:t>
            </w:r>
          </w:p>
        </w:tc>
        <w:tc>
          <w:tcPr>
            <w:tcW w:w="1238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1334,0</w:t>
            </w:r>
          </w:p>
        </w:tc>
      </w:tr>
      <w:tr w:rsidR="002774B8" w:rsidTr="002774B8">
        <w:tc>
          <w:tcPr>
            <w:tcW w:w="2536" w:type="dxa"/>
          </w:tcPr>
          <w:p w:rsidR="002774B8" w:rsidRPr="00FA5561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9 560,5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34 179,9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108 185,4</w:t>
            </w:r>
          </w:p>
        </w:tc>
        <w:tc>
          <w:tcPr>
            <w:tcW w:w="1150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16 171,5</w:t>
            </w:r>
          </w:p>
        </w:tc>
        <w:tc>
          <w:tcPr>
            <w:tcW w:w="973" w:type="dxa"/>
            <w:vAlign w:val="center"/>
          </w:tcPr>
          <w:p w:rsidR="002774B8" w:rsidRPr="00A13D43" w:rsidRDefault="00922569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D43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50" w:type="dxa"/>
            <w:vAlign w:val="center"/>
          </w:tcPr>
          <w:p w:rsidR="002774B8" w:rsidRPr="00A13D43" w:rsidRDefault="00922569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14 345,6</w:t>
            </w:r>
          </w:p>
        </w:tc>
        <w:tc>
          <w:tcPr>
            <w:tcW w:w="1238" w:type="dxa"/>
            <w:vAlign w:val="center"/>
          </w:tcPr>
          <w:p w:rsidR="002774B8" w:rsidRPr="00A13D43" w:rsidRDefault="00922569" w:rsidP="000B1451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15</w:t>
            </w:r>
            <w:r w:rsidR="00A13D43"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 188,6</w:t>
            </w:r>
          </w:p>
        </w:tc>
      </w:tr>
      <w:tr w:rsidR="002774B8" w:rsidTr="002774B8">
        <w:tc>
          <w:tcPr>
            <w:tcW w:w="2536" w:type="dxa"/>
          </w:tcPr>
          <w:p w:rsidR="002774B8" w:rsidRPr="00FA5561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1 019,4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2 490,7</w:t>
            </w:r>
          </w:p>
        </w:tc>
        <w:tc>
          <w:tcPr>
            <w:tcW w:w="1150" w:type="dxa"/>
            <w:vAlign w:val="center"/>
          </w:tcPr>
          <w:p w:rsidR="002774B8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1 623,1</w:t>
            </w:r>
          </w:p>
          <w:p w:rsidR="005A1DB1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760,0</w:t>
            </w:r>
          </w:p>
        </w:tc>
        <w:tc>
          <w:tcPr>
            <w:tcW w:w="973" w:type="dxa"/>
            <w:vAlign w:val="center"/>
          </w:tcPr>
          <w:p w:rsidR="002774B8" w:rsidRPr="00A13D43" w:rsidRDefault="00A13D43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D43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760,0</w:t>
            </w:r>
          </w:p>
        </w:tc>
        <w:tc>
          <w:tcPr>
            <w:tcW w:w="1238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760,0</w:t>
            </w:r>
          </w:p>
        </w:tc>
      </w:tr>
      <w:tr w:rsidR="002774B8" w:rsidTr="002774B8">
        <w:tc>
          <w:tcPr>
            <w:tcW w:w="2536" w:type="dxa"/>
          </w:tcPr>
          <w:p w:rsidR="002774B8" w:rsidRPr="00FA5561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350,0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2 766,1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353,5</w:t>
            </w:r>
          </w:p>
        </w:tc>
        <w:tc>
          <w:tcPr>
            <w:tcW w:w="1150" w:type="dxa"/>
            <w:vAlign w:val="center"/>
          </w:tcPr>
          <w:p w:rsidR="002774B8" w:rsidRPr="00A13D43" w:rsidRDefault="002774B8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2774B8" w:rsidRPr="00A13D43" w:rsidRDefault="002774B8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vAlign w:val="center"/>
          </w:tcPr>
          <w:p w:rsidR="002774B8" w:rsidRPr="00A13D43" w:rsidRDefault="002774B8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774B8" w:rsidRPr="00A13D43" w:rsidRDefault="002774B8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</w:p>
        </w:tc>
      </w:tr>
      <w:tr w:rsidR="002774B8" w:rsidTr="002774B8">
        <w:tc>
          <w:tcPr>
            <w:tcW w:w="2536" w:type="dxa"/>
          </w:tcPr>
          <w:p w:rsidR="002774B8" w:rsidRPr="00FA5561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Образование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312 019,5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306 708 ,5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57307E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312 492,7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 w:rsidRPr="00A13D43"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281 565 ,8</w:t>
            </w:r>
          </w:p>
        </w:tc>
        <w:tc>
          <w:tcPr>
            <w:tcW w:w="973" w:type="dxa"/>
            <w:vAlign w:val="center"/>
          </w:tcPr>
          <w:p w:rsidR="002774B8" w:rsidRPr="00A13D43" w:rsidRDefault="00A13D43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70,86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286 342,7</w:t>
            </w:r>
          </w:p>
        </w:tc>
        <w:tc>
          <w:tcPr>
            <w:tcW w:w="1238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292 757 ,7</w:t>
            </w:r>
          </w:p>
        </w:tc>
      </w:tr>
      <w:tr w:rsidR="002774B8" w:rsidTr="002774B8">
        <w:tc>
          <w:tcPr>
            <w:tcW w:w="2536" w:type="dxa"/>
          </w:tcPr>
          <w:p w:rsidR="002774B8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2 266,7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25 136,1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57307E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23 819,1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5B57BB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22 962,5</w:t>
            </w:r>
          </w:p>
        </w:tc>
        <w:tc>
          <w:tcPr>
            <w:tcW w:w="973" w:type="dxa"/>
            <w:vAlign w:val="center"/>
          </w:tcPr>
          <w:p w:rsidR="002774B8" w:rsidRPr="00A13D43" w:rsidRDefault="00A13D43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5B57BB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 xml:space="preserve">23 062 ,5 </w:t>
            </w:r>
          </w:p>
        </w:tc>
        <w:tc>
          <w:tcPr>
            <w:tcW w:w="1238" w:type="dxa"/>
            <w:vAlign w:val="center"/>
          </w:tcPr>
          <w:p w:rsidR="002774B8" w:rsidRPr="00A13D43" w:rsidRDefault="00A13D43" w:rsidP="00A13D43">
            <w:pPr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23 262,5</w:t>
            </w:r>
          </w:p>
        </w:tc>
      </w:tr>
      <w:tr w:rsidR="002774B8" w:rsidTr="002774B8">
        <w:tc>
          <w:tcPr>
            <w:tcW w:w="2536" w:type="dxa"/>
          </w:tcPr>
          <w:p w:rsidR="002774B8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Социальная политика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24 731,5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21 986,1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23 193,8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18 635,1</w:t>
            </w:r>
          </w:p>
        </w:tc>
        <w:tc>
          <w:tcPr>
            <w:tcW w:w="973" w:type="dxa"/>
            <w:vAlign w:val="center"/>
          </w:tcPr>
          <w:p w:rsidR="002774B8" w:rsidRPr="00A13D43" w:rsidRDefault="00A13D43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18 889,7</w:t>
            </w:r>
          </w:p>
        </w:tc>
        <w:tc>
          <w:tcPr>
            <w:tcW w:w="1238" w:type="dxa"/>
            <w:vAlign w:val="center"/>
          </w:tcPr>
          <w:p w:rsidR="002774B8" w:rsidRPr="00A13D43" w:rsidRDefault="00A13D43" w:rsidP="000B1451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18 889,7</w:t>
            </w:r>
          </w:p>
        </w:tc>
      </w:tr>
      <w:tr w:rsidR="002774B8" w:rsidTr="002774B8">
        <w:tc>
          <w:tcPr>
            <w:tcW w:w="2536" w:type="dxa"/>
          </w:tcPr>
          <w:p w:rsidR="002774B8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8205,3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8 216,6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8 654,9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8219,0</w:t>
            </w:r>
          </w:p>
        </w:tc>
        <w:tc>
          <w:tcPr>
            <w:tcW w:w="973" w:type="dxa"/>
            <w:vAlign w:val="center"/>
          </w:tcPr>
          <w:p w:rsidR="002774B8" w:rsidRPr="00A13D43" w:rsidRDefault="00A13D43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8219,0</w:t>
            </w:r>
          </w:p>
        </w:tc>
        <w:tc>
          <w:tcPr>
            <w:tcW w:w="1238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8219,0</w:t>
            </w:r>
          </w:p>
        </w:tc>
      </w:tr>
      <w:tr w:rsidR="002774B8" w:rsidTr="002774B8">
        <w:tc>
          <w:tcPr>
            <w:tcW w:w="2536" w:type="dxa"/>
          </w:tcPr>
          <w:p w:rsidR="002774B8" w:rsidRDefault="002774B8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30" w:type="dxa"/>
            <w:vAlign w:val="center"/>
          </w:tcPr>
          <w:p w:rsidR="002774B8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29907,7</w:t>
            </w:r>
          </w:p>
        </w:tc>
        <w:tc>
          <w:tcPr>
            <w:tcW w:w="1430" w:type="dxa"/>
            <w:vAlign w:val="center"/>
          </w:tcPr>
          <w:p w:rsidR="002774B8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27 006,3</w:t>
            </w:r>
          </w:p>
        </w:tc>
        <w:tc>
          <w:tcPr>
            <w:tcW w:w="1150" w:type="dxa"/>
            <w:vAlign w:val="center"/>
          </w:tcPr>
          <w:p w:rsidR="002774B8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23 716,6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13942,0</w:t>
            </w:r>
          </w:p>
        </w:tc>
        <w:tc>
          <w:tcPr>
            <w:tcW w:w="973" w:type="dxa"/>
            <w:vAlign w:val="center"/>
          </w:tcPr>
          <w:p w:rsidR="002774B8" w:rsidRPr="00A13D43" w:rsidRDefault="00A13D43" w:rsidP="007A333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3,51</w:t>
            </w:r>
          </w:p>
        </w:tc>
        <w:tc>
          <w:tcPr>
            <w:tcW w:w="1150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10482,0</w:t>
            </w:r>
          </w:p>
        </w:tc>
        <w:tc>
          <w:tcPr>
            <w:tcW w:w="1238" w:type="dxa"/>
            <w:vAlign w:val="center"/>
          </w:tcPr>
          <w:p w:rsidR="002774B8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6713,0</w:t>
            </w:r>
          </w:p>
        </w:tc>
      </w:tr>
      <w:tr w:rsidR="000B6267" w:rsidTr="002774B8">
        <w:tc>
          <w:tcPr>
            <w:tcW w:w="2536" w:type="dxa"/>
          </w:tcPr>
          <w:p w:rsidR="000B6267" w:rsidRDefault="000B6267" w:rsidP="00D11985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Всего расходов</w:t>
            </w:r>
          </w:p>
        </w:tc>
        <w:tc>
          <w:tcPr>
            <w:tcW w:w="1430" w:type="dxa"/>
            <w:vAlign w:val="center"/>
          </w:tcPr>
          <w:p w:rsidR="000B6267" w:rsidRPr="00A13D43" w:rsidRDefault="00656A3E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420 215,9</w:t>
            </w:r>
          </w:p>
        </w:tc>
        <w:tc>
          <w:tcPr>
            <w:tcW w:w="1430" w:type="dxa"/>
            <w:vAlign w:val="center"/>
          </w:tcPr>
          <w:p w:rsidR="000B6267" w:rsidRPr="00A13D43" w:rsidRDefault="003C5ED6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463 004,6</w:t>
            </w:r>
          </w:p>
        </w:tc>
        <w:tc>
          <w:tcPr>
            <w:tcW w:w="1150" w:type="dxa"/>
            <w:vAlign w:val="center"/>
          </w:tcPr>
          <w:p w:rsidR="000B6267" w:rsidRPr="00A13D43" w:rsidRDefault="005A1DB1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537 755,4</w:t>
            </w:r>
          </w:p>
        </w:tc>
        <w:tc>
          <w:tcPr>
            <w:tcW w:w="1150" w:type="dxa"/>
            <w:vAlign w:val="center"/>
          </w:tcPr>
          <w:p w:rsidR="000B6267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397 335 ,1</w:t>
            </w:r>
          </w:p>
        </w:tc>
        <w:tc>
          <w:tcPr>
            <w:tcW w:w="973" w:type="dxa"/>
            <w:vAlign w:val="center"/>
          </w:tcPr>
          <w:p w:rsidR="000B6267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100</w:t>
            </w:r>
          </w:p>
        </w:tc>
        <w:tc>
          <w:tcPr>
            <w:tcW w:w="1150" w:type="dxa"/>
            <w:vAlign w:val="center"/>
          </w:tcPr>
          <w:p w:rsidR="000B6267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396 480,7</w:t>
            </w:r>
          </w:p>
        </w:tc>
        <w:tc>
          <w:tcPr>
            <w:tcW w:w="1238" w:type="dxa"/>
            <w:vAlign w:val="center"/>
          </w:tcPr>
          <w:p w:rsidR="000B6267" w:rsidRPr="00A13D43" w:rsidRDefault="00A13D43" w:rsidP="00D11985">
            <w:pPr>
              <w:jc w:val="center"/>
              <w:rPr>
                <w:rFonts w:ascii="Times New Roman" w:hAnsi="Times New Roman"/>
                <w:bCs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3"/>
                <w:sz w:val="20"/>
                <w:szCs w:val="20"/>
              </w:rPr>
              <w:t>400 169,7</w:t>
            </w:r>
          </w:p>
        </w:tc>
      </w:tr>
    </w:tbl>
    <w:p w:rsidR="006469D6" w:rsidRDefault="006469D6" w:rsidP="00914C7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363BAD" w:rsidRDefault="00D44F6D" w:rsidP="00914C7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Расходы бюджета Погарского</w:t>
      </w:r>
      <w:r w:rsidR="00E83DF7">
        <w:rPr>
          <w:rFonts w:ascii="Times New Roman" w:hAnsi="Times New Roman"/>
          <w:bCs/>
          <w:spacing w:val="-3"/>
          <w:sz w:val="28"/>
          <w:szCs w:val="28"/>
        </w:rPr>
        <w:t xml:space="preserve"> района на 2017-2019 годы по муниципальным программам</w:t>
      </w:r>
    </w:p>
    <w:p w:rsidR="00421321" w:rsidRPr="00421321" w:rsidRDefault="00421321" w:rsidP="00421321">
      <w:pPr>
        <w:tabs>
          <w:tab w:val="left" w:pos="170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32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1321">
        <w:rPr>
          <w:rFonts w:ascii="Times New Roman" w:eastAsia="Times New Roman" w:hAnsi="Times New Roman"/>
          <w:b/>
          <w:sz w:val="28"/>
          <w:szCs w:val="28"/>
          <w:lang w:eastAsia="ru-RU"/>
        </w:rPr>
        <w:t>«Реализация полномочий органов местного самоуправления Погарского района» (2015-2020 годы)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Задачами муниципальной программы являются: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*реализация полномочий администрации Погарского района в соответствии ФЗ-131 «Об общих принципах местного самоуправления»;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 увеличение доли новых поступлений в общем объеме книжного фонда;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*увеличение доли населения, посещающего музеи и выставки;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*увеличение числа проведенных культурно-досуговых мероприятий;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*увеличение доли населения, систематически занимающегося физкультурой и спортом;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*повышение уровня удовлетворенности потребителей качеством предоставления государственных и муниципальных услуг;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*увеличение числа протоколов, составленных об административном правонарушении;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*выполнение планов практической стажировки и обучения персонала ЕДДС на базе ЦУКС ГУ МЧС России по Брянской области;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*сохранение и увеличение площади пашни;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*сохранение и увеличение поголовья КРС к уровню года, предшествующего отчетному;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*обеспечение жильем семей специалистов и квалифицированных рабочих сельскохозяйственного производства;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*обеспечение своевременной выплаты получателям муниципальной пенсии за выслугу лет лицам, замещавшим муниципальные должности и должности муниципальной службы до100%;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*сокращение потребления энергоресурсов;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lastRenderedPageBreak/>
        <w:t>*увеличение числа закрепленных жилых помещений за детьми –сиротами;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*увеличение доли приемных семей от общего числа детей-сирот и детей, находящихся под опекой;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*сокращение доли детей-сирот и детей, оставшихся без попечения родителей в общей численности детского населения;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*увеличение доли несовершеннолетних, состоящих на учете в комиссиях по делам несовершеннолетних и защите их прав, участвующих в развлекательно-познавательных мероприятиях;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*снижение степени износа сетей водопровода, канализации и водозаборных сооружений на 7,8%;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*повышение надежности оказываемых услуг за счет снижения аварийности;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*муниципальная поддержка решения жилищной проблемы молодых семей, признанных в установленном порядке, нуждающимися в улучшении жилищных условий;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*совершенствование форм и методов работы органов местного самоуправления по профилактике терроризма и экстремизма;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*распространение культуры интернационализма, согласия, национальной и религиозной терпимости в среде учащихся образовательных учреждений;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*недопущение создания и деятельности националистических экстремистских молодежных группировок;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*формирование единого информационного пространства для пропаганды и распространения на территории Погарского района идей толерантности, гражданской солидарности, уважения к другим культурам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*уменьшение общего числа совершаемых преступлений;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*оздоровление обстановки на улицах и других общественных местах;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*снижение количества дорожно-транспортных происшествий и тяжесть их последствий на 50%</w:t>
      </w:r>
    </w:p>
    <w:p w:rsidR="00421321" w:rsidRPr="00421321" w:rsidRDefault="00421321" w:rsidP="0042132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1321">
        <w:rPr>
          <w:rFonts w:ascii="Times New Roman" w:eastAsia="Times New Roman" w:hAnsi="Times New Roman"/>
          <w:sz w:val="28"/>
          <w:szCs w:val="28"/>
        </w:rPr>
        <w:t>*усиление контроля за миграционными потоками, снижение количества незаконных мигрантов на 20%.</w:t>
      </w:r>
    </w:p>
    <w:p w:rsidR="00663181" w:rsidRPr="00663181" w:rsidRDefault="00663181" w:rsidP="0066318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Динамика и структура расходов на финансовое обеспечение реализаций муниципальной программы «</w:t>
      </w:r>
      <w:r w:rsidRPr="00663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полномочий органов местного самоуправления Погарского района» (2015-2020 годы</w:t>
      </w:r>
      <w:r w:rsidRPr="006631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)</w:t>
      </w:r>
    </w:p>
    <w:p w:rsidR="00663181" w:rsidRPr="00663181" w:rsidRDefault="00663181" w:rsidP="006631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93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18"/>
        <w:gridCol w:w="1559"/>
        <w:gridCol w:w="850"/>
        <w:gridCol w:w="1417"/>
        <w:gridCol w:w="1418"/>
      </w:tblGrid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65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 (первоначальный план (рублей)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65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65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/ 2016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65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65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2019 год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«</w:t>
            </w:r>
            <w:r w:rsidRPr="0066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полномочий органов местного самоуправления Погарского района</w:t>
            </w: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(2015-2017 годы)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20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77 339 072,48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79  423 263,87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77 083 853,87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77 384 953,87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мероприятиям: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20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20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17 700 100,00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19 258 000,00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highlight w:val="yellow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18 258 000,00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18 258 000,00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1 100 00,00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1100 000,00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1100 000,00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(изменение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Многофункциональный центр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86,96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2 300 000,00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2 300 000,00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1052 272,00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1052 272,00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1 052 072,00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1052 072,00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108,33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1 300 000,00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1 300 000,00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терроризма и экстремизма на территории Погарского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 общих для человека и животных, в части оборудования и содержания скотомогильников (биотермических ям) и в части организации отлова и содержание безнадзорных животных на территории Брянской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159 004,00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161 278,12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101,43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161 278,12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161278,12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поддержке сельскохозяйственных предприятий в </w:t>
            </w: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приобретении новой сельскохозяйственной техники и запасных частей к сельскохозяйственной технике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1100 000,00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1 100 000,00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плодородия почв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развития животноводства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1 100 00,00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78,57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1 100 000,00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поддержки семеноводства сельскохозяйственных культур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реконструкции, модернизации и развитию систем водоснабжения и водоотведения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225 000,00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600 000,00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транспортным организациям части потерь в доходах, возникающих в результате государственного регулирования тарифов на перевозку пассажиров автомобильным пассажирским транспортом в пригородном сообщении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5 256 910,00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5256,91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3 240 000,00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3 240 000,00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9 385 000,00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1 139 100,00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12,14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1 162 000,00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1 263 100,00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150 296,00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150 296,00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150 296,00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150 296,00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и поддержке малого и среднего бизнеса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потребительской кооперации в Погарском районе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привлечению специалистов в ГУБЗ «</w:t>
            </w:r>
            <w:proofErr w:type="spellStart"/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Погарская</w:t>
            </w:r>
            <w:proofErr w:type="spellEnd"/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ЦРБ»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энергосбережению и повышение энергетической эффективности в Погарском муниципальном районе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малоэтажного строительства на территории Погарского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трансферты  бюджетам поселений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 объектов капитальных вложений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375 000,00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охраны окружающей среды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Коммунальное хозяйство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кадровой политики здравоохранения Погарского района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3 700 000,00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3 700 000,00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3 700 000,00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Музеи и постоянные выставки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1100 000,00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1 200 000,00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решению вопросов местного значения городского поселения в соответствии с заключенными соглашениями в части обеспечения населения услугами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5 668 000,00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6 600 000,00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6 700 000,00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6 800 000,00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решению вопросов местного значения городского поселения в соответствии с заключенными соглашениями в части организации библиотечного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4 100 000,00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4 100 000,00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4 100 000,00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4 200 000,00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6 336 100,00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6 336 100,00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6 336 100,00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полномочий по решению вопросов местного значения  поселений в соответствии с заключенными соглашениями в части обеспечения населения услугами учреждений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5 465 368,00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молодежи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32 400,00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92,57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32 400,00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32 400,00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193 980,00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193980,00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193 980,00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193 980,00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Ежемесячная доплата к пенсии муниципальным </w:t>
            </w: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служащим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4400 000,00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4400 000,00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4 400 000,00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4 400 000,00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административные мероприятия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сохранности жилых помещений, закрепленных за детьми – сиротами и детьми, оставшимся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78,26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108 000,00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108 000, 00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307 528,00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307 528,00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307 528,00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32 446,08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240 643,75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741,67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240 643,75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240 643,75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5 341 050,00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3 574956,00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3574 956,00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3 574 956,00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8555 342,00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5 256 910,00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7 954 400,00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477"/>
                <w:tab w:val="left" w:pos="1027"/>
                <w:tab w:val="left" w:pos="1152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7954 400,00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детей сирот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правонарушений и усилению борьбы с преступностью в Погарском районе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27 000,00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8 000,00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8 000,00</w:t>
            </w:r>
          </w:p>
        </w:tc>
      </w:tr>
      <w:tr w:rsidR="00663181" w:rsidRPr="00663181" w:rsidTr="00AA01AC">
        <w:trPr>
          <w:trHeight w:val="20"/>
          <w:jc w:val="center"/>
        </w:trPr>
        <w:tc>
          <w:tcPr>
            <w:tcW w:w="2660" w:type="dxa"/>
            <w:shd w:val="clear" w:color="auto" w:fill="auto"/>
          </w:tcPr>
          <w:p w:rsidR="00663181" w:rsidRPr="00663181" w:rsidRDefault="00663181" w:rsidP="00663181">
            <w:pPr>
              <w:tabs>
                <w:tab w:val="left" w:pos="540"/>
                <w:tab w:val="left" w:pos="1652"/>
              </w:tabs>
              <w:spacing w:after="0" w:line="240" w:lineRule="auto"/>
              <w:ind w:right="-48" w:firstLine="28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Спортивно-оздоровительные комплексы и центры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7 800 000,00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7 500 000,00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3181" w:rsidRPr="00663181" w:rsidRDefault="00663181" w:rsidP="00663181">
            <w:pPr>
              <w:tabs>
                <w:tab w:val="left" w:pos="1027"/>
                <w:tab w:val="left" w:pos="1652"/>
                <w:tab w:val="left" w:pos="1692"/>
              </w:tabs>
              <w:spacing w:after="0" w:line="240" w:lineRule="auto"/>
              <w:ind w:right="-48" w:firstLine="28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7 500 000,00</w:t>
            </w:r>
          </w:p>
        </w:tc>
      </w:tr>
    </w:tbl>
    <w:p w:rsidR="00663181" w:rsidRPr="00663181" w:rsidRDefault="00663181" w:rsidP="00663181">
      <w:pPr>
        <w:tabs>
          <w:tab w:val="left" w:pos="1708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181" w:rsidRPr="00663181" w:rsidRDefault="00663181" w:rsidP="00663181">
      <w:pPr>
        <w:suppressAutoHyphens/>
        <w:spacing w:after="0" w:line="240" w:lineRule="atLeast"/>
        <w:ind w:left="426" w:right="-142" w:hanging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 «Развитие образования Погарского района» (2015-2020 годы) направлена на:</w:t>
      </w:r>
    </w:p>
    <w:p w:rsidR="00663181" w:rsidRPr="00663181" w:rsidRDefault="00663181" w:rsidP="006631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Задачами муниципальной программы являются: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формирование экономических условий, обеспечивающих муниципальную систему образования финансовыми, материально-техническими ресурсами;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bCs/>
          <w:iCs/>
          <w:sz w:val="28"/>
          <w:szCs w:val="28"/>
          <w:lang w:eastAsia="x-none"/>
        </w:rPr>
        <w:t>- </w:t>
      </w:r>
      <w:r w:rsidRPr="00663181">
        <w:rPr>
          <w:rFonts w:ascii="Times New Roman" w:eastAsia="Times New Roman" w:hAnsi="Times New Roman"/>
          <w:bCs/>
          <w:iCs/>
          <w:sz w:val="28"/>
          <w:szCs w:val="28"/>
          <w:lang w:val="x-none" w:eastAsia="x-none"/>
        </w:rPr>
        <w:t>создание и развитие муниципальной системы оценки качества образования;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создание условий для повышения качества дошкольного, общего образования;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повышение эффективности использования информационно-коммуникационных технологий в образовательном процессе;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осуществление комплексных мер по стимулированию инновационной деятельности образовательных учреждений и педагогических работников;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обеспечение развития муниципальной системы воспитания и дополнительного образования;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обеспечение условий для улучшения качества питания обучающихся, здоровья обучающихся и педагогических работников;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организация временной занятости несовершеннолетних 14-17 лет, в том числе попавших в трудную жизненную ситуацию;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 xml:space="preserve">- осуществление поддержки одаренных детей; 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осуществление поддержки противодействию злоупотребления наркотических средств и их незаконному обороту;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способствование повышению уровня героико-патриотического воспитания детей;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развитие туристско-краеведческого направления воспитания среди школьников;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x-none"/>
        </w:rPr>
        <w:t>- </w:t>
      </w:r>
      <w:r w:rsidRPr="00663181">
        <w:rPr>
          <w:rFonts w:ascii="Times New Roman" w:eastAsia="Times New Roman" w:hAnsi="Times New Roman"/>
          <w:sz w:val="28"/>
          <w:szCs w:val="28"/>
          <w:lang w:val="x-none" w:eastAsia="x-none"/>
        </w:rPr>
        <w:t>совершенствование педагогического корпуса</w:t>
      </w:r>
      <w:r w:rsidRPr="00663181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модернизация и развитие инфраструктуры, ресурсного обеспечения системы образования;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создание современной системы непрерывного образования, повышения квалификации и переподготовки профессиональных кадров;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повышение эффективности управления при изменении организационно-правовых форм деятельности учебных заведений;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контроль качества образования в образовательных учреждениях, осуществление контроля за деятельностью учреждений (организаций), имеющих лицензии на право ведения образовательной деятельности, в части соблюдения лицензионных требований и условий;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образования;</w:t>
      </w:r>
    </w:p>
    <w:p w:rsidR="00663181" w:rsidRPr="00663181" w:rsidRDefault="00663181" w:rsidP="00663181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- предоставление мер социальной поддержки по оплате жилья и коммунальных услуг отдельным категориям граждан, работающих в сельской местности или поселках городского типа на территории Брянской области;</w:t>
      </w:r>
    </w:p>
    <w:p w:rsidR="00663181" w:rsidRPr="00663181" w:rsidRDefault="00663181" w:rsidP="006631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 xml:space="preserve">- возмещение расходов на предоставление мер социальной поддержки по оплате жилых помещений с отоплением и освещением педагогическим работникам образовательных учреждений, расположенных в сельской </w:t>
      </w: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местности или посёлках городского типа Брянской области</w:t>
      </w:r>
    </w:p>
    <w:p w:rsidR="00663181" w:rsidRPr="00663181" w:rsidRDefault="00663181" w:rsidP="00663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3181" w:rsidRPr="00663181" w:rsidRDefault="00663181" w:rsidP="0066318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Динамика расходов и структура расходов на финансовое обеспечение реализации муниципальной программы предусмотренных Управлению образования на 2017 год и плановый период 2018-2019 годов, представлена в таблице</w:t>
      </w:r>
    </w:p>
    <w:p w:rsidR="00663181" w:rsidRPr="00663181" w:rsidRDefault="00663181" w:rsidP="0066318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181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50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1509"/>
        <w:gridCol w:w="1557"/>
        <w:gridCol w:w="791"/>
        <w:gridCol w:w="1557"/>
        <w:gridCol w:w="1527"/>
      </w:tblGrid>
      <w:tr w:rsidR="00663181" w:rsidRPr="00663181" w:rsidTr="007C1246">
        <w:trPr>
          <w:trHeight w:val="1024"/>
          <w:jc w:val="center"/>
        </w:trPr>
        <w:tc>
          <w:tcPr>
            <w:tcW w:w="138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год,</w:t>
            </w:r>
          </w:p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 (первоначальный бюджет)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год,</w:t>
            </w:r>
          </w:p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/ 2016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образования Погарского района(2015-2020 годы)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284 662 015,00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282 980 426,00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287 757 336,00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294 172 336,00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15 862 500,00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19 113 090,00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121,63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16 630 000,00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15 630 000,00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Финансовое обеспечение получения дошкольного образования в дошкольных образовательных организациях 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52 642 500,00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48 246 436,00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48 246436,00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48246436,00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Общеобразовательные организации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35 500 000,00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41 533 872,00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46 010 772,00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52 425 772,00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дополнительного образования (ДЮСШ)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2 703 000,00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108,12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2 703 000,00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2 703 000,00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дополнительного образования (Дом творчества)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5 700 000,00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116,33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5 700 000,00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5 700 000,00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дополнительного образования (ДШИ)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104,48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7 300 000,00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7 300 000,00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деятельности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131 443 723,00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122 605 562,00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122 605 562,00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122 605 562,00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120 700,00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585,75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Учреждение психолого-медико-социального сопровождения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1100 000,00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1100 000,00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Учреждения, обеспечивающие оказание услуг в сфере образования (бухгалтерия)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6 500 000,00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7 200 000,00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110,77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7 200 000,00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7 200 000,00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Учреждения, обеспечивающие оказание услуг в сфере образования (центр материального снабжения)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11 800 000,00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11 169 400,00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94,66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11 129 400,00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11 129 400,00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Учреждения, обеспечивающие оказание услуг в сфере образования (учебно-методический кабинет)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1 600 000,00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114,29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1600 000,00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1 600 000,00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9 860 760,00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9 854 400,00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9 854 400,00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9 854 400,00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 по противодействию злоупотреблению наркотикам и их незаконному обороту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Мероприятия по обеспечению пожарной безопасности объектов образования Погарского района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поддержке одаренных детей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организации временного трудоустройства несовершеннолетних граждан в возрасте от 14 до 18 лет в Погарском районе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в сфере героико-патриотического воспитания граждан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по повышению безопасности дорожного движения в Погарском районе 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развитию туристско-краеведческого направления воспитания школьников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663181" w:rsidRPr="00663181" w:rsidTr="007C1246">
        <w:trPr>
          <w:trHeight w:val="180"/>
          <w:jc w:val="center"/>
        </w:trPr>
        <w:tc>
          <w:tcPr>
            <w:tcW w:w="1385" w:type="pct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Компенсация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6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1 833832,00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1 414 666,00</w:t>
            </w:r>
          </w:p>
        </w:tc>
        <w:tc>
          <w:tcPr>
            <w:tcW w:w="412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77,14</w:t>
            </w:r>
          </w:p>
        </w:tc>
        <w:tc>
          <w:tcPr>
            <w:tcW w:w="811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1 414 666,00</w:t>
            </w:r>
          </w:p>
        </w:tc>
        <w:tc>
          <w:tcPr>
            <w:tcW w:w="795" w:type="pct"/>
            <w:vAlign w:val="center"/>
          </w:tcPr>
          <w:p w:rsidR="00663181" w:rsidRPr="00663181" w:rsidRDefault="00663181" w:rsidP="00663181">
            <w:pPr>
              <w:spacing w:after="0" w:line="240" w:lineRule="auto"/>
              <w:ind w:left="-20" w:right="-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318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1 414 666,00</w:t>
            </w:r>
          </w:p>
        </w:tc>
      </w:tr>
    </w:tbl>
    <w:p w:rsidR="007C1246" w:rsidRPr="007C1246" w:rsidRDefault="007C1246" w:rsidP="007C12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 «Развитие и сохранение культурного</w:t>
      </w:r>
      <w:r w:rsidRPr="007C1246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наследия Погарского района» (2015-2020 годы).</w:t>
      </w:r>
    </w:p>
    <w:p w:rsidR="007C1246" w:rsidRPr="007C1246" w:rsidRDefault="007C1246" w:rsidP="007C124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Задачами муниципальной программы являются:</w:t>
      </w:r>
    </w:p>
    <w:p w:rsidR="007C1246" w:rsidRPr="007C1246" w:rsidRDefault="007C1246" w:rsidP="007C1246">
      <w:pPr>
        <w:suppressAutoHyphens/>
        <w:spacing w:after="0" w:line="240" w:lineRule="auto"/>
        <w:ind w:left="426" w:hanging="14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- повышение культурного уровня населения, формирование гражданской солидарности и межнационального согласия;</w:t>
      </w:r>
    </w:p>
    <w:p w:rsidR="007C1246" w:rsidRPr="007C1246" w:rsidRDefault="007C1246" w:rsidP="007C124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- обеспечение доступа населения Погарского района к культурным благам </w:t>
      </w:r>
      <w:r w:rsidRPr="007C1246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lastRenderedPageBreak/>
        <w:t>и</w:t>
      </w:r>
      <w:r w:rsidRPr="007C1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участию в культурной жизни.</w:t>
      </w:r>
    </w:p>
    <w:p w:rsidR="007C1246" w:rsidRPr="007C1246" w:rsidRDefault="007C1246" w:rsidP="007C124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расходов на финансовое обеспечение реализации муниципальной программы </w:t>
      </w: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«Развитие и сохранение культурного наследия Погарского района» (2015-2020 годы)</w:t>
      </w:r>
    </w:p>
    <w:p w:rsidR="007C1246" w:rsidRPr="007C1246" w:rsidRDefault="007C1246" w:rsidP="007C1246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5"/>
        <w:gridCol w:w="1277"/>
        <w:gridCol w:w="1095"/>
        <w:gridCol w:w="1470"/>
        <w:gridCol w:w="1369"/>
      </w:tblGrid>
      <w:tr w:rsidR="007C1246" w:rsidRPr="007C1246" w:rsidTr="00AA01AC">
        <w:trPr>
          <w:trHeight w:val="20"/>
          <w:jc w:val="center"/>
        </w:trPr>
        <w:tc>
          <w:tcPr>
            <w:tcW w:w="1612" w:type="pct"/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540"/>
              </w:tabs>
              <w:spacing w:after="0" w:line="240" w:lineRule="auto"/>
              <w:ind w:left="-42" w:right="-75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42" w:right="-75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2016 год, рублей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42" w:right="-75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2017 год, рублей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42" w:right="-75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2017/ 2016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42" w:right="-75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2018год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42" w:right="-75"/>
              <w:jc w:val="center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2019 год</w:t>
            </w: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1612" w:type="pct"/>
            <w:shd w:val="clear" w:color="auto" w:fill="auto"/>
          </w:tcPr>
          <w:p w:rsidR="007C1246" w:rsidRPr="007C1246" w:rsidRDefault="007C1246" w:rsidP="007C1246">
            <w:pPr>
              <w:tabs>
                <w:tab w:val="left" w:pos="540"/>
              </w:tabs>
              <w:spacing w:after="0" w:line="240" w:lineRule="auto"/>
              <w:ind w:left="-42" w:right="-7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и сохранение культурного наследия Погарского района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207"/>
                <w:tab w:val="left" w:pos="1692"/>
              </w:tabs>
              <w:spacing w:after="0" w:line="240" w:lineRule="auto"/>
              <w:ind w:left="-42" w:right="-7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207"/>
                <w:tab w:val="left" w:pos="1692"/>
              </w:tabs>
              <w:spacing w:after="0" w:line="240" w:lineRule="auto"/>
              <w:ind w:left="-42" w:right="-7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5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027"/>
                <w:tab w:val="left" w:pos="1692"/>
              </w:tabs>
              <w:spacing w:after="0" w:line="240" w:lineRule="auto"/>
              <w:ind w:left="-42" w:right="-7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св</w:t>
            </w:r>
            <w:proofErr w:type="spellEnd"/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100,00</w:t>
            </w: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027"/>
                <w:tab w:val="left" w:pos="1692"/>
              </w:tabs>
              <w:spacing w:after="0" w:line="240" w:lineRule="auto"/>
              <w:ind w:left="-42" w:right="-7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71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027"/>
                <w:tab w:val="left" w:pos="1692"/>
              </w:tabs>
              <w:spacing w:after="0" w:line="240" w:lineRule="auto"/>
              <w:ind w:left="-42" w:right="-75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800 000,00</w:t>
            </w:r>
          </w:p>
        </w:tc>
      </w:tr>
    </w:tbl>
    <w:p w:rsidR="007C1246" w:rsidRPr="007C1246" w:rsidRDefault="007C1246" w:rsidP="007C12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Муниципальная программа «Развитие физической культуры и спорта </w:t>
      </w:r>
      <w:r w:rsidRPr="007C12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в Погарском районе» (2015-2020 годы)</w:t>
      </w:r>
    </w:p>
    <w:p w:rsidR="007C1246" w:rsidRPr="007C1246" w:rsidRDefault="007C1246" w:rsidP="007C12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6" w:rsidRPr="007C1246" w:rsidRDefault="007C1246" w:rsidP="007C124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Задачами муниципальной программы являются:</w:t>
      </w:r>
    </w:p>
    <w:p w:rsidR="007C1246" w:rsidRPr="007C1246" w:rsidRDefault="007C1246" w:rsidP="007C1246">
      <w:pPr>
        <w:suppressAutoHyphens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7C1246">
        <w:rPr>
          <w:rFonts w:ascii="Times New Roman" w:hAnsi="Times New Roman"/>
          <w:sz w:val="28"/>
          <w:szCs w:val="28"/>
        </w:rPr>
        <w:t>- осуществление на территории района единой государственной политики в развитии физической культуры и спорта;</w:t>
      </w:r>
    </w:p>
    <w:p w:rsidR="007C1246" w:rsidRPr="007C1246" w:rsidRDefault="007C1246" w:rsidP="007C1246">
      <w:pPr>
        <w:suppressAutoHyphens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7C1246">
        <w:rPr>
          <w:rFonts w:ascii="Times New Roman" w:hAnsi="Times New Roman"/>
          <w:sz w:val="28"/>
          <w:szCs w:val="28"/>
        </w:rPr>
        <w:t>- внедрение физической культуры и спорта в режим учёбы, труда и отдыха различных социально-демографических групп населения;</w:t>
      </w:r>
    </w:p>
    <w:p w:rsidR="007C1246" w:rsidRPr="007C1246" w:rsidRDefault="007C1246" w:rsidP="007C1246">
      <w:pPr>
        <w:suppressAutoHyphens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7C1246">
        <w:rPr>
          <w:rFonts w:ascii="Times New Roman" w:hAnsi="Times New Roman"/>
          <w:sz w:val="28"/>
          <w:szCs w:val="28"/>
        </w:rPr>
        <w:t>- формирования у населения района потребности в систематических занятиях физической культурой и спортом;</w:t>
      </w:r>
    </w:p>
    <w:p w:rsidR="007C1246" w:rsidRPr="007C1246" w:rsidRDefault="007C1246" w:rsidP="007C1246">
      <w:pPr>
        <w:suppressAutoHyphens/>
        <w:spacing w:after="0" w:line="240" w:lineRule="auto"/>
        <w:ind w:left="426"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7C1246">
        <w:rPr>
          <w:rFonts w:ascii="Times New Roman" w:hAnsi="Times New Roman"/>
          <w:sz w:val="28"/>
          <w:szCs w:val="28"/>
        </w:rPr>
        <w:t>- повышение спортивного мастерства и подготовки к соревнованиям различного ранга спортсменов;</w:t>
      </w:r>
    </w:p>
    <w:p w:rsidR="007C1246" w:rsidRPr="007C1246" w:rsidRDefault="007C1246" w:rsidP="007C1246">
      <w:pPr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hAnsi="Times New Roman"/>
          <w:sz w:val="28"/>
          <w:szCs w:val="28"/>
        </w:rPr>
        <w:t>- организация оздоровления и отдыха детей школьного отдыха.</w:t>
      </w:r>
    </w:p>
    <w:p w:rsidR="007C1246" w:rsidRPr="007C1246" w:rsidRDefault="007C1246" w:rsidP="007C12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6" w:rsidRPr="007C1246" w:rsidRDefault="007C1246" w:rsidP="007C12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Динамика расходов по муниципальной программе представлена в таблице:</w:t>
      </w:r>
    </w:p>
    <w:p w:rsidR="007C1246" w:rsidRPr="007C1246" w:rsidRDefault="007C1246" w:rsidP="007C124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8"/>
        <w:gridCol w:w="1402"/>
        <w:gridCol w:w="1296"/>
        <w:gridCol w:w="1243"/>
        <w:gridCol w:w="1296"/>
        <w:gridCol w:w="1296"/>
      </w:tblGrid>
      <w:tr w:rsidR="007C1246" w:rsidRPr="007C1246" w:rsidTr="00AA01AC">
        <w:trPr>
          <w:trHeight w:val="631"/>
        </w:trPr>
        <w:tc>
          <w:tcPr>
            <w:tcW w:w="1686" w:type="pct"/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год, рублей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2017год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2017/2016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2019год</w:t>
            </w:r>
          </w:p>
        </w:tc>
      </w:tr>
      <w:tr w:rsidR="007C1246" w:rsidRPr="007C1246" w:rsidTr="00AA01AC">
        <w:tc>
          <w:tcPr>
            <w:tcW w:w="1686" w:type="pct"/>
            <w:shd w:val="clear" w:color="auto" w:fill="auto"/>
          </w:tcPr>
          <w:p w:rsidR="007C1246" w:rsidRPr="007C1246" w:rsidRDefault="007C1246" w:rsidP="007C1246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физической культуры и спорта в Погарском районе (2015-2020 годы)</w:t>
            </w:r>
          </w:p>
        </w:tc>
        <w:tc>
          <w:tcPr>
            <w:tcW w:w="8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027"/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520 000,00</w:t>
            </w:r>
          </w:p>
        </w:tc>
        <w:tc>
          <w:tcPr>
            <w:tcW w:w="52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027"/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719 000,00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027"/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58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027"/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719 000,00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1027"/>
                <w:tab w:val="left" w:pos="16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719 000,00</w:t>
            </w:r>
          </w:p>
        </w:tc>
      </w:tr>
    </w:tbl>
    <w:p w:rsidR="007C1246" w:rsidRPr="007C1246" w:rsidRDefault="007C1246" w:rsidP="007C124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6" w:rsidRPr="007C1246" w:rsidRDefault="007C1246" w:rsidP="007C124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расходах 2017 года учтены расходы на проведение спортивных мероприятий в соответствии с единым календарным планом районных, областных, мероприятий, а также массовых мероприятий. </w:t>
      </w:r>
      <w:r w:rsidRPr="007C1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Реализация мероприятий по поэтапному внедрению Всероссийского физкультурно-спортивного комплекса «Готов к труду и обороне» (ГТО).</w:t>
      </w:r>
    </w:p>
    <w:p w:rsidR="007C1246" w:rsidRPr="007C1246" w:rsidRDefault="007C1246" w:rsidP="007C1246">
      <w:pPr>
        <w:keepNext/>
        <w:numPr>
          <w:ilvl w:val="2"/>
          <w:numId w:val="8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aps/>
          <w:sz w:val="28"/>
          <w:szCs w:val="28"/>
          <w:lang w:eastAsia="zh-CN"/>
        </w:rPr>
      </w:pPr>
      <w:r w:rsidRPr="007C1246">
        <w:rPr>
          <w:rFonts w:ascii="Times New Roman" w:eastAsia="Times New Roman" w:hAnsi="Times New Roman"/>
          <w:b/>
          <w:bCs/>
          <w:caps/>
          <w:sz w:val="28"/>
          <w:szCs w:val="32"/>
          <w:lang w:eastAsia="zh-CN"/>
        </w:rPr>
        <w:t xml:space="preserve">Муниципальная </w:t>
      </w:r>
      <w:r w:rsidRPr="007C1246">
        <w:rPr>
          <w:rFonts w:ascii="Times New Roman" w:eastAsia="Times New Roman" w:hAnsi="Times New Roman"/>
          <w:b/>
          <w:bCs/>
          <w:caps/>
          <w:sz w:val="28"/>
          <w:szCs w:val="28"/>
          <w:lang w:eastAsia="zh-CN"/>
        </w:rPr>
        <w:t xml:space="preserve">программа </w:t>
      </w:r>
    </w:p>
    <w:p w:rsidR="007C1246" w:rsidRPr="007C1246" w:rsidRDefault="007C1246" w:rsidP="007C124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C1246">
        <w:rPr>
          <w:rFonts w:ascii="Times New Roman" w:eastAsia="Times New Roman" w:hAnsi="Times New Roman"/>
          <w:b/>
          <w:bCs/>
          <w:caps/>
          <w:sz w:val="28"/>
          <w:szCs w:val="28"/>
          <w:lang w:eastAsia="zh-CN"/>
        </w:rPr>
        <w:t>«Обеспечение деятельности комитета по управлению муниципальным имуществом администрации погарского района</w:t>
      </w:r>
    </w:p>
    <w:p w:rsidR="007C1246" w:rsidRPr="007C1246" w:rsidRDefault="007C1246" w:rsidP="007C124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b/>
          <w:sz w:val="28"/>
          <w:szCs w:val="28"/>
          <w:lang w:eastAsia="zh-CN"/>
        </w:rPr>
        <w:t>(2015-2020 ГОДЫ)»</w:t>
      </w: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1246" w:rsidRPr="007C1246" w:rsidRDefault="007C1246" w:rsidP="007C12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6" w:rsidRPr="007C1246" w:rsidRDefault="007C1246" w:rsidP="007C12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C1246">
        <w:rPr>
          <w:rFonts w:ascii="Times New Roman" w:eastAsia="Times New Roman" w:hAnsi="Times New Roman"/>
          <w:sz w:val="28"/>
          <w:szCs w:val="28"/>
          <w:lang w:eastAsia="zh-CN"/>
        </w:rPr>
        <w:t>Задачами муниципальной программы являются:</w:t>
      </w:r>
    </w:p>
    <w:p w:rsidR="007C1246" w:rsidRPr="007C1246" w:rsidRDefault="007C1246" w:rsidP="007C1246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C124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- увеличение доходов бюджета на основе эффективного управления </w:t>
      </w:r>
    </w:p>
    <w:p w:rsidR="007C1246" w:rsidRPr="007C1246" w:rsidRDefault="007C1246" w:rsidP="007C1246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C1246">
        <w:rPr>
          <w:rFonts w:ascii="Times New Roman" w:eastAsia="Times New Roman" w:hAnsi="Times New Roman"/>
          <w:sz w:val="28"/>
          <w:szCs w:val="28"/>
          <w:lang w:eastAsia="zh-CN"/>
        </w:rPr>
        <w:t>- муниципальной собственностью;</w:t>
      </w:r>
    </w:p>
    <w:p w:rsidR="007C1246" w:rsidRPr="007C1246" w:rsidRDefault="007C1246" w:rsidP="007C1246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C1246">
        <w:rPr>
          <w:rFonts w:ascii="Times New Roman" w:eastAsia="Times New Roman" w:hAnsi="Times New Roman"/>
          <w:sz w:val="28"/>
          <w:szCs w:val="28"/>
          <w:lang w:eastAsia="zh-CN"/>
        </w:rPr>
        <w:t>- полная инвентаризация объектов муниципальной собственности, совершенствование системы учета этих объектов;</w:t>
      </w:r>
    </w:p>
    <w:p w:rsidR="007C1246" w:rsidRPr="007C1246" w:rsidRDefault="007C1246" w:rsidP="007C1246">
      <w:pPr>
        <w:suppressAutoHyphens/>
        <w:spacing w:after="0" w:line="240" w:lineRule="auto"/>
        <w:ind w:left="426" w:hanging="142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7C1246">
        <w:rPr>
          <w:rFonts w:ascii="Times New Roman" w:eastAsia="Times New Roman" w:hAnsi="Times New Roman"/>
          <w:sz w:val="28"/>
          <w:szCs w:val="28"/>
          <w:lang w:eastAsia="zh-CN"/>
        </w:rPr>
        <w:t>- детальная правовая регламентация процессов управления.</w:t>
      </w:r>
    </w:p>
    <w:p w:rsidR="007C1246" w:rsidRPr="007C1246" w:rsidRDefault="007C1246" w:rsidP="007C1246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6" w:rsidRPr="007C1246" w:rsidRDefault="007C1246" w:rsidP="007C124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Динамика и структура расходов на финансовое обеспечение программа «Обеспечение деятельности комитета по управлению муниципальным имуществом администрации Погарского района (2015-2020 годы) </w:t>
      </w:r>
    </w:p>
    <w:p w:rsidR="007C1246" w:rsidRPr="007C1246" w:rsidRDefault="007C1246" w:rsidP="007C1246">
      <w:pPr>
        <w:spacing w:after="0" w:line="240" w:lineRule="auto"/>
        <w:ind w:firstLine="9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1478"/>
        <w:gridCol w:w="1558"/>
        <w:gridCol w:w="850"/>
        <w:gridCol w:w="1558"/>
        <w:gridCol w:w="1526"/>
      </w:tblGrid>
      <w:tr w:rsidR="007C1246" w:rsidRPr="007C1246" w:rsidTr="00AA01AC">
        <w:trPr>
          <w:trHeight w:val="840"/>
        </w:trPr>
        <w:tc>
          <w:tcPr>
            <w:tcW w:w="1359" w:type="pct"/>
            <w:vAlign w:val="center"/>
          </w:tcPr>
          <w:p w:rsidR="007C1246" w:rsidRPr="007C1246" w:rsidRDefault="007C1246" w:rsidP="007C12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72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год,</w:t>
            </w:r>
          </w:p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(первоначальный бюджет)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4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/ 2016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797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2019год</w:t>
            </w:r>
          </w:p>
        </w:tc>
      </w:tr>
      <w:tr w:rsidR="007C1246" w:rsidRPr="007C1246" w:rsidTr="00AA01AC">
        <w:trPr>
          <w:trHeight w:val="180"/>
        </w:trPr>
        <w:tc>
          <w:tcPr>
            <w:tcW w:w="1359" w:type="pct"/>
          </w:tcPr>
          <w:p w:rsidR="007C1246" w:rsidRPr="007C1246" w:rsidRDefault="007C1246" w:rsidP="007C1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2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2 066 700,00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1 806 700,00</w:t>
            </w:r>
          </w:p>
        </w:tc>
        <w:tc>
          <w:tcPr>
            <w:tcW w:w="44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87,42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1 806 700,00</w:t>
            </w:r>
          </w:p>
        </w:tc>
        <w:tc>
          <w:tcPr>
            <w:tcW w:w="797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1 806 700,00</w:t>
            </w:r>
          </w:p>
        </w:tc>
      </w:tr>
      <w:tr w:rsidR="007C1246" w:rsidRPr="007C1246" w:rsidTr="00AA01AC">
        <w:trPr>
          <w:trHeight w:val="180"/>
        </w:trPr>
        <w:tc>
          <w:tcPr>
            <w:tcW w:w="1359" w:type="pct"/>
          </w:tcPr>
          <w:p w:rsidR="007C1246" w:rsidRPr="007C1246" w:rsidRDefault="007C1246" w:rsidP="007C1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деятельности  органов муниципальной власти</w:t>
            </w:r>
          </w:p>
        </w:tc>
        <w:tc>
          <w:tcPr>
            <w:tcW w:w="772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44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97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C1246" w:rsidRPr="007C1246" w:rsidTr="00AA01AC">
        <w:trPr>
          <w:trHeight w:val="180"/>
        </w:trPr>
        <w:tc>
          <w:tcPr>
            <w:tcW w:w="1359" w:type="pct"/>
          </w:tcPr>
          <w:p w:rsidR="007C1246" w:rsidRPr="007C1246" w:rsidRDefault="007C1246" w:rsidP="007C1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 муниципального жилья</w:t>
            </w:r>
          </w:p>
        </w:tc>
        <w:tc>
          <w:tcPr>
            <w:tcW w:w="772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44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797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90 000,00</w:t>
            </w:r>
          </w:p>
        </w:tc>
      </w:tr>
      <w:tr w:rsidR="007C1246" w:rsidRPr="007C1246" w:rsidTr="00AA01AC">
        <w:trPr>
          <w:trHeight w:val="180"/>
        </w:trPr>
        <w:tc>
          <w:tcPr>
            <w:tcW w:w="1359" w:type="pct"/>
          </w:tcPr>
          <w:p w:rsidR="007C1246" w:rsidRPr="007C1246" w:rsidRDefault="007C1246" w:rsidP="007C1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72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44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97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C1246" w:rsidRPr="007C1246" w:rsidTr="00AA01AC">
        <w:trPr>
          <w:trHeight w:val="180"/>
        </w:trPr>
        <w:tc>
          <w:tcPr>
            <w:tcW w:w="1359" w:type="pct"/>
          </w:tcPr>
          <w:p w:rsidR="007C1246" w:rsidRPr="007C1246" w:rsidRDefault="007C1246" w:rsidP="007C1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земельных участков из земель сельскохозяйственного назначения в муниципальную собственность Погарского района</w:t>
            </w:r>
          </w:p>
        </w:tc>
        <w:tc>
          <w:tcPr>
            <w:tcW w:w="772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44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97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7C1246" w:rsidRPr="007C1246" w:rsidTr="00AA01AC">
        <w:trPr>
          <w:trHeight w:val="180"/>
        </w:trPr>
        <w:tc>
          <w:tcPr>
            <w:tcW w:w="1359" w:type="pct"/>
          </w:tcPr>
          <w:p w:rsidR="007C1246" w:rsidRPr="007C1246" w:rsidRDefault="007C1246" w:rsidP="007C12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72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44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4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797" w:type="pct"/>
            <w:vAlign w:val="center"/>
          </w:tcPr>
          <w:p w:rsidR="007C1246" w:rsidRPr="007C1246" w:rsidRDefault="007C1246" w:rsidP="007C12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100 000,00</w:t>
            </w:r>
          </w:p>
        </w:tc>
      </w:tr>
    </w:tbl>
    <w:p w:rsidR="007C1246" w:rsidRPr="007C1246" w:rsidRDefault="007C1246" w:rsidP="007C1246">
      <w:pPr>
        <w:tabs>
          <w:tab w:val="left" w:pos="1708"/>
        </w:tabs>
        <w:spacing w:after="0" w:line="240" w:lineRule="auto"/>
        <w:ind w:firstLine="90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6" w:rsidRPr="007C1246" w:rsidRDefault="007C1246" w:rsidP="007C1246">
      <w:pPr>
        <w:tabs>
          <w:tab w:val="left" w:pos="1708"/>
        </w:tabs>
        <w:suppressAutoHyphens/>
        <w:spacing w:after="0" w:line="240" w:lineRule="auto"/>
        <w:ind w:firstLine="90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мероприятиям по землеустройству и землепользованию планируется оплата работ (услуг) по изготовлению кадастровых паспортов на земельные участки, оплата услуг за внесение изменений в генеральный план и правила землепользования и застройки. </w:t>
      </w:r>
    </w:p>
    <w:p w:rsidR="007C1246" w:rsidRPr="007C1246" w:rsidRDefault="007C1246" w:rsidP="007C1246">
      <w:pPr>
        <w:tabs>
          <w:tab w:val="left" w:pos="1708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6" w:rsidRPr="007C1246" w:rsidRDefault="007C1246" w:rsidP="007C1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7C1246" w:rsidRPr="007C1246" w:rsidRDefault="007C1246" w:rsidP="007C1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«Управление муниципальными финансами Погарского района»</w:t>
      </w:r>
    </w:p>
    <w:p w:rsidR="007C1246" w:rsidRPr="007C1246" w:rsidRDefault="007C1246" w:rsidP="007C1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(2015-2020 годы)</w:t>
      </w:r>
    </w:p>
    <w:p w:rsidR="007C1246" w:rsidRPr="007C1246" w:rsidRDefault="007C1246" w:rsidP="007C1246">
      <w:pPr>
        <w:tabs>
          <w:tab w:val="left" w:pos="1708"/>
        </w:tabs>
        <w:spacing w:after="0" w:line="240" w:lineRule="auto"/>
        <w:ind w:firstLine="90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246" w:rsidRPr="007C1246" w:rsidRDefault="007C1246" w:rsidP="007C1246">
      <w:pPr>
        <w:tabs>
          <w:tab w:val="left" w:pos="7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Задачами муниципальной программы являются:</w:t>
      </w:r>
    </w:p>
    <w:p w:rsidR="007C1246" w:rsidRPr="007C1246" w:rsidRDefault="007C1246" w:rsidP="007C1246">
      <w:pPr>
        <w:tabs>
          <w:tab w:val="left" w:pos="7960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- создание условий для повышения эффективности бюджетных расходов и качества управления муниципальными финансами;</w:t>
      </w:r>
    </w:p>
    <w:p w:rsidR="007C1246" w:rsidRPr="007C1246" w:rsidRDefault="007C1246" w:rsidP="007C1246">
      <w:pPr>
        <w:tabs>
          <w:tab w:val="left" w:pos="7960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- обеспечение финансовой устойчивости бюджетной системы Погарского района путем проведения сбалансированной финансовой политики;</w:t>
      </w:r>
    </w:p>
    <w:p w:rsidR="007C1246" w:rsidRPr="007C1246" w:rsidRDefault="007C1246" w:rsidP="007C1246">
      <w:pPr>
        <w:tabs>
          <w:tab w:val="left" w:pos="7960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- снижение и недопущение образования муниципального внутреннего долга Погарского района;</w:t>
      </w:r>
    </w:p>
    <w:p w:rsidR="007C1246" w:rsidRPr="007C1246" w:rsidRDefault="007C1246" w:rsidP="007C1246">
      <w:pPr>
        <w:tabs>
          <w:tab w:val="left" w:pos="7960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- внедрение современных методов и технологий управления муниципальными финансами;</w:t>
      </w:r>
    </w:p>
    <w:p w:rsidR="007C1246" w:rsidRPr="007C1246" w:rsidRDefault="007C1246" w:rsidP="007C1246">
      <w:pPr>
        <w:tabs>
          <w:tab w:val="left" w:pos="7960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- повышение прозрачности бюджетной системы Погарского района;</w:t>
      </w:r>
    </w:p>
    <w:p w:rsidR="007C1246" w:rsidRPr="007C1246" w:rsidRDefault="007C1246" w:rsidP="007C1246">
      <w:pPr>
        <w:tabs>
          <w:tab w:val="left" w:pos="289"/>
          <w:tab w:val="left" w:pos="7960"/>
        </w:tabs>
        <w:suppressAutoHyphens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sz w:val="28"/>
          <w:szCs w:val="28"/>
          <w:lang w:eastAsia="ru-RU"/>
        </w:rPr>
        <w:t>- нормативно-методическое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товаров, работ, услуг для обеспечения муниципальных нужд.</w:t>
      </w:r>
    </w:p>
    <w:p w:rsidR="007C1246" w:rsidRPr="007C1246" w:rsidRDefault="007C1246" w:rsidP="007C1246">
      <w:pPr>
        <w:suppressAutoHyphens/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2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и динамика расходов на реализацию муниципальной программы «Управление муниципальными финансами Погарского района» (2015-2020 годы)</w:t>
      </w:r>
    </w:p>
    <w:p w:rsidR="007C1246" w:rsidRPr="007C1246" w:rsidRDefault="007C1246" w:rsidP="007C1246">
      <w:pPr>
        <w:suppressAutoHyphens/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1246" w:rsidRPr="007C1246" w:rsidRDefault="007C1246" w:rsidP="007C1246">
      <w:pPr>
        <w:suppressAutoHyphens/>
        <w:spacing w:after="0" w:line="240" w:lineRule="auto"/>
        <w:ind w:firstLine="90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1246" w:rsidRPr="007C1246" w:rsidRDefault="007C1246" w:rsidP="007C1246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28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1435"/>
        <w:gridCol w:w="1184"/>
        <w:gridCol w:w="845"/>
        <w:gridCol w:w="6"/>
        <w:gridCol w:w="1299"/>
        <w:gridCol w:w="6"/>
        <w:gridCol w:w="1562"/>
        <w:gridCol w:w="19"/>
      </w:tblGrid>
      <w:tr w:rsidR="007C1246" w:rsidRPr="007C1246" w:rsidTr="00AA01AC">
        <w:trPr>
          <w:gridAfter w:val="1"/>
          <w:wAfter w:w="19" w:type="dxa"/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 (первоначальный бюджет) рублей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45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2017 / 2016 год</w:t>
            </w: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2018год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0"/>
              </w:tabs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2019год</w:t>
            </w: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«Управление муниципальными финансами Погарского района» (2015-2020 годы)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lang w:eastAsia="ru-RU"/>
              </w:rPr>
              <w:t>35 628 534,00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28105698,00</w:t>
            </w: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78,9</w:t>
            </w: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24 813 798,00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21 786 698,00</w:t>
            </w: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мероприятиям: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lang w:eastAsia="ru-RU"/>
              </w:rPr>
              <w:t>4 900 000,00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4850000,00</w:t>
            </w: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98,98</w:t>
            </w: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4 850 000,00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4 850 000,00</w:t>
            </w: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lang w:eastAsia="ru-RU"/>
              </w:rPr>
              <w:t>200,00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200,00</w:t>
            </w: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100</w:t>
            </w: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200,00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200,00</w:t>
            </w: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по оплате жилья и коммунальных услуг отдельным </w:t>
            </w: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категориям граждан, работающим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lang w:eastAsia="ru-RU"/>
              </w:rPr>
              <w:lastRenderedPageBreak/>
              <w:t>136 740,00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полномочий органов государственной власти Брянской области по расчету и предоставлению дотаций поселениям на выравнивание бюджетной обеспеченности за счет средств областного бюджета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lang w:eastAsia="ru-RU"/>
              </w:rPr>
              <w:t>7 949 000,00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980000,00</w:t>
            </w: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12,33</w:t>
            </w: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980 000,00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980 000,00</w:t>
            </w: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lang w:eastAsia="ru-RU"/>
              </w:rPr>
              <w:t>12 264 000,00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12962000,00</w:t>
            </w: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105,69</w:t>
            </w: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9 502000,00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5 733 000,00</w:t>
            </w: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853 594,00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829598,00</w:t>
            </w: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97,19</w:t>
            </w: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829 598,00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829 598,00</w:t>
            </w: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Осуществление переданных полномочий по обеспечению сохранности  автомобильных дорог местного значения и условий безопасного движения по ним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9385000,00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8353900,00</w:t>
            </w: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8 522 000,00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tabs>
                <w:tab w:val="left" w:pos="937"/>
              </w:tabs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9 263 900,00</w:t>
            </w:r>
          </w:p>
        </w:tc>
      </w:tr>
      <w:tr w:rsidR="007C1246" w:rsidRPr="007C1246" w:rsidTr="00AA01AC">
        <w:trPr>
          <w:trHeight w:val="20"/>
          <w:jc w:val="center"/>
        </w:trPr>
        <w:tc>
          <w:tcPr>
            <w:tcW w:w="3932" w:type="dxa"/>
            <w:shd w:val="clear" w:color="auto" w:fill="auto"/>
          </w:tcPr>
          <w:p w:rsidR="007C1246" w:rsidRPr="007C1246" w:rsidRDefault="007C1246" w:rsidP="007C1246">
            <w:pPr>
              <w:spacing w:after="0" w:line="240" w:lineRule="auto"/>
              <w:ind w:left="-98" w:right="-9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Иные межбюджетные трансферты(дорожные фонды, подготовка объектов ЖКХ к зиме в поселениях,)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140 000,00</w:t>
            </w:r>
          </w:p>
        </w:tc>
        <w:tc>
          <w:tcPr>
            <w:tcW w:w="1184" w:type="dxa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130000,00</w:t>
            </w:r>
          </w:p>
        </w:tc>
        <w:tc>
          <w:tcPr>
            <w:tcW w:w="851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8 652000,00</w:t>
            </w:r>
          </w:p>
        </w:tc>
        <w:tc>
          <w:tcPr>
            <w:tcW w:w="1581" w:type="dxa"/>
            <w:gridSpan w:val="2"/>
            <w:shd w:val="clear" w:color="auto" w:fill="auto"/>
            <w:vAlign w:val="center"/>
          </w:tcPr>
          <w:p w:rsidR="007C1246" w:rsidRPr="007C1246" w:rsidRDefault="007C1246" w:rsidP="007C1246">
            <w:pPr>
              <w:spacing w:after="0" w:line="240" w:lineRule="auto"/>
              <w:ind w:left="-78" w:right="-12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C1246">
              <w:rPr>
                <w:rFonts w:ascii="Times New Roman" w:eastAsia="Times New Roman" w:hAnsi="Times New Roman"/>
                <w:iCs/>
                <w:lang w:eastAsia="ru-RU"/>
              </w:rPr>
              <w:t>9 393 900,00</w:t>
            </w:r>
          </w:p>
        </w:tc>
      </w:tr>
    </w:tbl>
    <w:p w:rsidR="009A6C75" w:rsidRPr="009A6C75" w:rsidRDefault="009A6C75" w:rsidP="009A6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C75">
        <w:rPr>
          <w:rFonts w:ascii="Times New Roman" w:eastAsia="Times New Roman" w:hAnsi="Times New Roman"/>
          <w:b/>
          <w:sz w:val="28"/>
          <w:szCs w:val="28"/>
          <w:lang w:eastAsia="ru-RU"/>
        </w:rPr>
        <w:t>НЕПРОГРАММНАЯ ЧАСТЬ РАСХОДОВ РАЙОННОГО БЮДЖЕТА</w:t>
      </w:r>
    </w:p>
    <w:p w:rsidR="009A6C75" w:rsidRPr="009A6C75" w:rsidRDefault="009A6C75" w:rsidP="009A6C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C75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расходов районного бюджета, не включенных в муниципальные программы Погарского района</w:t>
      </w:r>
    </w:p>
    <w:p w:rsidR="009A6C75" w:rsidRPr="009A6C75" w:rsidRDefault="009A6C75" w:rsidP="009A6C75">
      <w:pPr>
        <w:spacing w:after="0" w:line="240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</w:p>
    <w:p w:rsidR="009A6C75" w:rsidRPr="009A6C75" w:rsidRDefault="009A6C75" w:rsidP="009A6C75">
      <w:pPr>
        <w:spacing w:after="0" w:line="240" w:lineRule="auto"/>
        <w:jc w:val="right"/>
        <w:rPr>
          <w:rFonts w:ascii="Garamond" w:eastAsia="Times New Roman" w:hAnsi="Garamond"/>
          <w:sz w:val="28"/>
          <w:szCs w:val="28"/>
          <w:lang w:eastAsia="ru-RU"/>
        </w:rPr>
      </w:pPr>
    </w:p>
    <w:p w:rsidR="009A6C75" w:rsidRPr="009A6C75" w:rsidRDefault="009A6C75" w:rsidP="009A6C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75">
        <w:rPr>
          <w:rFonts w:ascii="Times New Roman" w:eastAsia="Times New Roman" w:hAnsi="Times New Roman"/>
          <w:sz w:val="28"/>
          <w:szCs w:val="28"/>
          <w:lang w:eastAsia="ru-RU"/>
        </w:rPr>
        <w:t>Анализ непрограммных расходов районного бюджета в 2015 и 2016 годах</w:t>
      </w:r>
    </w:p>
    <w:p w:rsidR="009A6C75" w:rsidRPr="009A6C75" w:rsidRDefault="009A6C75" w:rsidP="009A6C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75" w:rsidRPr="009A6C75" w:rsidRDefault="009A6C75" w:rsidP="009A6C7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75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511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765"/>
        <w:gridCol w:w="1559"/>
        <w:gridCol w:w="1131"/>
        <w:gridCol w:w="1274"/>
        <w:gridCol w:w="1352"/>
        <w:gridCol w:w="1143"/>
      </w:tblGrid>
      <w:tr w:rsidR="009A6C75" w:rsidRPr="009A6C75" w:rsidTr="00AA01AC">
        <w:trPr>
          <w:cantSplit/>
          <w:trHeight w:val="20"/>
          <w:tblHeader/>
        </w:trPr>
        <w:tc>
          <w:tcPr>
            <w:tcW w:w="797" w:type="pct"/>
            <w:shd w:val="clear" w:color="auto" w:fill="auto"/>
            <w:noWrap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Распорядитель бюджетных средств</w:t>
            </w:r>
          </w:p>
        </w:tc>
        <w:tc>
          <w:tcPr>
            <w:tcW w:w="900" w:type="pct"/>
            <w:shd w:val="clear" w:color="auto" w:fill="auto"/>
            <w:noWrap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год, рублей (первоначальный бюджет)</w:t>
            </w:r>
          </w:p>
        </w:tc>
        <w:tc>
          <w:tcPr>
            <w:tcW w:w="578" w:type="pct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2017/2016 год</w:t>
            </w: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A6C75" w:rsidRPr="009A6C75" w:rsidTr="00AA01AC">
        <w:trPr>
          <w:cantSplit/>
          <w:trHeight w:val="20"/>
        </w:trPr>
        <w:tc>
          <w:tcPr>
            <w:tcW w:w="797" w:type="pct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Совет народных депутатов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1000 000,00</w:t>
            </w:r>
          </w:p>
        </w:tc>
        <w:tc>
          <w:tcPr>
            <w:tcW w:w="578" w:type="pct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1000 000,00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1000 000,00</w:t>
            </w:r>
          </w:p>
        </w:tc>
      </w:tr>
      <w:tr w:rsidR="009A6C75" w:rsidRPr="009A6C75" w:rsidTr="00AA01AC">
        <w:trPr>
          <w:cantSplit/>
          <w:trHeight w:val="20"/>
        </w:trPr>
        <w:tc>
          <w:tcPr>
            <w:tcW w:w="797" w:type="pct"/>
            <w:vMerge w:val="restart"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управление администрации Погарского района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Погарского района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2 000 000,00</w:t>
            </w:r>
          </w:p>
        </w:tc>
        <w:tc>
          <w:tcPr>
            <w:tcW w:w="578" w:type="pct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1000 000,00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1000 000,00</w:t>
            </w:r>
          </w:p>
        </w:tc>
      </w:tr>
      <w:tr w:rsidR="009A6C75" w:rsidRPr="009A6C75" w:rsidTr="00AA01AC">
        <w:trPr>
          <w:cantSplit/>
          <w:trHeight w:val="20"/>
        </w:trPr>
        <w:tc>
          <w:tcPr>
            <w:tcW w:w="797" w:type="pct"/>
            <w:vMerge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6C75" w:rsidRPr="009A6C75" w:rsidTr="00AA01AC">
        <w:trPr>
          <w:cantSplit/>
          <w:trHeight w:val="20"/>
        </w:trPr>
        <w:tc>
          <w:tcPr>
            <w:tcW w:w="797" w:type="pct"/>
            <w:vMerge w:val="restart"/>
            <w:shd w:val="clear" w:color="auto" w:fill="auto"/>
            <w:noWrap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Погарского района</w:t>
            </w:r>
          </w:p>
        </w:tc>
        <w:tc>
          <w:tcPr>
            <w:tcW w:w="900" w:type="pct"/>
            <w:shd w:val="clear" w:color="auto" w:fill="auto"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председателя Контрольно-счетной палаты Погарского района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670 000,00</w:t>
            </w:r>
          </w:p>
        </w:tc>
        <w:tc>
          <w:tcPr>
            <w:tcW w:w="578" w:type="pct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670 000,00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670 000,00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670 000,00</w:t>
            </w:r>
          </w:p>
        </w:tc>
      </w:tr>
      <w:tr w:rsidR="009A6C75" w:rsidRPr="009A6C75" w:rsidTr="00AA01AC">
        <w:trPr>
          <w:cantSplit/>
          <w:trHeight w:val="20"/>
        </w:trPr>
        <w:tc>
          <w:tcPr>
            <w:tcW w:w="797" w:type="pct"/>
            <w:vMerge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310 000,00</w:t>
            </w:r>
          </w:p>
        </w:tc>
        <w:tc>
          <w:tcPr>
            <w:tcW w:w="578" w:type="pct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340 000,00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109,68</w:t>
            </w: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340 000,00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340 000,00</w:t>
            </w:r>
          </w:p>
        </w:tc>
      </w:tr>
      <w:tr w:rsidR="009A6C75" w:rsidRPr="009A6C75" w:rsidTr="00AA01AC">
        <w:trPr>
          <w:cantSplit/>
          <w:trHeight w:val="20"/>
        </w:trPr>
        <w:tc>
          <w:tcPr>
            <w:tcW w:w="1699" w:type="pct"/>
            <w:gridSpan w:val="2"/>
            <w:shd w:val="clear" w:color="auto" w:fill="auto"/>
            <w:noWrap/>
            <w:vAlign w:val="center"/>
            <w:hideMark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Итого:</w:t>
            </w:r>
          </w:p>
        </w:tc>
        <w:tc>
          <w:tcPr>
            <w:tcW w:w="797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3980 000,00</w:t>
            </w:r>
          </w:p>
        </w:tc>
        <w:tc>
          <w:tcPr>
            <w:tcW w:w="578" w:type="pct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3010 000,00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3 010 000,00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9A6C75" w:rsidRPr="009A6C75" w:rsidRDefault="009A6C75" w:rsidP="009A6C75">
            <w:pPr>
              <w:spacing w:after="0" w:line="240" w:lineRule="auto"/>
              <w:ind w:left="-56" w:right="-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C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3 010 000,00</w:t>
            </w:r>
          </w:p>
        </w:tc>
      </w:tr>
    </w:tbl>
    <w:p w:rsidR="00421321" w:rsidRDefault="00421321" w:rsidP="00914C7E">
      <w:pPr>
        <w:shd w:val="clear" w:color="auto" w:fill="FFFFFF"/>
        <w:spacing w:before="442"/>
        <w:jc w:val="center"/>
        <w:rPr>
          <w:rFonts w:ascii="Times New Roman" w:hAnsi="Times New Roman"/>
          <w:bCs/>
          <w:spacing w:val="-3"/>
          <w:sz w:val="28"/>
          <w:szCs w:val="28"/>
        </w:rPr>
      </w:pPr>
    </w:p>
    <w:p w:rsidR="00914C7E" w:rsidRDefault="00195536" w:rsidP="00914C7E">
      <w:pPr>
        <w:shd w:val="clear" w:color="auto" w:fill="FFFFFF"/>
        <w:spacing w:before="442"/>
        <w:jc w:val="center"/>
        <w:rPr>
          <w:rFonts w:ascii="Times New Roman" w:eastAsia="Times New Roman" w:hAnsi="Times New Roman"/>
          <w:b/>
          <w:bCs/>
          <w:spacing w:val="-3"/>
          <w:sz w:val="32"/>
          <w:szCs w:val="32"/>
        </w:rPr>
      </w:pPr>
      <w:r>
        <w:rPr>
          <w:rFonts w:ascii="Times New Roman" w:hAnsi="Times New Roman"/>
          <w:b/>
          <w:bCs/>
          <w:spacing w:val="-3"/>
          <w:sz w:val="32"/>
          <w:szCs w:val="32"/>
        </w:rPr>
        <w:t>5.</w:t>
      </w:r>
      <w:r w:rsidR="00914C7E" w:rsidRPr="00254006">
        <w:rPr>
          <w:rFonts w:ascii="Times New Roman" w:hAnsi="Times New Roman"/>
          <w:b/>
          <w:bCs/>
          <w:spacing w:val="-3"/>
          <w:sz w:val="32"/>
          <w:szCs w:val="32"/>
        </w:rPr>
        <w:t xml:space="preserve"> </w:t>
      </w:r>
      <w:r w:rsidR="00BB53AA">
        <w:rPr>
          <w:rFonts w:ascii="Times New Roman" w:eastAsia="Times New Roman" w:hAnsi="Times New Roman"/>
          <w:b/>
          <w:bCs/>
          <w:spacing w:val="-3"/>
          <w:sz w:val="32"/>
          <w:szCs w:val="32"/>
        </w:rPr>
        <w:t>Основные понятия, термины,</w:t>
      </w:r>
      <w:r w:rsidR="00914C7E" w:rsidRPr="00254006">
        <w:rPr>
          <w:rFonts w:ascii="Times New Roman" w:eastAsia="Times New Roman" w:hAnsi="Times New Roman"/>
          <w:b/>
          <w:bCs/>
          <w:spacing w:val="-3"/>
          <w:sz w:val="32"/>
          <w:szCs w:val="32"/>
        </w:rPr>
        <w:t xml:space="preserve"> определения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Бюджет – (от </w:t>
      </w:r>
      <w:proofErr w:type="spellStart"/>
      <w:r w:rsidR="0067786A" w:rsidRPr="0067786A">
        <w:rPr>
          <w:rFonts w:ascii="Times New Roman" w:eastAsia="MyriadPro-Cond" w:hAnsi="Times New Roman"/>
          <w:sz w:val="28"/>
          <w:szCs w:val="28"/>
        </w:rPr>
        <w:t>старонормандского</w:t>
      </w:r>
      <w:proofErr w:type="spellEnd"/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 </w:t>
      </w:r>
      <w:proofErr w:type="spellStart"/>
      <w:r w:rsidR="0067786A" w:rsidRPr="0067786A">
        <w:rPr>
          <w:rFonts w:ascii="Times New Roman" w:eastAsia="MyriadPro-Cond" w:hAnsi="Times New Roman"/>
          <w:sz w:val="28"/>
          <w:szCs w:val="28"/>
        </w:rPr>
        <w:t>bougette</w:t>
      </w:r>
      <w:proofErr w:type="spellEnd"/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предназначенных для финансового обеспечения задач 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функций государства и местного самоуправления.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</w:p>
    <w:p w:rsidR="0067786A" w:rsidRPr="0067786A" w:rsidRDefault="0067786A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67786A">
        <w:rPr>
          <w:rFonts w:ascii="Times New Roman" w:eastAsia="MyriadPro-Cond" w:hAnsi="Times New Roman"/>
          <w:sz w:val="28"/>
          <w:szCs w:val="28"/>
        </w:rPr>
        <w:t>международных организаций и правительств иностранных государств в том числе добровольных пожертвований.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Бюджет программный – бюджет, сформированный на основе государственных (муниципальных) программ. 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исполнения бюджетов, составления бюджетной отчетности, обеспечивающей </w:t>
      </w:r>
      <w:r w:rsidR="0067786A" w:rsidRPr="0067786A">
        <w:rPr>
          <w:rFonts w:ascii="Times New Roman" w:eastAsia="MyriadPro-Cond" w:hAnsi="Times New Roman"/>
          <w:sz w:val="28"/>
          <w:szCs w:val="28"/>
        </w:rPr>
        <w:lastRenderedPageBreak/>
        <w:t>сопоставимость показателей бюджетов бюджетной системы Российской Федерации.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Бюджетная система Российской Федерации – совокупность всех бюджетов в Российской Федерации: федерального, региональных, местных, государственных внебюджетных фондов.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(муниципальных) учреждений), иностранному государству, иностранному юридическому лицу на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возвратной и возмездной основах.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получающий(ее)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</w:p>
    <w:p w:rsidR="0067786A" w:rsidRPr="0067786A" w:rsidRDefault="0067786A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67786A">
        <w:rPr>
          <w:rFonts w:ascii="Times New Roman" w:eastAsia="MyriadPro-Cond" w:hAnsi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являющихся источниками финансирования дефицита бюджета.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lastRenderedPageBreak/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без учета межбюджетных трансфертов между этими бюджетами.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</w:t>
      </w:r>
    </w:p>
    <w:p w:rsidR="0067786A" w:rsidRPr="0067786A" w:rsidRDefault="0067786A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 w:rsidRPr="0067786A">
        <w:rPr>
          <w:rFonts w:ascii="Times New Roman" w:eastAsia="MyriadPro-Cond" w:hAnsi="Times New Roman"/>
          <w:sz w:val="28"/>
          <w:szCs w:val="28"/>
        </w:rPr>
        <w:t>ним.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бюджета и источникам финансирования дефицита бюджета.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67786A" w:rsidRPr="0067786A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/>
          <w:sz w:val="28"/>
          <w:szCs w:val="28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="0067786A" w:rsidRPr="0067786A">
        <w:rPr>
          <w:rFonts w:ascii="Times New Roman" w:eastAsia="MyriadPro-Cond" w:hAnsi="Times New Roman"/>
          <w:sz w:val="28"/>
          <w:szCs w:val="28"/>
        </w:rPr>
        <w:t>софинансирования</w:t>
      </w:r>
      <w:proofErr w:type="spellEnd"/>
      <w:r w:rsidR="0067786A" w:rsidRPr="0067786A">
        <w:rPr>
          <w:rFonts w:ascii="Times New Roman" w:eastAsia="MyriadPro-Cond" w:hAnsi="Times New Roman"/>
          <w:sz w:val="28"/>
          <w:szCs w:val="28"/>
        </w:rPr>
        <w:t xml:space="preserve"> расходных обязательств другого бюджета.</w:t>
      </w:r>
    </w:p>
    <w:p w:rsidR="0067786A" w:rsidRPr="00254006" w:rsidRDefault="00842FF6" w:rsidP="00842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MyriadPro-Cond" w:hAnsi="Times New Roman"/>
          <w:sz w:val="28"/>
          <w:szCs w:val="28"/>
        </w:rPr>
        <w:t xml:space="preserve">              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/>
          <w:sz w:val="28"/>
          <w:szCs w:val="28"/>
        </w:rPr>
        <w:t xml:space="preserve"> </w:t>
      </w:r>
      <w:r w:rsidR="0067786A" w:rsidRPr="0067786A">
        <w:rPr>
          <w:rFonts w:ascii="Times New Roman" w:eastAsia="MyriadPro-Cond" w:hAnsi="Times New Roman"/>
          <w:sz w:val="28"/>
          <w:szCs w:val="28"/>
        </w:rPr>
        <w:t>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</w:t>
      </w:r>
      <w:r>
        <w:rPr>
          <w:rFonts w:ascii="Times New Roman" w:eastAsia="MyriadPro-Cond" w:hAnsi="Times New Roman"/>
          <w:sz w:val="28"/>
          <w:szCs w:val="28"/>
        </w:rPr>
        <w:t>.</w:t>
      </w:r>
    </w:p>
    <w:p w:rsidR="00ED3B2D" w:rsidRDefault="00ED3B2D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</w:rPr>
      </w:pPr>
    </w:p>
    <w:p w:rsidR="00351B85" w:rsidRPr="00FD63BD" w:rsidRDefault="00351B85" w:rsidP="00A72A62">
      <w:pPr>
        <w:shd w:val="clear" w:color="auto" w:fill="FFFFFF"/>
        <w:spacing w:after="0" w:line="240" w:lineRule="auto"/>
        <w:ind w:left="110" w:right="120" w:firstLine="710"/>
        <w:jc w:val="both"/>
        <w:rPr>
          <w:rFonts w:ascii="Times New Roman" w:hAnsi="Times New Roman"/>
        </w:rPr>
      </w:pPr>
    </w:p>
    <w:sectPr w:rsidR="00351B85" w:rsidRPr="00FD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3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3" w15:restartNumberingAfterBreak="0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17A736A"/>
    <w:multiLevelType w:val="hybridMultilevel"/>
    <w:tmpl w:val="DCD4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F3BE3"/>
    <w:multiLevelType w:val="hybridMultilevel"/>
    <w:tmpl w:val="D8443BC4"/>
    <w:lvl w:ilvl="0" w:tplc="C1C4075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98"/>
    <w:rsid w:val="00003ADC"/>
    <w:rsid w:val="00041974"/>
    <w:rsid w:val="00046333"/>
    <w:rsid w:val="0006553F"/>
    <w:rsid w:val="0007044B"/>
    <w:rsid w:val="00074D09"/>
    <w:rsid w:val="0009133F"/>
    <w:rsid w:val="000963F4"/>
    <w:rsid w:val="000B1451"/>
    <w:rsid w:val="000B161E"/>
    <w:rsid w:val="000B46A9"/>
    <w:rsid w:val="000B6267"/>
    <w:rsid w:val="000C338E"/>
    <w:rsid w:val="000F760E"/>
    <w:rsid w:val="00102BCF"/>
    <w:rsid w:val="00122326"/>
    <w:rsid w:val="00134AC6"/>
    <w:rsid w:val="001477D5"/>
    <w:rsid w:val="00151305"/>
    <w:rsid w:val="00160790"/>
    <w:rsid w:val="001608CE"/>
    <w:rsid w:val="00171C61"/>
    <w:rsid w:val="00174098"/>
    <w:rsid w:val="001879F2"/>
    <w:rsid w:val="00195536"/>
    <w:rsid w:val="001B644D"/>
    <w:rsid w:val="001B6860"/>
    <w:rsid w:val="001B7724"/>
    <w:rsid w:val="001C371D"/>
    <w:rsid w:val="0020627A"/>
    <w:rsid w:val="002134C4"/>
    <w:rsid w:val="00241575"/>
    <w:rsid w:val="00243E65"/>
    <w:rsid w:val="00251AC9"/>
    <w:rsid w:val="00251ADA"/>
    <w:rsid w:val="00256C2D"/>
    <w:rsid w:val="00260305"/>
    <w:rsid w:val="00263236"/>
    <w:rsid w:val="002668AF"/>
    <w:rsid w:val="002669B7"/>
    <w:rsid w:val="002774B8"/>
    <w:rsid w:val="0029760C"/>
    <w:rsid w:val="00297AB3"/>
    <w:rsid w:val="002D1BD3"/>
    <w:rsid w:val="002E187B"/>
    <w:rsid w:val="002E460B"/>
    <w:rsid w:val="00302A50"/>
    <w:rsid w:val="00307652"/>
    <w:rsid w:val="00310264"/>
    <w:rsid w:val="0031270C"/>
    <w:rsid w:val="00316D5B"/>
    <w:rsid w:val="003315BA"/>
    <w:rsid w:val="00347DDA"/>
    <w:rsid w:val="00351B85"/>
    <w:rsid w:val="00356843"/>
    <w:rsid w:val="00363BAD"/>
    <w:rsid w:val="00370223"/>
    <w:rsid w:val="003828BF"/>
    <w:rsid w:val="003919F1"/>
    <w:rsid w:val="00391C11"/>
    <w:rsid w:val="00397E30"/>
    <w:rsid w:val="003C0AA3"/>
    <w:rsid w:val="003C5ED6"/>
    <w:rsid w:val="0041386D"/>
    <w:rsid w:val="00416B0C"/>
    <w:rsid w:val="00421321"/>
    <w:rsid w:val="004621A5"/>
    <w:rsid w:val="0046730F"/>
    <w:rsid w:val="004747F6"/>
    <w:rsid w:val="00486317"/>
    <w:rsid w:val="00490EF0"/>
    <w:rsid w:val="004963D7"/>
    <w:rsid w:val="004A0B12"/>
    <w:rsid w:val="004A7251"/>
    <w:rsid w:val="004D21CC"/>
    <w:rsid w:val="00521842"/>
    <w:rsid w:val="0052460B"/>
    <w:rsid w:val="00530475"/>
    <w:rsid w:val="005375D3"/>
    <w:rsid w:val="005416A7"/>
    <w:rsid w:val="0054703E"/>
    <w:rsid w:val="0055291D"/>
    <w:rsid w:val="005713FD"/>
    <w:rsid w:val="0057307E"/>
    <w:rsid w:val="00580928"/>
    <w:rsid w:val="00583C7B"/>
    <w:rsid w:val="005A1DB1"/>
    <w:rsid w:val="005A2050"/>
    <w:rsid w:val="005B57BB"/>
    <w:rsid w:val="005C560C"/>
    <w:rsid w:val="005C75CB"/>
    <w:rsid w:val="005D2681"/>
    <w:rsid w:val="005D61EA"/>
    <w:rsid w:val="005E270A"/>
    <w:rsid w:val="00606006"/>
    <w:rsid w:val="00622951"/>
    <w:rsid w:val="0062446E"/>
    <w:rsid w:val="00630ACA"/>
    <w:rsid w:val="00642354"/>
    <w:rsid w:val="00644613"/>
    <w:rsid w:val="006469D6"/>
    <w:rsid w:val="00656A3E"/>
    <w:rsid w:val="00663181"/>
    <w:rsid w:val="00667380"/>
    <w:rsid w:val="0067786A"/>
    <w:rsid w:val="00687CF1"/>
    <w:rsid w:val="006A6198"/>
    <w:rsid w:val="006A69AF"/>
    <w:rsid w:val="006B0CAA"/>
    <w:rsid w:val="006B27B9"/>
    <w:rsid w:val="006B381F"/>
    <w:rsid w:val="006B5391"/>
    <w:rsid w:val="006C7259"/>
    <w:rsid w:val="006F495A"/>
    <w:rsid w:val="00702088"/>
    <w:rsid w:val="007640E5"/>
    <w:rsid w:val="00767602"/>
    <w:rsid w:val="00777C93"/>
    <w:rsid w:val="00792266"/>
    <w:rsid w:val="00795C0F"/>
    <w:rsid w:val="007A3333"/>
    <w:rsid w:val="007C1246"/>
    <w:rsid w:val="007C6EB4"/>
    <w:rsid w:val="007D52DE"/>
    <w:rsid w:val="007D67A6"/>
    <w:rsid w:val="007E4FBE"/>
    <w:rsid w:val="007F206D"/>
    <w:rsid w:val="007F494D"/>
    <w:rsid w:val="008058C6"/>
    <w:rsid w:val="008110BF"/>
    <w:rsid w:val="00812FCF"/>
    <w:rsid w:val="00822317"/>
    <w:rsid w:val="00826B83"/>
    <w:rsid w:val="00842FF6"/>
    <w:rsid w:val="008430EE"/>
    <w:rsid w:val="00857A87"/>
    <w:rsid w:val="00891FB5"/>
    <w:rsid w:val="008B5A9F"/>
    <w:rsid w:val="00911201"/>
    <w:rsid w:val="00914C7E"/>
    <w:rsid w:val="00922569"/>
    <w:rsid w:val="00926B09"/>
    <w:rsid w:val="00926BE0"/>
    <w:rsid w:val="00930C00"/>
    <w:rsid w:val="00934EC0"/>
    <w:rsid w:val="009375F9"/>
    <w:rsid w:val="00957C2F"/>
    <w:rsid w:val="00961933"/>
    <w:rsid w:val="00963CDE"/>
    <w:rsid w:val="00972191"/>
    <w:rsid w:val="00975D85"/>
    <w:rsid w:val="00977122"/>
    <w:rsid w:val="009A6C75"/>
    <w:rsid w:val="009A712E"/>
    <w:rsid w:val="009C1E5E"/>
    <w:rsid w:val="009D1546"/>
    <w:rsid w:val="009F6976"/>
    <w:rsid w:val="00A01E9F"/>
    <w:rsid w:val="00A13D43"/>
    <w:rsid w:val="00A218E1"/>
    <w:rsid w:val="00A37438"/>
    <w:rsid w:val="00A50C65"/>
    <w:rsid w:val="00A5747B"/>
    <w:rsid w:val="00A65AF8"/>
    <w:rsid w:val="00A72A62"/>
    <w:rsid w:val="00A87955"/>
    <w:rsid w:val="00A91CE3"/>
    <w:rsid w:val="00AA01AC"/>
    <w:rsid w:val="00AA05A7"/>
    <w:rsid w:val="00AC1ECE"/>
    <w:rsid w:val="00AE12B0"/>
    <w:rsid w:val="00B24C27"/>
    <w:rsid w:val="00B3099E"/>
    <w:rsid w:val="00B30D6B"/>
    <w:rsid w:val="00B3427C"/>
    <w:rsid w:val="00B4198D"/>
    <w:rsid w:val="00B45342"/>
    <w:rsid w:val="00B5164C"/>
    <w:rsid w:val="00B7211E"/>
    <w:rsid w:val="00B87C61"/>
    <w:rsid w:val="00B945FF"/>
    <w:rsid w:val="00B947BD"/>
    <w:rsid w:val="00BA64D8"/>
    <w:rsid w:val="00BB53AA"/>
    <w:rsid w:val="00BC0C3E"/>
    <w:rsid w:val="00BC1AAF"/>
    <w:rsid w:val="00BC2D9B"/>
    <w:rsid w:val="00BC7434"/>
    <w:rsid w:val="00BD5397"/>
    <w:rsid w:val="00BF21B4"/>
    <w:rsid w:val="00BF6C3D"/>
    <w:rsid w:val="00C304AC"/>
    <w:rsid w:val="00C411E4"/>
    <w:rsid w:val="00C41C4D"/>
    <w:rsid w:val="00C73877"/>
    <w:rsid w:val="00C75CEC"/>
    <w:rsid w:val="00C8210F"/>
    <w:rsid w:val="00C83007"/>
    <w:rsid w:val="00C85C74"/>
    <w:rsid w:val="00C875B5"/>
    <w:rsid w:val="00CA1273"/>
    <w:rsid w:val="00CC240E"/>
    <w:rsid w:val="00CC544F"/>
    <w:rsid w:val="00CF4CA8"/>
    <w:rsid w:val="00CF7F15"/>
    <w:rsid w:val="00D11985"/>
    <w:rsid w:val="00D44F6D"/>
    <w:rsid w:val="00D4528C"/>
    <w:rsid w:val="00D51E80"/>
    <w:rsid w:val="00D53576"/>
    <w:rsid w:val="00D90D19"/>
    <w:rsid w:val="00D95967"/>
    <w:rsid w:val="00DB5490"/>
    <w:rsid w:val="00DC2014"/>
    <w:rsid w:val="00DC36C3"/>
    <w:rsid w:val="00DE5D3A"/>
    <w:rsid w:val="00DF6E80"/>
    <w:rsid w:val="00E11442"/>
    <w:rsid w:val="00E14B34"/>
    <w:rsid w:val="00E259BB"/>
    <w:rsid w:val="00E26A63"/>
    <w:rsid w:val="00E3110F"/>
    <w:rsid w:val="00E31CE8"/>
    <w:rsid w:val="00E456FD"/>
    <w:rsid w:val="00E7321E"/>
    <w:rsid w:val="00E83DF7"/>
    <w:rsid w:val="00E87047"/>
    <w:rsid w:val="00E91287"/>
    <w:rsid w:val="00EA7B75"/>
    <w:rsid w:val="00EC6E11"/>
    <w:rsid w:val="00ED3B2D"/>
    <w:rsid w:val="00F00611"/>
    <w:rsid w:val="00F138A8"/>
    <w:rsid w:val="00F15569"/>
    <w:rsid w:val="00F417A6"/>
    <w:rsid w:val="00F814E5"/>
    <w:rsid w:val="00F9487E"/>
    <w:rsid w:val="00F979D7"/>
    <w:rsid w:val="00F97F56"/>
    <w:rsid w:val="00FA5561"/>
    <w:rsid w:val="00FB168B"/>
    <w:rsid w:val="00FC24D0"/>
    <w:rsid w:val="00FD0C73"/>
    <w:rsid w:val="00FD2E42"/>
    <w:rsid w:val="00FD6F36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928DD"/>
  <w15:docId w15:val="{5D1D2E26-AC19-4EA3-B7F1-E15FA7D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Body Text Indent"/>
    <w:aliases w:val="Нумерованный список !!,Надин стиль,Основной текст 1,Основной текст без отступа"/>
    <w:basedOn w:val="a"/>
    <w:link w:val="aa"/>
    <w:rsid w:val="00490E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9"/>
    <w:rsid w:val="00490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D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260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a"/>
    <w:rsid w:val="0029760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66318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63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CF2F-AB55-4CB6-9CC3-C09612D0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2016-12-09T12:26:00Z</cp:lastPrinted>
  <dcterms:created xsi:type="dcterms:W3CDTF">2017-05-30T13:22:00Z</dcterms:created>
  <dcterms:modified xsi:type="dcterms:W3CDTF">2017-05-30T13:22:00Z</dcterms:modified>
</cp:coreProperties>
</file>