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sz w:val="24"/>
          <w:szCs w:val="24"/>
          <w:lang w:eastAsia="ru-RU"/>
        </w:rPr>
        <w:t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Погарском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Погарском районе», проект постановления администрации Погарского района «Об утверждении Положения о муниципальной поддержке инвестиционной деятельности на территории Погарского муниципального района»</w:t>
      </w:r>
      <w:r w:rsidR="000D5542">
        <w:rPr>
          <w:rFonts w:eastAsia="Times New Roman" w:cs="Times New Roman"/>
          <w:sz w:val="24"/>
          <w:szCs w:val="24"/>
          <w:lang w:eastAsia="ru-RU"/>
        </w:rPr>
        <w:t>, подготовленный отделом экономического развития администрации Погарского район</w:t>
      </w:r>
      <w:r w:rsidRPr="00693A6C">
        <w:rPr>
          <w:rFonts w:eastAsia="Times New Roman" w:cs="Times New Roman"/>
          <w:sz w:val="26"/>
          <w:szCs w:val="26"/>
          <w:lang w:eastAsia="ru-RU"/>
        </w:rPr>
        <w:t xml:space="preserve">   прошел процедуру оценки регулирующего </w:t>
      </w:r>
      <w:r w:rsidRPr="000D5542">
        <w:rPr>
          <w:rFonts w:eastAsia="Times New Roman" w:cs="Times New Roman"/>
          <w:sz w:val="24"/>
          <w:szCs w:val="24"/>
          <w:lang w:eastAsia="ru-RU"/>
        </w:rPr>
        <w:t>воздействия.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соответствии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развития                             С.М. Бурда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24.03.2016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4B3880"/>
    <w:rsid w:val="004C6489"/>
    <w:rsid w:val="00693A6C"/>
    <w:rsid w:val="00806091"/>
    <w:rsid w:val="009F1B88"/>
    <w:rsid w:val="00A75A36"/>
    <w:rsid w:val="00D60D8A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</cp:revision>
  <cp:lastPrinted>2016-01-19T11:31:00Z</cp:lastPrinted>
  <dcterms:created xsi:type="dcterms:W3CDTF">2016-03-23T14:13:00Z</dcterms:created>
  <dcterms:modified xsi:type="dcterms:W3CDTF">2016-03-23T14:13:00Z</dcterms:modified>
</cp:coreProperties>
</file>