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ПРОЕКТ</w:t>
      </w: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ПОГАРСКОГО РАЙОНА</w:t>
      </w: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68B1" w:rsidRDefault="001168B1" w:rsidP="00116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B1" w:rsidRDefault="001168B1" w:rsidP="001168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</w:t>
      </w:r>
    </w:p>
    <w:p w:rsidR="001168B1" w:rsidRDefault="001168B1" w:rsidP="001168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Погар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поддержке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создания благоприятных условий для развития инвестиционной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соответствии с Федеральным законом от 25.02.1999 г. № 39-ФЗ «Об инвестиционной деятельности в Российской Федерации, осуществляемой в форме капитальных вложений»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Утвердить Положение о муниципальной поддержке инвестиционной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 xml:space="preserve">Исп. С.М. Бурда </w:t>
      </w: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>Зам. главы администрации</w:t>
      </w: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68B1">
        <w:rPr>
          <w:rFonts w:ascii="Times New Roman" w:eastAsia="Times New Roman" w:hAnsi="Times New Roman" w:cs="Times New Roman"/>
          <w:lang w:eastAsia="ru-RU"/>
        </w:rPr>
        <w:t>Погарского</w:t>
      </w:r>
      <w:proofErr w:type="spellEnd"/>
      <w:r w:rsidRPr="001168B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 xml:space="preserve">Р.Н. </w:t>
      </w:r>
      <w:proofErr w:type="spellStart"/>
      <w:r w:rsidRPr="001168B1">
        <w:rPr>
          <w:rFonts w:ascii="Times New Roman" w:eastAsia="Times New Roman" w:hAnsi="Times New Roman" w:cs="Times New Roman"/>
          <w:lang w:eastAsia="ru-RU"/>
        </w:rPr>
        <w:t>Печенко</w:t>
      </w:r>
      <w:proofErr w:type="spellEnd"/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 xml:space="preserve">Начальник отдела правовой, </w:t>
      </w:r>
      <w:proofErr w:type="gramStart"/>
      <w:r w:rsidRPr="001168B1">
        <w:rPr>
          <w:rFonts w:ascii="Times New Roman" w:eastAsia="Times New Roman" w:hAnsi="Times New Roman" w:cs="Times New Roman"/>
          <w:lang w:eastAsia="ru-RU"/>
        </w:rPr>
        <w:t>кадровой</w:t>
      </w:r>
      <w:proofErr w:type="gramEnd"/>
      <w:r w:rsidRPr="001168B1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>мобилизационной работы</w:t>
      </w:r>
    </w:p>
    <w:p w:rsidR="001168B1" w:rsidRP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B1">
        <w:rPr>
          <w:rFonts w:ascii="Times New Roman" w:eastAsia="Times New Roman" w:hAnsi="Times New Roman" w:cs="Times New Roman"/>
          <w:lang w:eastAsia="ru-RU"/>
        </w:rPr>
        <w:t>О.И. Соболь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168B1" w:rsidRDefault="001168B1" w:rsidP="001168B1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№ </w:t>
      </w:r>
    </w:p>
    <w:p w:rsidR="001168B1" w:rsidRDefault="001168B1" w:rsidP="001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1168B1" w:rsidRDefault="001168B1" w:rsidP="0011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168B1" w:rsidRDefault="001168B1" w:rsidP="001168B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</w:p>
    <w:p w:rsidR="001168B1" w:rsidRDefault="001168B1" w:rsidP="001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168B1" w:rsidRDefault="001168B1" w:rsidP="001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поддержке инвестиционной деятельности на территории </w:t>
      </w:r>
    </w:p>
    <w:p w:rsidR="001168B1" w:rsidRDefault="001168B1" w:rsidP="001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168B1" w:rsidRDefault="001168B1" w:rsidP="001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1.1.   Положение о муниципальной поддержке инвестиционной деятельности на территории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определяет порядок муниципальной поддержки субъектов инвестиционной деятельности и направлено на развитие экономики района, обеспечение защиты прав, интересов и имущества субъектов инвестиционной деятельности вне зависимости от их организационно-правовой формы собственности.</w:t>
      </w:r>
    </w:p>
    <w:p w:rsidR="001168B1" w:rsidRDefault="001168B1" w:rsidP="001168B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1.2. Правовое регулирование отношений, связанных с инвестиционной деятельностью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осуществляется в соответствии с Конституцией Российской Федерации, законодательством  Российской Федерации и Брянской области, иными нормативными правовыми актами.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Цели и задачи настоящего Положения</w:t>
      </w:r>
    </w:p>
    <w:p w:rsidR="001168B1" w:rsidRDefault="001168B1" w:rsidP="001168B1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2.1. Целями и задачами настоящего Положения являются повышение инвестиционной активности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совершенствование нормативной правовой базы инвестиционной деятельности.</w:t>
      </w:r>
    </w:p>
    <w:p w:rsidR="001168B1" w:rsidRDefault="001168B1" w:rsidP="001168B1">
      <w:pPr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  3. Основные понятия и термины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 Для целей настоящего Положения используются следующие понятия и термины: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инвестиции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другие виды деятельности,  в целях получения прибыли (дохода) и (или) достижения иного полезного эффекта;    </w:t>
      </w:r>
      <w:proofErr w:type="gramEnd"/>
    </w:p>
    <w:p w:rsidR="001168B1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инвестиционная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инвесторы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и физические лица, осуществляющие вложение собственных, заемных или привлеченных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 и обеспечивающие их целевое использование;  </w:t>
      </w:r>
    </w:p>
    <w:p w:rsidR="001168B1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заказчики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   </w:t>
      </w:r>
    </w:p>
    <w:p w:rsidR="001168B1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субъекты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деятельности,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  </w:t>
      </w:r>
    </w:p>
    <w:p w:rsidR="001168B1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объекты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вновь создаваемые и модернизируемые 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оборотные средства во всех отраслях и сферах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   </w:t>
      </w:r>
    </w:p>
    <w:p w:rsidR="00120118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168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инвестиционный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 </w:t>
      </w:r>
    </w:p>
    <w:p w:rsidR="001168B1" w:rsidRDefault="001168B1" w:rsidP="0011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r w:rsidRPr="001201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бюджетная эффективность инвестиционного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уплаченных налогов и сборов в бюджетную систему с дополнительной налоговой базы, созданной в результате реализации инвестиционного проекта;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</w:t>
      </w:r>
      <w:r w:rsidRPr="001201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инвестиционное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регулирующий отношения между Администрацией </w:t>
      </w:r>
      <w:proofErr w:type="spellStart"/>
      <w:r w:rsidR="0012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инвесторами и иными заинтересованными лицами по оказанию муниципальной поддержки инвестора;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r w:rsidRPr="001201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муниципальная поддержка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proofErr w:type="spellStart"/>
      <w:r w:rsidR="0012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  </w:t>
      </w:r>
      <w:r w:rsidRPr="001201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капитальные вложения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инвестиции в основной капитал.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4A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Принципы муниципальной поддержки инвестиционной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Муниципальная поддержка инвестиционной деятельности строится на принципах:</w:t>
      </w:r>
    </w:p>
    <w:p w:rsidR="001168B1" w:rsidRDefault="007605FE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объективности и экономической обоснованности принимаемых решений;    </w:t>
      </w:r>
    </w:p>
    <w:p w:rsidR="001168B1" w:rsidRDefault="007605FE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открытости и доступности для всех инвесторов информации, необходимой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  осуществления инвестиционной деятельности;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равноправия инвесторов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процедур;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обязательности исполнения принятых решений;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взаимной ответственности администрации </w:t>
      </w:r>
      <w:proofErr w:type="spellStart"/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Погасркого</w:t>
      </w:r>
      <w:proofErr w:type="spellEnd"/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   субъектов инвестиционной деятельности;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сбалансированности публичных и частных интересов;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доброжелательности во взаимоотношениях с инвестором.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4A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 Условия, направления и формы муниципальной поддержки инвестиционной деятельности на территории  </w:t>
      </w:r>
      <w:proofErr w:type="spellStart"/>
      <w:r w:rsidR="0076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</w:t>
      </w:r>
      <w:proofErr w:type="spellEnd"/>
      <w:r w:rsidR="00760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5.1. Муниципальная поддержка инвестиционной деятельности предоставляется при следующих условиях: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наибольшей бюджетной эффективности инвестиционного проекта;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соответствия, в первую очередь, приоритетным направлениям социально-экономического развития </w:t>
      </w:r>
      <w:proofErr w:type="spellStart"/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при равной бюджетной эффективности;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постановления главы </w:t>
      </w:r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 оказании муниципальной поддержки инвестиционного проекта на территории </w:t>
      </w:r>
      <w:proofErr w:type="spellStart"/>
      <w:r w:rsidR="0076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муниципального района;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в установленном законом порядке инвестиционного соглашения;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заключения государственной экспертизы инвестиционного проекта в случаях, предусмотренных законодательством РФ.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5.2. Порядок приобретения права на муниципальную поддержку.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Муниципальная поддержка инвесторов на территории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осуществляется на основании инвестиционного соглашения, заключаемого между администрацией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инвестором.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5.2.2. Инвестор, претендующий на получение муниципальной поддержки, направляет в адрес главы администрации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заявление с кратким  технико-экономическим описанием инвестиционного проекта  и заявляемых форм муниципальной поддержки.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Порядок рассмотрения инвестиционных проектов, порядок заключения инвестиционных соглашений, а также типовая форма инвестиционного соглашения утверждаются постановлением главы администрации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Администрация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принимает решение об оказании муниципальной поддержки инвестиционного проекта в форме постановления главы администрации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5.3. Порядок  приостановления и (или) досрочного прекращения оказания муниципальной поддержки.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Приостановление и (или) досрочное прекращение оказания муниципальной поддержки производится на основании соответствующего постановления главы администрации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Приостановление и (или) досрочное прекращение оказания муниципальной поддержки (расторжение инвестиционного соглашения) производится на основании  постановления главы администрации </w:t>
      </w:r>
      <w:proofErr w:type="spellStart"/>
      <w:r w:rsidR="0080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по следующим основаниям: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 существенное нарушение инвестором - получателем муниципальной поддержки условий инвестиционного соглашения,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бюджетной эффективности инвестиционного проекта по итогам прошедшего финансового года или иного периода, определенного в инвестиционном соглашении;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непредставление получателем муниципальной поддержки отчета о реализации инвестиционного проекта;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 реорганизация инвестора – получателя муниципальной поддержки, которая влечет изменение условий инвестиционного соглашения;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возбуждение в отношении инвестора – получателя муниципальной поддержки производства о несостоятельности (банкротстве);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иные основания, предусмотренные инвестиционным соглашением.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5.4. Основными направлениями инвестирования в экономику </w:t>
      </w:r>
      <w:proofErr w:type="spellStart"/>
      <w:r w:rsidR="0022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22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являются: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переработка сельскохозяйственной продукции;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продовольственной продукции;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углубленная переработка местного сырья;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выпуска новых видов продукции, работ и услуг и создание новых рабочих мест;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ресурсосберегающих технологий;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содержание, обслуживание и развитие инфраструктуры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жилищно-коммунального хозяйства;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</w:t>
      </w:r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обстановки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объектов здравоохранения, культуры, физической культуры и спорта, жилищного строительства.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5.5.Поддержка инвестиционной  деятельности может  осуществляться в следующих формах: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предоставление льготных условий налогообложения в части сумм, зачисляемых в районный бюджет в соответствии с действующим налоговым законодательством;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предоставление субъектам инвестиционной деятельности</w:t>
      </w:r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противоречащих законодательству Российской Федерации</w:t>
      </w:r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льготных условий пользования землей и другими природными ресурсами, находящимися в муниципальной собственности;</w:t>
      </w:r>
    </w:p>
    <w:p w:rsidR="001168B1" w:rsidRDefault="006C0C8C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инвестиционный процесс временно приостановленных и законсервированных 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объектов, находящихся в муниципальной собственности;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 оказание организационного содействия в формах и порядке, не противоречащих действующему законодательству Российской Федерации;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иные формы муниципальной поддержки, не противоречащие действующему законодательству  Российской Федерации.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6. Права и обязанности инвесторов</w:t>
      </w:r>
    </w:p>
    <w:p w:rsidR="001168B1" w:rsidRDefault="001168B1" w:rsidP="001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6.1.Инвесторы – получатели муниципальной поддержки имеют равные права при осуществлении инвестиционной деятельности на территории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в том числе </w:t>
      </w:r>
      <w:proofErr w:type="gram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определение направлений, форм и объемов инвестиций, привлечение иных лиц к инвестиционной деятельности;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владение, пользование и распоряжение объектами инвестиций и результатами осуществленных инвестиций;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по договору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законодательством Российской Федерации;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средств, направляемых на капитальные вложения;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налоговых льгот и других  видов муниципальной поддержки в случаях, порядке  и  на условиях, установленных настоящим Положением, а также принятыми в соответствии с ним иными муниципальными  правовыми актами;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других прав, предусмотренных договором (контрактом) в соответствии с законодательством Российской Федерации.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6.2.Инвесторы – получатели муниципальной поддержки обязаны: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инвестиции в виде капитальных вложений на территории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в процессе инвестиционной деятельности требования законодательства Российской Федерации, Брянской области и  муниципальных правовых актов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своевременно и в полном объеме договорные и иные принятые на себя обязательства;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уплачивать налоги и другие обязательные платежи, установленные законами Российской Федерации, Брянской области и муниципальными правовыми актами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в соответствии с законодательством и представлять в установленном законом  порядке бухгалтерскую и статистическую отчетность;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выделения бюджетных средств на реализацию инвестиционного проекта использовать их по целевому назначению;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предоставления финансовой или имущественной формы муниципальной поддержки ежеквартально предоставлять в администрацию района отчеты о реализации инвестиционных  проектов. 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6.3.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Права и обязанности администрации </w:t>
      </w:r>
      <w:proofErr w:type="spellStart"/>
      <w:r w:rsidR="006C0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 7.1. Администрация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имеет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реализацией инвестиционных проектов, осуществлением инвестиционной деятельности на территории района в пределах своей компетенции, установленной законодательством;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экспертизы инвестиционных проектов и привлечение специалистов для ее осуществления;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принятие решения о приостановлении, прекращении оказания муниципальной поддержки и об исключении из муниципального реестра  инвестиционных проектов </w:t>
      </w:r>
      <w:proofErr w:type="spellStart"/>
      <w:r w:rsidR="006C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в случаях, установленных настоящим Положением;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направляемых на капитальные вложения;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других прав, предусмотренных законодательством Российской Федерации, настоящим Положением и инвестиционным соглашением.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7.2. Администрация </w:t>
      </w:r>
      <w:proofErr w:type="spellStart"/>
      <w:r w:rsidR="0096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обязана: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федерального законодательства, настоящего Положения и условия инвестиционного соглашения.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Ответственность субъектов инвестиционной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  В случае нарушения требований муниципальных правовых  актов </w:t>
      </w:r>
      <w:proofErr w:type="spellStart"/>
      <w:r w:rsidR="0096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96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условий инвестиционного соглашения  субъекты инвестиционной деятельности несут ответственность в соответствии с законодательством Российской Федерации;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Споры, связанные с инвестиционной деятельностью, осуществляемой в соответствии с настоящим Положением</w:t>
      </w:r>
      <w:r w:rsidR="00964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в порядке, установленном законодательством Российской Федерации.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 </w:t>
      </w:r>
    </w:p>
    <w:p w:rsidR="001168B1" w:rsidRDefault="001168B1" w:rsidP="004A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9. Учет и контроль предоставляемой муниципальной поддержки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9.1. Получатели муниципальной поддержки, заключившие инвестиционное соглашение, ежеквартально, с момента предоставления муниципальной поддержки и до ее завершения, представляют в Администрацию </w:t>
      </w:r>
      <w:proofErr w:type="spellStart"/>
      <w:r w:rsidR="009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отчет о ходе реализации инвестиционного проекта и использовании предоставленных средств.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9.2. Администрация </w:t>
      </w:r>
      <w:proofErr w:type="spellStart"/>
      <w:r w:rsidR="009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ежеквартально проводит анализ отчетов получателей муниципальной поддержки о ходе реализации инвестиционных проектов и об использовании предоставленных средств.</w:t>
      </w:r>
    </w:p>
    <w:p w:rsidR="001168B1" w:rsidRDefault="001168B1" w:rsidP="001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</w:t>
      </w:r>
    </w:p>
    <w:p w:rsidR="001168B1" w:rsidRDefault="001168B1" w:rsidP="001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Заключительные положения</w:t>
      </w:r>
      <w:bookmarkStart w:id="0" w:name="_GoBack"/>
      <w:bookmarkEnd w:id="0"/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10.1.   Настоящее Положение вступает в силу с момента его подписания.</w:t>
      </w:r>
    </w:p>
    <w:p w:rsidR="001168B1" w:rsidRDefault="001168B1" w:rsidP="0011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10.2. Изменение форм и условий муниципальной поддержки инвестиционной деятельности на территории </w:t>
      </w:r>
      <w:proofErr w:type="spellStart"/>
      <w:r w:rsidR="009D3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="009D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допускается  путем внесения изменений в настоящее Положение. </w:t>
      </w:r>
    </w:p>
    <w:p w:rsidR="001168B1" w:rsidRDefault="001168B1" w:rsidP="001168B1"/>
    <w:p w:rsidR="002D7B2A" w:rsidRDefault="002D7B2A"/>
    <w:sectPr w:rsidR="002D7B2A" w:rsidSect="005C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1"/>
    <w:rsid w:val="001168B1"/>
    <w:rsid w:val="00120118"/>
    <w:rsid w:val="00166E0A"/>
    <w:rsid w:val="001D5F8F"/>
    <w:rsid w:val="00221334"/>
    <w:rsid w:val="002D7B2A"/>
    <w:rsid w:val="004A527C"/>
    <w:rsid w:val="006C0C8C"/>
    <w:rsid w:val="007605FE"/>
    <w:rsid w:val="00807A63"/>
    <w:rsid w:val="00964967"/>
    <w:rsid w:val="009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1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8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B1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8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7</cp:revision>
  <dcterms:created xsi:type="dcterms:W3CDTF">2016-03-23T05:49:00Z</dcterms:created>
  <dcterms:modified xsi:type="dcterms:W3CDTF">2016-03-23T09:34:00Z</dcterms:modified>
</cp:coreProperties>
</file>