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</w:t>
      </w:r>
      <w:r>
        <w:rPr>
          <w:sz w:val="24"/>
          <w:szCs w:val="24"/>
          <w:lang w:val="ru-RU"/>
        </w:rPr>
        <w:t>1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рассмотрения заявок на участие в  конкурсе 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право размещения нестационарных торговых объектов на территории Погарского городского поселения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НТО расположен по адресу</w:t>
      </w:r>
      <w:r>
        <w:rPr>
          <w:sz w:val="24"/>
          <w:szCs w:val="24"/>
          <w:lang w:val="ru-RU"/>
        </w:rPr>
        <w:t xml:space="preserve">: Брянская обл., Погарский район, </w:t>
      </w:r>
      <w:r>
        <w:rPr>
          <w:sz w:val="24"/>
          <w:szCs w:val="24"/>
          <w:lang w:val="ru-RU"/>
        </w:rPr>
        <w:t>пгт Погар, пл. Советская, д. 23Б (возле здания Дома культуры).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пгт Погар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9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Присутствовали: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Печенко Р.Н.  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заместитель главы администрации Погарского района- заместитель председателя комиссии;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Члены комиссии: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Кличко А.Ю.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начальник отдела экономического развития;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Ерошенкова Г.В. - председатель комитета по управлению муниципальным имуществом;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Прокопцова Т.М.-</w:t>
      </w:r>
      <w:r>
        <w:rPr>
          <w:sz w:val="24"/>
          <w:szCs w:val="24"/>
          <w:lang w:val="ru-RU"/>
        </w:rPr>
        <w:t xml:space="preserve"> начальник отдела правовой, кадровой 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мобилизационной работы.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Новкина Светлана Александровна — начальник отдела архитектуры, ЖКХ, градостроительства и инфраструктуры.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Присутствовали 5 (пять) членов комиссии из 9 (девяти). Комиссия правомочна осуществлять свои функции.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Процедура рассмотрения заявок на участие в конкурсе на право размещения нестационарных торговых объектов на территории Погарского городского поселения проведена  </w:t>
      </w:r>
      <w:r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07</w:t>
      </w:r>
      <w:r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в 12.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ru-RU"/>
        </w:rPr>
        <w:t xml:space="preserve"> по адресу: администрация Погарского района, Брянская область, пгт Погар, ул. Ленина, 1, каб. 211.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Повестка дня: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Вскрытие конвертов с конкурсной документацией претендентов, подавших заявки на право размещения нестационарных торговых объектов  на территории Погарского городского поселения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Допуск заявок к участию в ко</w:t>
      </w:r>
      <w:r>
        <w:rPr>
          <w:sz w:val="24"/>
          <w:szCs w:val="24"/>
          <w:lang w:val="ru-RU"/>
        </w:rPr>
        <w:t>нкурсе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июня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2019 года</w:t>
      </w:r>
      <w:r>
        <w:rPr>
          <w:sz w:val="24"/>
          <w:szCs w:val="24"/>
          <w:lang w:val="ru-RU"/>
        </w:rPr>
        <w:t xml:space="preserve"> на официальном сайте администрации </w:t>
      </w:r>
      <w:r>
        <w:rPr>
          <w:sz w:val="24"/>
          <w:szCs w:val="24"/>
          <w:lang w:val="ru-RU"/>
        </w:rPr>
        <w:t xml:space="preserve">Погарского </w:t>
      </w:r>
      <w:r>
        <w:rPr>
          <w:sz w:val="24"/>
          <w:szCs w:val="24"/>
          <w:lang w:val="ru-RU"/>
        </w:rPr>
        <w:t xml:space="preserve"> района было размещено объявление о приеме заявок на конку</w:t>
      </w:r>
      <w:r>
        <w:rPr>
          <w:sz w:val="24"/>
          <w:szCs w:val="24"/>
          <w:lang w:val="ru-RU"/>
        </w:rPr>
        <w:t>рс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право размещения нестационарных торговых объектов на территории Погарского городского поселения. </w:t>
      </w:r>
      <w:r>
        <w:rPr>
          <w:sz w:val="24"/>
          <w:szCs w:val="24"/>
          <w:lang w:val="ru-RU"/>
        </w:rPr>
        <w:t xml:space="preserve"> Прием заявок осуществлялся по рабочим дням с </w:t>
      </w:r>
      <w:r>
        <w:rPr>
          <w:sz w:val="24"/>
          <w:szCs w:val="24"/>
          <w:lang w:val="ru-RU"/>
        </w:rPr>
        <w:t>21 июня</w:t>
      </w:r>
      <w:r>
        <w:rPr>
          <w:sz w:val="24"/>
          <w:szCs w:val="24"/>
          <w:lang w:val="ru-RU"/>
        </w:rPr>
        <w:t xml:space="preserve"> по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июля</w:t>
      </w:r>
      <w:r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года  отделом экономического развития администрации Погарского района. </w:t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момент окончания </w:t>
      </w:r>
      <w:r>
        <w:rPr>
          <w:sz w:val="24"/>
          <w:szCs w:val="24"/>
          <w:lang w:val="ru-RU"/>
        </w:rPr>
        <w:t>даты</w:t>
      </w:r>
      <w:r>
        <w:rPr>
          <w:sz w:val="24"/>
          <w:szCs w:val="24"/>
          <w:lang w:val="ru-RU"/>
        </w:rPr>
        <w:t xml:space="preserve"> подачи заявок </w:t>
      </w:r>
      <w:r>
        <w:rPr>
          <w:sz w:val="24"/>
          <w:szCs w:val="24"/>
          <w:lang w:val="ru-RU"/>
        </w:rPr>
        <w:t>не поступало.</w:t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пунктом 2.21. Положения о порядке размещения нестационарных торговых объектов на территории Погарского городского поселения, конкурс признается несостоявшимся. </w:t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принято в результате открытого голосования членов конкурсной комиссии </w:t>
      </w:r>
      <w:r>
        <w:rPr>
          <w:sz w:val="24"/>
          <w:szCs w:val="24"/>
          <w:lang w:val="ru-RU"/>
        </w:rPr>
        <w:t>единогласно.</w:t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председателя комиссии</w:t>
      </w:r>
      <w:r>
        <w:rPr>
          <w:sz w:val="24"/>
          <w:szCs w:val="24"/>
          <w:lang w:val="ru-RU"/>
        </w:rPr>
        <w:t xml:space="preserve">                                                        </w:t>
      </w:r>
      <w:r>
        <w:rPr>
          <w:sz w:val="24"/>
          <w:szCs w:val="24"/>
          <w:lang w:val="ru-RU"/>
        </w:rPr>
        <w:t>Р.Н. Печенко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Члены комиссии: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Кличко А.Ю.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Ерошенкова Г.В.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Прокопцова Т.М.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Новкина С.А. 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LibreOffice/6.2.1.2$Windows_x86 LibreOffice_project/7bcb35dc3024a62dea0caee87020152d1ee96e71</Application>
  <Pages>3</Pages>
  <Words>270</Words>
  <CharactersWithSpaces>2941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2019-07-22T15:12:22Z</cp:lastPrinted>
  <dcterms:modified xsi:type="dcterms:W3CDTF">2019-07-22T15:13:06Z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