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 w:val="false"/>
          <w:bCs w:val="false"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 w:val="false"/>
          <w:bCs w:val="false"/>
        </w:rPr>
        <w:t>АДМИНИСТРАЦИЯ ПОГАРСКОГО РАЙОНА</w:t>
      </w:r>
    </w:p>
    <w:p>
      <w:pPr>
        <w:pStyle w:val="Normal"/>
        <w:keepNext/>
        <w:jc w:val="center"/>
        <w:rPr>
          <w:b/>
          <w:b/>
          <w:bCs/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>БРЯНСКОЙ ОБЛАСТИ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РАСПОРЯЖЕНИЕ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от 26.02.2018 г. № 106а-р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пгт Погар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Об утверждении дизайн-проектов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благоустройства дворовых и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 xml:space="preserve">общественной территорий </w:t>
      </w:r>
      <w:r>
        <w:rPr>
          <w:b w:val="false"/>
          <w:bCs w:val="false"/>
          <w:sz w:val="28"/>
          <w:szCs w:val="28"/>
          <w:lang w:eastAsia="ru-RU"/>
        </w:rPr>
        <w:t>пгт Погар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ab/>
        <w:t>Во исполнение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на территории МО «Погарское городское поселение» на 2018 год: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>1. Утвердить прилагаемые дизайн-проекты благоустройства дворовых территорий:</w:t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>- пгт Погар, ул. Квартал-1, д. 7, д. 10;</w:t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>- пгт Погар,ул. Квартал-2, д. 7, д. 27;</w:t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>- пгт Погар, ул. Ананченко, д. 16М.</w:t>
      </w:r>
    </w:p>
    <w:p>
      <w:pPr>
        <w:pStyle w:val="Normal"/>
        <w:spacing w:lineRule="atLeast" w:line="200"/>
        <w:jc w:val="both"/>
        <w:rPr/>
      </w:pPr>
      <w:r>
        <w:rPr>
          <w:sz w:val="28"/>
          <w:szCs w:val="28"/>
        </w:rPr>
        <w:t>2. Утвердить прилагаемый дизайн-проект благоустройства общественной территории:</w:t>
      </w:r>
    </w:p>
    <w:p>
      <w:pPr>
        <w:pStyle w:val="Normal"/>
        <w:spacing w:lineRule="atLeast" w:line="200"/>
        <w:jc w:val="both"/>
        <w:rPr/>
      </w:pPr>
      <w:r>
        <w:rPr>
          <w:sz w:val="28"/>
          <w:szCs w:val="28"/>
        </w:rPr>
        <w:t>- благоустройство сквера воинам-афганцам и аллея Славы.</w:t>
      </w:r>
    </w:p>
    <w:p>
      <w:pPr>
        <w:pStyle w:val="Normal"/>
        <w:spacing w:lineRule="atLeast" w:line="200"/>
        <w:jc w:val="both"/>
        <w:rPr/>
      </w:pPr>
      <w:r>
        <w:rPr>
          <w:sz w:val="28"/>
          <w:szCs w:val="28"/>
        </w:rPr>
        <w:t>3. Контроль за исполнением данного распоряжения возложить на начальника отдела архитектуры, ЖКХ, градостроительства и инфраструктуры в администрации Погарского района Романенко В.М.</w:t>
      </w:r>
    </w:p>
    <w:p>
      <w:pPr>
        <w:pStyle w:val="Normal"/>
        <w:spacing w:lineRule="atLeast" w:line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00"/>
        <w:rPr>
          <w:b/>
          <w:b/>
          <w:bCs/>
        </w:rPr>
      </w:pPr>
      <w:r>
        <w:rPr>
          <w:b w:val="false"/>
          <w:bCs w:val="false"/>
        </w:rPr>
        <w:t>Глава администрации</w:t>
      </w:r>
    </w:p>
    <w:p>
      <w:pPr>
        <w:pStyle w:val="Normal"/>
        <w:spacing w:lineRule="atLeast" w:line="200"/>
        <w:rPr/>
      </w:pPr>
      <w:r>
        <w:rPr>
          <w:b w:val="false"/>
          <w:bCs w:val="false"/>
        </w:rPr>
        <w:t>Погарского района                                                                            С.И. Цыганок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22"/>
          <w:szCs w:val="22"/>
        </w:rPr>
        <w:t>Исп. А.В. Степченко</w:t>
      </w:r>
    </w:p>
    <w:p>
      <w:pPr>
        <w:pStyle w:val="Normal"/>
        <w:rPr>
          <w:sz w:val="16"/>
          <w:szCs w:val="16"/>
        </w:rPr>
      </w:pPr>
      <w:r>
        <w:rPr>
          <w:sz w:val="22"/>
          <w:szCs w:val="22"/>
        </w:rPr>
        <w:t>Согласовано: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Начальник отдела архитектуры, ЖКХ,</w:t>
      </w:r>
    </w:p>
    <w:p>
      <w:pPr>
        <w:pStyle w:val="Normal"/>
        <w:rPr>
          <w:sz w:val="16"/>
          <w:szCs w:val="16"/>
        </w:rPr>
      </w:pPr>
      <w:r>
        <w:rPr>
          <w:sz w:val="22"/>
          <w:szCs w:val="22"/>
        </w:rPr>
        <w:t>градостроительства и инфраструктуры</w:t>
      </w:r>
    </w:p>
    <w:p>
      <w:pPr>
        <w:pStyle w:val="Normal"/>
        <w:rPr>
          <w:sz w:val="16"/>
          <w:szCs w:val="16"/>
        </w:rPr>
      </w:pPr>
      <w:r>
        <w:rPr>
          <w:sz w:val="22"/>
          <w:szCs w:val="22"/>
        </w:rPr>
        <w:t>В.М. Романенко</w:t>
      </w:r>
    </w:p>
    <w:p>
      <w:pPr>
        <w:pStyle w:val="Normal"/>
        <w:rPr>
          <w:sz w:val="18"/>
          <w:szCs w:val="18"/>
        </w:rPr>
      </w:pPr>
      <w:r>
        <w:rPr>
          <w:sz w:val="22"/>
          <w:szCs w:val="22"/>
        </w:rPr>
        <w:t>Начальник отдела правовой, кадровой</w:t>
      </w:r>
    </w:p>
    <w:p>
      <w:pPr>
        <w:pStyle w:val="Normal"/>
        <w:rPr>
          <w:sz w:val="18"/>
          <w:szCs w:val="18"/>
        </w:rPr>
      </w:pPr>
      <w:r>
        <w:rPr>
          <w:sz w:val="22"/>
          <w:szCs w:val="22"/>
        </w:rPr>
        <w:t>и мобилизационной работы</w:t>
      </w:r>
    </w:p>
    <w:p>
      <w:pPr>
        <w:pStyle w:val="Normal"/>
        <w:rPr/>
      </w:pPr>
      <w:r>
        <w:rPr>
          <w:sz w:val="22"/>
          <w:szCs w:val="22"/>
        </w:rPr>
        <w:t>Т.М. Прокопцова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Calibri" w:cs="Times New Roman"/>
      <w:color w:val="00000A"/>
      <w:sz w:val="28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901</TotalTime>
  <Application>LibreOffice/5.1.3.2$Windows_x86 LibreOffice_project/644e4637d1d8544fd9f56425bd6cec110e49301b</Application>
  <Pages>2</Pages>
  <Words>187</Words>
  <Characters>1334</Characters>
  <CharactersWithSpaces>1570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2013-01-14T10:57:00Z</dcterms:created>
  <dc:creator>Admin</dc:creator>
  <dc:description/>
  <dc:language>ru-RU</dc:language>
  <cp:lastModifiedBy/>
  <cp:lastPrinted>2018-03-21T16:07:33Z</cp:lastPrinted>
  <dcterms:modified xsi:type="dcterms:W3CDTF">2018-03-21T16:07:36Z</dcterms:modified>
  <cp:revision>15</cp:revision>
  <dc:subject/>
  <dc:title/>
</cp:coreProperties>
</file>